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1EB0" w14:textId="77777777" w:rsidR="00426545" w:rsidRPr="00391974" w:rsidRDefault="00426545" w:rsidP="00426545">
      <w:pPr>
        <w:jc w:val="right"/>
        <w:rPr>
          <w:rFonts w:asciiTheme="majorEastAsia" w:eastAsiaTheme="majorEastAsia" w:hAnsiTheme="majorEastAsia"/>
          <w:color w:val="000000" w:themeColor="text1"/>
          <w:shd w:val="pct15" w:color="auto" w:fill="FFFFFF"/>
        </w:rPr>
      </w:pPr>
    </w:p>
    <w:p w14:paraId="03864578" w14:textId="77777777" w:rsidR="001E7D2F" w:rsidRPr="00391974" w:rsidRDefault="001E7D2F" w:rsidP="00D37235">
      <w:pPr>
        <w:jc w:val="center"/>
        <w:rPr>
          <w:rFonts w:asciiTheme="majorEastAsia" w:eastAsiaTheme="majorEastAsia" w:hAnsiTheme="majorEastAsia"/>
          <w:color w:val="000000" w:themeColor="text1"/>
        </w:rPr>
      </w:pPr>
      <w:r w:rsidRPr="00391974">
        <w:rPr>
          <w:rFonts w:asciiTheme="majorEastAsia" w:eastAsiaTheme="majorEastAsia" w:hAnsiTheme="majorEastAsia" w:hint="eastAsia"/>
          <w:color w:val="000000" w:themeColor="text1"/>
        </w:rPr>
        <w:t>機能強化型サービス利用支援費・機能強化型継続サービス利用支援費</w:t>
      </w:r>
      <w:r w:rsidR="00426545" w:rsidRPr="00391974">
        <w:rPr>
          <w:rFonts w:asciiTheme="majorEastAsia" w:eastAsiaTheme="majorEastAsia" w:hAnsiTheme="majorEastAsia" w:hint="eastAsia"/>
          <w:color w:val="000000" w:themeColor="text1"/>
        </w:rPr>
        <w:t>に係る</w:t>
      </w:r>
    </w:p>
    <w:p w14:paraId="5123C610" w14:textId="77777777" w:rsidR="00F2696E" w:rsidRPr="00391974" w:rsidRDefault="00426545" w:rsidP="00D37235">
      <w:pPr>
        <w:jc w:val="center"/>
        <w:rPr>
          <w:rFonts w:asciiTheme="majorEastAsia" w:eastAsiaTheme="majorEastAsia" w:hAnsiTheme="majorEastAsia"/>
          <w:color w:val="000000" w:themeColor="text1"/>
        </w:rPr>
      </w:pPr>
      <w:r w:rsidRPr="00391974">
        <w:rPr>
          <w:rFonts w:asciiTheme="majorEastAsia" w:eastAsiaTheme="majorEastAsia" w:hAnsiTheme="majorEastAsia" w:hint="eastAsia"/>
          <w:color w:val="000000" w:themeColor="text1"/>
        </w:rPr>
        <w:t>「基幹相談支援センター等が実施する事例検討会への参加</w:t>
      </w:r>
      <w:r w:rsidR="0071243C" w:rsidRPr="00391974">
        <w:rPr>
          <w:rFonts w:asciiTheme="majorEastAsia" w:eastAsiaTheme="majorEastAsia" w:hAnsiTheme="majorEastAsia" w:hint="eastAsia"/>
          <w:color w:val="000000" w:themeColor="text1"/>
        </w:rPr>
        <w:t>」</w:t>
      </w:r>
      <w:r w:rsidR="00D37235" w:rsidRPr="00391974">
        <w:rPr>
          <w:rFonts w:asciiTheme="majorEastAsia" w:eastAsiaTheme="majorEastAsia" w:hAnsiTheme="majorEastAsia" w:hint="eastAsia"/>
          <w:color w:val="000000" w:themeColor="text1"/>
        </w:rPr>
        <w:t>の取扱いについて</w:t>
      </w:r>
    </w:p>
    <w:p w14:paraId="647239DD" w14:textId="35022414" w:rsidR="0066578B" w:rsidRPr="00391974" w:rsidRDefault="001E7D2F" w:rsidP="004D0080">
      <w:pPr>
        <w:jc w:val="right"/>
        <w:rPr>
          <w:color w:val="000000" w:themeColor="text1"/>
        </w:rPr>
      </w:pPr>
      <w:r w:rsidRPr="00391974">
        <w:rPr>
          <w:rFonts w:hint="eastAsia"/>
          <w:color w:val="000000" w:themeColor="text1"/>
        </w:rPr>
        <w:t>令和４</w:t>
      </w:r>
      <w:r w:rsidR="004D0080" w:rsidRPr="00391974">
        <w:rPr>
          <w:rFonts w:hint="eastAsia"/>
          <w:color w:val="000000" w:themeColor="text1"/>
        </w:rPr>
        <w:t>年</w:t>
      </w:r>
      <w:r w:rsidR="00192C39">
        <w:rPr>
          <w:rFonts w:hint="eastAsia"/>
          <w:color w:val="000000" w:themeColor="text1"/>
        </w:rPr>
        <w:t>10</w:t>
      </w:r>
      <w:bookmarkStart w:id="0" w:name="_GoBack"/>
      <w:bookmarkEnd w:id="0"/>
      <w:r w:rsidR="004D0080" w:rsidRPr="00391974">
        <w:rPr>
          <w:rFonts w:hint="eastAsia"/>
          <w:color w:val="000000" w:themeColor="text1"/>
        </w:rPr>
        <w:t>月更新</w:t>
      </w:r>
    </w:p>
    <w:p w14:paraId="0D22BC43" w14:textId="77777777" w:rsidR="00DF108A" w:rsidRPr="00391974" w:rsidRDefault="00DF108A" w:rsidP="0066578B">
      <w:pPr>
        <w:rPr>
          <w:color w:val="000000" w:themeColor="text1"/>
        </w:rPr>
      </w:pPr>
    </w:p>
    <w:p w14:paraId="089D1C2D" w14:textId="77777777" w:rsidR="006B084D" w:rsidRPr="00391974" w:rsidRDefault="006B084D" w:rsidP="0014266B">
      <w:pPr>
        <w:ind w:left="210" w:hangingChars="100" w:hanging="210"/>
        <w:jc w:val="left"/>
        <w:rPr>
          <w:rFonts w:asciiTheme="majorEastAsia" w:eastAsiaTheme="majorEastAsia" w:hAnsiTheme="majorEastAsia"/>
          <w:color w:val="000000" w:themeColor="text1"/>
        </w:rPr>
      </w:pPr>
      <w:r w:rsidRPr="00391974">
        <w:rPr>
          <w:rFonts w:asciiTheme="majorEastAsia" w:eastAsiaTheme="majorEastAsia" w:hAnsiTheme="majorEastAsia" w:hint="eastAsia"/>
          <w:color w:val="000000" w:themeColor="text1"/>
        </w:rPr>
        <w:t>１</w:t>
      </w:r>
      <w:r w:rsidR="00DC5B4D" w:rsidRPr="00391974">
        <w:rPr>
          <w:rFonts w:asciiTheme="majorEastAsia" w:eastAsiaTheme="majorEastAsia" w:hAnsiTheme="majorEastAsia" w:hint="eastAsia"/>
          <w:color w:val="000000" w:themeColor="text1"/>
        </w:rPr>
        <w:t xml:space="preserve">　</w:t>
      </w:r>
      <w:r w:rsidR="00426545" w:rsidRPr="00391974">
        <w:rPr>
          <w:rFonts w:asciiTheme="majorEastAsia" w:eastAsiaTheme="majorEastAsia" w:hAnsiTheme="majorEastAsia" w:hint="eastAsia"/>
          <w:color w:val="000000" w:themeColor="text1"/>
        </w:rPr>
        <w:t>制度</w:t>
      </w:r>
      <w:r w:rsidR="00446716" w:rsidRPr="00391974">
        <w:rPr>
          <w:rFonts w:asciiTheme="majorEastAsia" w:eastAsiaTheme="majorEastAsia" w:hAnsiTheme="majorEastAsia" w:hint="eastAsia"/>
          <w:color w:val="000000" w:themeColor="text1"/>
        </w:rPr>
        <w:t>趣旨</w:t>
      </w:r>
    </w:p>
    <w:p w14:paraId="0E4EA8EB" w14:textId="77777777" w:rsidR="0070325E" w:rsidRPr="00391974" w:rsidRDefault="001E7D2F" w:rsidP="006B084D">
      <w:pPr>
        <w:ind w:leftChars="100" w:left="210" w:firstLineChars="100" w:firstLine="210"/>
        <w:jc w:val="left"/>
        <w:rPr>
          <w:color w:val="000000" w:themeColor="text1"/>
        </w:rPr>
      </w:pPr>
      <w:r w:rsidRPr="00391974">
        <w:rPr>
          <w:rFonts w:hint="eastAsia"/>
          <w:color w:val="000000" w:themeColor="text1"/>
        </w:rPr>
        <w:t>機能強化型サービス利用支援費・機能強化型継続サービス利用支援費</w:t>
      </w:r>
      <w:r w:rsidR="0070325E" w:rsidRPr="00391974">
        <w:rPr>
          <w:rFonts w:hint="eastAsia"/>
          <w:color w:val="000000" w:themeColor="text1"/>
        </w:rPr>
        <w:t>は、支援困難ケースへの積極的な対応を行うほか、</w:t>
      </w:r>
      <w:r w:rsidR="0014266B" w:rsidRPr="00391974">
        <w:rPr>
          <w:rFonts w:hint="eastAsia"/>
          <w:color w:val="000000" w:themeColor="text1"/>
        </w:rPr>
        <w:t>専門性</w:t>
      </w:r>
      <w:r w:rsidR="0070325E" w:rsidRPr="00391974">
        <w:rPr>
          <w:rFonts w:hint="eastAsia"/>
          <w:color w:val="000000" w:themeColor="text1"/>
        </w:rPr>
        <w:t>の高い人材を確保し、質の高いマネジメントを実施している事業所を評価</w:t>
      </w:r>
      <w:r w:rsidR="00985E5E" w:rsidRPr="00391974">
        <w:rPr>
          <w:rFonts w:hint="eastAsia"/>
          <w:color w:val="000000" w:themeColor="text1"/>
        </w:rPr>
        <w:t>し、地</w:t>
      </w:r>
      <w:r w:rsidR="00E56BE8" w:rsidRPr="00391974">
        <w:rPr>
          <w:rFonts w:hint="eastAsia"/>
          <w:color w:val="000000" w:themeColor="text1"/>
        </w:rPr>
        <w:t>域全体のマネジメントの質の向上に資することを目的とするものです</w:t>
      </w:r>
      <w:r w:rsidR="00985E5E" w:rsidRPr="00391974">
        <w:rPr>
          <w:rFonts w:hint="eastAsia"/>
          <w:color w:val="000000" w:themeColor="text1"/>
        </w:rPr>
        <w:t>。</w:t>
      </w:r>
      <w:r w:rsidR="0014266B" w:rsidRPr="00391974">
        <w:rPr>
          <w:rFonts w:hint="eastAsia"/>
          <w:color w:val="000000" w:themeColor="text1"/>
        </w:rPr>
        <w:t>（国の留意事項通知より）</w:t>
      </w:r>
    </w:p>
    <w:p w14:paraId="7AB2E62E" w14:textId="77777777" w:rsidR="0014266B" w:rsidRPr="00391974" w:rsidRDefault="0014266B" w:rsidP="0014266B">
      <w:pPr>
        <w:ind w:left="210" w:hangingChars="100" w:hanging="210"/>
        <w:jc w:val="left"/>
        <w:rPr>
          <w:color w:val="000000" w:themeColor="text1"/>
        </w:rPr>
      </w:pPr>
      <w:r w:rsidRPr="00391974">
        <w:rPr>
          <w:rFonts w:hint="eastAsia"/>
          <w:color w:val="000000" w:themeColor="text1"/>
        </w:rPr>
        <w:t xml:space="preserve">　　こうした趣旨に合致した適切な運用を図るため、「基幹相談支援センター等が実施する事例検討会」には計画的、継続的に参加することにより困難</w:t>
      </w:r>
      <w:r w:rsidR="00985E5E" w:rsidRPr="00391974">
        <w:rPr>
          <w:rFonts w:hint="eastAsia"/>
          <w:color w:val="000000" w:themeColor="text1"/>
        </w:rPr>
        <w:t>事例への対応スキル</w:t>
      </w:r>
      <w:r w:rsidR="00426545" w:rsidRPr="00391974">
        <w:rPr>
          <w:rFonts w:hint="eastAsia"/>
          <w:color w:val="000000" w:themeColor="text1"/>
        </w:rPr>
        <w:t>向上に努めている事業所であることを要件とします</w:t>
      </w:r>
      <w:r w:rsidRPr="00391974">
        <w:rPr>
          <w:rFonts w:hint="eastAsia"/>
          <w:color w:val="000000" w:themeColor="text1"/>
        </w:rPr>
        <w:t>。</w:t>
      </w:r>
    </w:p>
    <w:p w14:paraId="6A0A86CE" w14:textId="77777777" w:rsidR="00DF108A" w:rsidRPr="00391974" w:rsidRDefault="00DF108A" w:rsidP="00D37235">
      <w:pPr>
        <w:jc w:val="left"/>
        <w:rPr>
          <w:color w:val="000000" w:themeColor="text1"/>
        </w:rPr>
      </w:pPr>
    </w:p>
    <w:p w14:paraId="30E26F71" w14:textId="77777777" w:rsidR="006B084D" w:rsidRPr="00391974" w:rsidRDefault="006B084D" w:rsidP="00D37235">
      <w:pPr>
        <w:jc w:val="left"/>
        <w:rPr>
          <w:rFonts w:asciiTheme="majorEastAsia" w:eastAsiaTheme="majorEastAsia" w:hAnsiTheme="majorEastAsia"/>
          <w:color w:val="000000" w:themeColor="text1"/>
        </w:rPr>
      </w:pPr>
      <w:r w:rsidRPr="00391974">
        <w:rPr>
          <w:rFonts w:asciiTheme="majorEastAsia" w:eastAsiaTheme="majorEastAsia" w:hAnsiTheme="majorEastAsia" w:hint="eastAsia"/>
          <w:color w:val="000000" w:themeColor="text1"/>
        </w:rPr>
        <w:t>２　対象</w:t>
      </w:r>
      <w:r w:rsidR="00426545" w:rsidRPr="00391974">
        <w:rPr>
          <w:rFonts w:asciiTheme="majorEastAsia" w:eastAsiaTheme="majorEastAsia" w:hAnsiTheme="majorEastAsia" w:hint="eastAsia"/>
          <w:color w:val="000000" w:themeColor="text1"/>
        </w:rPr>
        <w:t>とする事例検討会について</w:t>
      </w:r>
      <w:r w:rsidR="00D37235" w:rsidRPr="00391974">
        <w:rPr>
          <w:rFonts w:asciiTheme="majorEastAsia" w:eastAsiaTheme="majorEastAsia" w:hAnsiTheme="majorEastAsia" w:hint="eastAsia"/>
          <w:color w:val="000000" w:themeColor="text1"/>
        </w:rPr>
        <w:t xml:space="preserve">　</w:t>
      </w:r>
    </w:p>
    <w:p w14:paraId="3FA648EA" w14:textId="073CCE35" w:rsidR="00A731E0" w:rsidRPr="00391974" w:rsidRDefault="00D37235" w:rsidP="003C1D8F">
      <w:pPr>
        <w:jc w:val="left"/>
        <w:rPr>
          <w:color w:val="000000" w:themeColor="text1"/>
        </w:rPr>
      </w:pPr>
      <w:r w:rsidRPr="00391974">
        <w:rPr>
          <w:rFonts w:hint="eastAsia"/>
          <w:color w:val="000000" w:themeColor="text1"/>
        </w:rPr>
        <w:t>「基幹相談支援センタ</w:t>
      </w:r>
      <w:r w:rsidR="0066578B" w:rsidRPr="00391974">
        <w:rPr>
          <w:rFonts w:hint="eastAsia"/>
          <w:color w:val="000000" w:themeColor="text1"/>
        </w:rPr>
        <w:t>ー</w:t>
      </w:r>
      <w:r w:rsidRPr="00391974">
        <w:rPr>
          <w:rFonts w:hint="eastAsia"/>
          <w:color w:val="000000" w:themeColor="text1"/>
        </w:rPr>
        <w:t>等が実施する事例検討会」</w:t>
      </w:r>
      <w:r w:rsidR="00285AEA" w:rsidRPr="00391974">
        <w:rPr>
          <w:rFonts w:hint="eastAsia"/>
          <w:color w:val="000000" w:themeColor="text1"/>
        </w:rPr>
        <w:t>と</w:t>
      </w:r>
      <w:r w:rsidRPr="00391974">
        <w:rPr>
          <w:rFonts w:hint="eastAsia"/>
          <w:color w:val="000000" w:themeColor="text1"/>
        </w:rPr>
        <w:t>は</w:t>
      </w:r>
      <w:r w:rsidR="006B084D" w:rsidRPr="00391974">
        <w:rPr>
          <w:rFonts w:hint="eastAsia"/>
          <w:color w:val="000000" w:themeColor="text1"/>
        </w:rPr>
        <w:t>相談支援専門員を対象とし、個別具体的な</w:t>
      </w:r>
      <w:r w:rsidR="00285AEA" w:rsidRPr="00391974">
        <w:rPr>
          <w:rFonts w:hint="eastAsia"/>
          <w:color w:val="000000" w:themeColor="text1"/>
        </w:rPr>
        <w:t>利用者について障害福祉サービスを提供している過程における問題点や課題、解決方法などについて検討</w:t>
      </w:r>
      <w:r w:rsidR="00DC5B4D" w:rsidRPr="00391974">
        <w:rPr>
          <w:rFonts w:hint="eastAsia"/>
          <w:color w:val="000000" w:themeColor="text1"/>
        </w:rPr>
        <w:t>する</w:t>
      </w:r>
      <w:r w:rsidR="00285AEA" w:rsidRPr="00391974">
        <w:rPr>
          <w:rFonts w:hint="eastAsia"/>
          <w:color w:val="000000" w:themeColor="text1"/>
        </w:rPr>
        <w:t>ことによりマネジメントの向上を図るもので、</w:t>
      </w:r>
      <w:r w:rsidR="00426545" w:rsidRPr="00391974">
        <w:rPr>
          <w:rFonts w:hint="eastAsia"/>
          <w:color w:val="000000" w:themeColor="text1"/>
        </w:rPr>
        <w:t>以下を対象とします</w:t>
      </w:r>
      <w:r w:rsidRPr="00391974">
        <w:rPr>
          <w:rFonts w:hint="eastAsia"/>
          <w:color w:val="000000" w:themeColor="text1"/>
        </w:rPr>
        <w:t>。</w:t>
      </w:r>
    </w:p>
    <w:p w14:paraId="42BF7230" w14:textId="77777777" w:rsidR="003C1D8F" w:rsidRPr="00391974" w:rsidRDefault="003C1D8F" w:rsidP="003C1D8F">
      <w:pPr>
        <w:jc w:val="left"/>
        <w:rPr>
          <w:color w:val="000000" w:themeColor="text1"/>
        </w:rPr>
      </w:pPr>
    </w:p>
    <w:p w14:paraId="69480CDA" w14:textId="77777777" w:rsidR="004D3511" w:rsidRPr="00391974" w:rsidRDefault="004D3511" w:rsidP="004D3511">
      <w:pPr>
        <w:jc w:val="left"/>
        <w:rPr>
          <w:color w:val="000000" w:themeColor="text1"/>
        </w:rPr>
      </w:pPr>
      <w:r w:rsidRPr="00391974">
        <w:rPr>
          <w:rFonts w:hint="eastAsia"/>
          <w:color w:val="000000" w:themeColor="text1"/>
        </w:rPr>
        <w:t>※令和４年度の実施予定</w:t>
      </w:r>
    </w:p>
    <w:tbl>
      <w:tblPr>
        <w:tblStyle w:val="a3"/>
        <w:tblW w:w="0" w:type="auto"/>
        <w:tblLook w:val="04A0" w:firstRow="1" w:lastRow="0" w:firstColumn="1" w:lastColumn="0" w:noHBand="0" w:noVBand="1"/>
      </w:tblPr>
      <w:tblGrid>
        <w:gridCol w:w="1824"/>
        <w:gridCol w:w="815"/>
        <w:gridCol w:w="1155"/>
        <w:gridCol w:w="1701"/>
        <w:gridCol w:w="1134"/>
        <w:gridCol w:w="1843"/>
      </w:tblGrid>
      <w:tr w:rsidR="00391974" w:rsidRPr="00391974" w14:paraId="0B75DB63" w14:textId="77777777" w:rsidTr="00CF0956">
        <w:tc>
          <w:tcPr>
            <w:tcW w:w="1824" w:type="dxa"/>
            <w:vMerge w:val="restart"/>
            <w:vAlign w:val="center"/>
          </w:tcPr>
          <w:p w14:paraId="0C21EADA" w14:textId="35BC5488" w:rsidR="004D3511" w:rsidRPr="00391974" w:rsidRDefault="008B762E" w:rsidP="00CF0956">
            <w:pPr>
              <w:jc w:val="left"/>
              <w:rPr>
                <w:color w:val="000000" w:themeColor="text1"/>
              </w:rPr>
            </w:pPr>
            <w:r w:rsidRPr="00391974">
              <w:rPr>
                <w:rFonts w:hint="eastAsia"/>
                <w:color w:val="000000" w:themeColor="text1"/>
              </w:rPr>
              <w:t>会議名</w:t>
            </w:r>
          </w:p>
        </w:tc>
        <w:tc>
          <w:tcPr>
            <w:tcW w:w="815" w:type="dxa"/>
            <w:vMerge w:val="restart"/>
            <w:vAlign w:val="center"/>
          </w:tcPr>
          <w:p w14:paraId="0C3B7701" w14:textId="77777777" w:rsidR="004D3511" w:rsidRPr="00391974" w:rsidRDefault="004D3511" w:rsidP="00CF0956">
            <w:pPr>
              <w:jc w:val="left"/>
              <w:rPr>
                <w:color w:val="000000" w:themeColor="text1"/>
              </w:rPr>
            </w:pPr>
            <w:r w:rsidRPr="00391974">
              <w:rPr>
                <w:rFonts w:hint="eastAsia"/>
                <w:color w:val="000000" w:themeColor="text1"/>
              </w:rPr>
              <w:t>回</w:t>
            </w:r>
          </w:p>
        </w:tc>
        <w:tc>
          <w:tcPr>
            <w:tcW w:w="2856" w:type="dxa"/>
            <w:gridSpan w:val="2"/>
          </w:tcPr>
          <w:p w14:paraId="6051119E" w14:textId="77777777" w:rsidR="004D3511" w:rsidRPr="00391974" w:rsidRDefault="004D3511" w:rsidP="00CF0956">
            <w:pPr>
              <w:jc w:val="left"/>
              <w:rPr>
                <w:color w:val="000000" w:themeColor="text1"/>
              </w:rPr>
            </w:pPr>
            <w:r w:rsidRPr="00391974">
              <w:rPr>
                <w:rFonts w:hint="eastAsia"/>
                <w:color w:val="000000" w:themeColor="text1"/>
              </w:rPr>
              <w:t>事例検討①（課題抽出）</w:t>
            </w:r>
          </w:p>
        </w:tc>
        <w:tc>
          <w:tcPr>
            <w:tcW w:w="2977" w:type="dxa"/>
            <w:gridSpan w:val="2"/>
          </w:tcPr>
          <w:p w14:paraId="211DB357" w14:textId="77777777" w:rsidR="004D3511" w:rsidRPr="00391974" w:rsidRDefault="004D3511" w:rsidP="00CF0956">
            <w:pPr>
              <w:jc w:val="left"/>
              <w:rPr>
                <w:color w:val="000000" w:themeColor="text1"/>
              </w:rPr>
            </w:pPr>
            <w:r w:rsidRPr="00391974">
              <w:rPr>
                <w:rFonts w:hint="eastAsia"/>
                <w:color w:val="000000" w:themeColor="text1"/>
              </w:rPr>
              <w:t>事例検討②（振り返り）</w:t>
            </w:r>
          </w:p>
        </w:tc>
      </w:tr>
      <w:tr w:rsidR="00391974" w:rsidRPr="00391974" w14:paraId="3CF8E129" w14:textId="77777777" w:rsidTr="00CF0956">
        <w:tc>
          <w:tcPr>
            <w:tcW w:w="1824" w:type="dxa"/>
            <w:vMerge/>
          </w:tcPr>
          <w:p w14:paraId="436E2315" w14:textId="77777777" w:rsidR="004D3511" w:rsidRPr="00391974" w:rsidRDefault="004D3511" w:rsidP="00CF0956">
            <w:pPr>
              <w:jc w:val="left"/>
              <w:rPr>
                <w:color w:val="000000" w:themeColor="text1"/>
              </w:rPr>
            </w:pPr>
          </w:p>
        </w:tc>
        <w:tc>
          <w:tcPr>
            <w:tcW w:w="815" w:type="dxa"/>
            <w:vMerge/>
          </w:tcPr>
          <w:p w14:paraId="7344A65B" w14:textId="77777777" w:rsidR="004D3511" w:rsidRPr="00391974" w:rsidRDefault="004D3511" w:rsidP="00CF0956">
            <w:pPr>
              <w:jc w:val="left"/>
              <w:rPr>
                <w:color w:val="000000" w:themeColor="text1"/>
              </w:rPr>
            </w:pPr>
          </w:p>
        </w:tc>
        <w:tc>
          <w:tcPr>
            <w:tcW w:w="1155" w:type="dxa"/>
          </w:tcPr>
          <w:p w14:paraId="2BAEE712" w14:textId="77777777" w:rsidR="004D3511" w:rsidRPr="00391974" w:rsidRDefault="004D3511" w:rsidP="00CF0956">
            <w:pPr>
              <w:jc w:val="left"/>
              <w:rPr>
                <w:color w:val="000000" w:themeColor="text1"/>
              </w:rPr>
            </w:pPr>
            <w:r w:rsidRPr="00391974">
              <w:rPr>
                <w:rFonts w:hint="eastAsia"/>
                <w:color w:val="000000" w:themeColor="text1"/>
              </w:rPr>
              <w:t>実施回</w:t>
            </w:r>
          </w:p>
        </w:tc>
        <w:tc>
          <w:tcPr>
            <w:tcW w:w="1701" w:type="dxa"/>
          </w:tcPr>
          <w:p w14:paraId="6FE37AAC" w14:textId="77777777" w:rsidR="004D3511" w:rsidRPr="00391974" w:rsidRDefault="004D3511" w:rsidP="00CF0956">
            <w:pPr>
              <w:jc w:val="left"/>
              <w:rPr>
                <w:color w:val="000000" w:themeColor="text1"/>
              </w:rPr>
            </w:pPr>
            <w:r w:rsidRPr="00391974">
              <w:rPr>
                <w:rFonts w:hint="eastAsia"/>
                <w:color w:val="000000" w:themeColor="text1"/>
              </w:rPr>
              <w:t>実施時期（予定）</w:t>
            </w:r>
          </w:p>
        </w:tc>
        <w:tc>
          <w:tcPr>
            <w:tcW w:w="1134" w:type="dxa"/>
          </w:tcPr>
          <w:p w14:paraId="04E61039" w14:textId="77777777" w:rsidR="004D3511" w:rsidRPr="00391974" w:rsidRDefault="004D3511" w:rsidP="00CF0956">
            <w:pPr>
              <w:jc w:val="left"/>
              <w:rPr>
                <w:color w:val="000000" w:themeColor="text1"/>
              </w:rPr>
            </w:pPr>
            <w:r w:rsidRPr="00391974">
              <w:rPr>
                <w:rFonts w:hint="eastAsia"/>
                <w:color w:val="000000" w:themeColor="text1"/>
              </w:rPr>
              <w:t>実施回</w:t>
            </w:r>
          </w:p>
        </w:tc>
        <w:tc>
          <w:tcPr>
            <w:tcW w:w="1843" w:type="dxa"/>
          </w:tcPr>
          <w:p w14:paraId="09091860" w14:textId="77777777" w:rsidR="004D3511" w:rsidRPr="00391974" w:rsidRDefault="004D3511" w:rsidP="00CF0956">
            <w:pPr>
              <w:jc w:val="left"/>
              <w:rPr>
                <w:color w:val="000000" w:themeColor="text1"/>
              </w:rPr>
            </w:pPr>
            <w:r w:rsidRPr="00391974">
              <w:rPr>
                <w:rFonts w:hint="eastAsia"/>
                <w:color w:val="000000" w:themeColor="text1"/>
              </w:rPr>
              <w:t>実施時期（予定）</w:t>
            </w:r>
          </w:p>
        </w:tc>
      </w:tr>
      <w:tr w:rsidR="00391974" w:rsidRPr="00391974" w14:paraId="41986AB0" w14:textId="77777777" w:rsidTr="00CF0956">
        <w:trPr>
          <w:trHeight w:val="592"/>
        </w:trPr>
        <w:tc>
          <w:tcPr>
            <w:tcW w:w="1824" w:type="dxa"/>
            <w:vMerge w:val="restart"/>
          </w:tcPr>
          <w:p w14:paraId="3BB6D618" w14:textId="3CEA4D93" w:rsidR="004D3511" w:rsidRPr="00391974" w:rsidRDefault="008B762E" w:rsidP="00CF0956">
            <w:pPr>
              <w:jc w:val="left"/>
              <w:rPr>
                <w:color w:val="000000" w:themeColor="text1"/>
              </w:rPr>
            </w:pPr>
            <w:r w:rsidRPr="00391974">
              <w:rPr>
                <w:rFonts w:hint="eastAsia"/>
                <w:color w:val="000000" w:themeColor="text1"/>
              </w:rPr>
              <w:t>相談支援事業所連絡会おおた</w:t>
            </w:r>
          </w:p>
        </w:tc>
        <w:tc>
          <w:tcPr>
            <w:tcW w:w="815" w:type="dxa"/>
          </w:tcPr>
          <w:p w14:paraId="70403640" w14:textId="77777777" w:rsidR="004D3511" w:rsidRPr="00391974" w:rsidRDefault="004D3511" w:rsidP="00CF0956">
            <w:pPr>
              <w:jc w:val="left"/>
              <w:rPr>
                <w:color w:val="000000" w:themeColor="text1"/>
              </w:rPr>
            </w:pPr>
            <w:r w:rsidRPr="00391974">
              <w:rPr>
                <w:rFonts w:hint="eastAsia"/>
                <w:color w:val="000000" w:themeColor="text1"/>
              </w:rPr>
              <w:t>ア</w:t>
            </w:r>
          </w:p>
        </w:tc>
        <w:tc>
          <w:tcPr>
            <w:tcW w:w="1155" w:type="dxa"/>
          </w:tcPr>
          <w:p w14:paraId="6A6E25CA" w14:textId="77777777" w:rsidR="004D3511" w:rsidRPr="00391974" w:rsidRDefault="00227824" w:rsidP="00CF0956">
            <w:pPr>
              <w:jc w:val="left"/>
              <w:rPr>
                <w:color w:val="000000" w:themeColor="text1"/>
              </w:rPr>
            </w:pPr>
            <w:r w:rsidRPr="00391974">
              <w:rPr>
                <w:rFonts w:hint="eastAsia"/>
                <w:color w:val="000000" w:themeColor="text1"/>
              </w:rPr>
              <w:t>ア―</w:t>
            </w:r>
            <w:r w:rsidR="004D3511" w:rsidRPr="00391974">
              <w:rPr>
                <w:rFonts w:hint="eastAsia"/>
                <w:color w:val="000000" w:themeColor="text1"/>
              </w:rPr>
              <w:t>①</w:t>
            </w:r>
          </w:p>
        </w:tc>
        <w:tc>
          <w:tcPr>
            <w:tcW w:w="1701" w:type="dxa"/>
          </w:tcPr>
          <w:p w14:paraId="1EACAFFE" w14:textId="66B306E7" w:rsidR="004D3511" w:rsidRPr="00391974" w:rsidRDefault="00CA2D33" w:rsidP="00CF0956">
            <w:pPr>
              <w:jc w:val="left"/>
              <w:rPr>
                <w:color w:val="000000" w:themeColor="text1"/>
              </w:rPr>
            </w:pPr>
            <w:r w:rsidRPr="00391974">
              <w:rPr>
                <w:rFonts w:hint="eastAsia"/>
                <w:color w:val="000000" w:themeColor="text1"/>
              </w:rPr>
              <w:t>４</w:t>
            </w:r>
            <w:r w:rsidR="004D3511" w:rsidRPr="00391974">
              <w:rPr>
                <w:rFonts w:hint="eastAsia"/>
                <w:color w:val="000000" w:themeColor="text1"/>
              </w:rPr>
              <w:t>月</w:t>
            </w:r>
          </w:p>
        </w:tc>
        <w:tc>
          <w:tcPr>
            <w:tcW w:w="1134" w:type="dxa"/>
          </w:tcPr>
          <w:p w14:paraId="61E8758B" w14:textId="77777777" w:rsidR="004D3511" w:rsidRPr="00391974" w:rsidRDefault="00227824" w:rsidP="00CF0956">
            <w:pPr>
              <w:jc w:val="left"/>
              <w:rPr>
                <w:color w:val="000000" w:themeColor="text1"/>
              </w:rPr>
            </w:pPr>
            <w:r w:rsidRPr="00391974">
              <w:rPr>
                <w:rFonts w:hint="eastAsia"/>
                <w:color w:val="000000" w:themeColor="text1"/>
              </w:rPr>
              <w:t>ア―</w:t>
            </w:r>
            <w:r w:rsidR="004D3511" w:rsidRPr="00391974">
              <w:rPr>
                <w:rFonts w:hint="eastAsia"/>
                <w:color w:val="000000" w:themeColor="text1"/>
              </w:rPr>
              <w:t>②</w:t>
            </w:r>
          </w:p>
        </w:tc>
        <w:tc>
          <w:tcPr>
            <w:tcW w:w="1843" w:type="dxa"/>
          </w:tcPr>
          <w:p w14:paraId="2DF24045" w14:textId="2BED9C62" w:rsidR="004D3511" w:rsidRPr="00391974" w:rsidRDefault="00CA2D33" w:rsidP="00CF0956">
            <w:pPr>
              <w:jc w:val="left"/>
              <w:rPr>
                <w:color w:val="000000" w:themeColor="text1"/>
              </w:rPr>
            </w:pPr>
            <w:r w:rsidRPr="00391974">
              <w:rPr>
                <w:rFonts w:hint="eastAsia"/>
                <w:color w:val="000000" w:themeColor="text1"/>
              </w:rPr>
              <w:t>５</w:t>
            </w:r>
            <w:r w:rsidR="004D3511" w:rsidRPr="00391974">
              <w:rPr>
                <w:rFonts w:hint="eastAsia"/>
                <w:color w:val="000000" w:themeColor="text1"/>
              </w:rPr>
              <w:t>月</w:t>
            </w:r>
          </w:p>
        </w:tc>
      </w:tr>
      <w:tr w:rsidR="00391974" w:rsidRPr="00391974" w14:paraId="0C33F7D3" w14:textId="77777777" w:rsidTr="00CF0956">
        <w:trPr>
          <w:trHeight w:val="570"/>
        </w:trPr>
        <w:tc>
          <w:tcPr>
            <w:tcW w:w="1824" w:type="dxa"/>
            <w:vMerge/>
          </w:tcPr>
          <w:p w14:paraId="0F41B0B1" w14:textId="77777777" w:rsidR="004D3511" w:rsidRPr="00391974" w:rsidRDefault="004D3511" w:rsidP="00CF0956">
            <w:pPr>
              <w:jc w:val="left"/>
              <w:rPr>
                <w:color w:val="000000" w:themeColor="text1"/>
              </w:rPr>
            </w:pPr>
          </w:p>
        </w:tc>
        <w:tc>
          <w:tcPr>
            <w:tcW w:w="815" w:type="dxa"/>
          </w:tcPr>
          <w:p w14:paraId="6624261A" w14:textId="77777777" w:rsidR="004D3511" w:rsidRPr="00391974" w:rsidRDefault="004D3511" w:rsidP="00CF0956">
            <w:pPr>
              <w:jc w:val="left"/>
              <w:rPr>
                <w:color w:val="000000" w:themeColor="text1"/>
              </w:rPr>
            </w:pPr>
            <w:r w:rsidRPr="00391974">
              <w:rPr>
                <w:rFonts w:hint="eastAsia"/>
                <w:color w:val="000000" w:themeColor="text1"/>
              </w:rPr>
              <w:t>イ</w:t>
            </w:r>
          </w:p>
        </w:tc>
        <w:tc>
          <w:tcPr>
            <w:tcW w:w="1155" w:type="dxa"/>
          </w:tcPr>
          <w:p w14:paraId="13D6AF4E" w14:textId="77777777" w:rsidR="004D3511" w:rsidRPr="00391974" w:rsidRDefault="00227824" w:rsidP="00CF0956">
            <w:pPr>
              <w:jc w:val="left"/>
              <w:rPr>
                <w:color w:val="000000" w:themeColor="text1"/>
              </w:rPr>
            </w:pPr>
            <w:r w:rsidRPr="00391974">
              <w:rPr>
                <w:rFonts w:hint="eastAsia"/>
                <w:color w:val="000000" w:themeColor="text1"/>
              </w:rPr>
              <w:t>イ―</w:t>
            </w:r>
            <w:r w:rsidR="004D3511" w:rsidRPr="00391974">
              <w:rPr>
                <w:rFonts w:hint="eastAsia"/>
                <w:color w:val="000000" w:themeColor="text1"/>
              </w:rPr>
              <w:t>①</w:t>
            </w:r>
          </w:p>
        </w:tc>
        <w:tc>
          <w:tcPr>
            <w:tcW w:w="1701" w:type="dxa"/>
          </w:tcPr>
          <w:p w14:paraId="2E10007B" w14:textId="5EC430DA" w:rsidR="004D3511" w:rsidRPr="00391974" w:rsidRDefault="00EF1598" w:rsidP="00CF0956">
            <w:pPr>
              <w:jc w:val="left"/>
              <w:rPr>
                <w:color w:val="000000" w:themeColor="text1"/>
              </w:rPr>
            </w:pPr>
            <w:r w:rsidRPr="00391974">
              <w:rPr>
                <w:rFonts w:hint="eastAsia"/>
                <w:color w:val="000000" w:themeColor="text1"/>
              </w:rPr>
              <w:t>10</w:t>
            </w:r>
            <w:r w:rsidR="004D3511" w:rsidRPr="00391974">
              <w:rPr>
                <w:rFonts w:hint="eastAsia"/>
                <w:color w:val="000000" w:themeColor="text1"/>
              </w:rPr>
              <w:t>月</w:t>
            </w:r>
          </w:p>
        </w:tc>
        <w:tc>
          <w:tcPr>
            <w:tcW w:w="1134" w:type="dxa"/>
          </w:tcPr>
          <w:p w14:paraId="36EF2A8D" w14:textId="77777777" w:rsidR="004D3511" w:rsidRPr="00391974" w:rsidRDefault="00227824" w:rsidP="00CF0956">
            <w:pPr>
              <w:jc w:val="left"/>
              <w:rPr>
                <w:color w:val="000000" w:themeColor="text1"/>
              </w:rPr>
            </w:pPr>
            <w:r w:rsidRPr="00391974">
              <w:rPr>
                <w:rFonts w:hint="eastAsia"/>
                <w:color w:val="000000" w:themeColor="text1"/>
              </w:rPr>
              <w:t>イ―</w:t>
            </w:r>
            <w:r w:rsidR="004D3511" w:rsidRPr="00391974">
              <w:rPr>
                <w:rFonts w:hint="eastAsia"/>
                <w:color w:val="000000" w:themeColor="text1"/>
              </w:rPr>
              <w:t>②</w:t>
            </w:r>
          </w:p>
        </w:tc>
        <w:tc>
          <w:tcPr>
            <w:tcW w:w="1843" w:type="dxa"/>
          </w:tcPr>
          <w:p w14:paraId="10404216" w14:textId="53BEA882" w:rsidR="004D3511" w:rsidRPr="00391974" w:rsidRDefault="00EF1598" w:rsidP="00CF0956">
            <w:pPr>
              <w:jc w:val="left"/>
              <w:rPr>
                <w:color w:val="000000" w:themeColor="text1"/>
              </w:rPr>
            </w:pPr>
            <w:r w:rsidRPr="00391974">
              <w:rPr>
                <w:rFonts w:hint="eastAsia"/>
                <w:color w:val="000000" w:themeColor="text1"/>
              </w:rPr>
              <w:t>11</w:t>
            </w:r>
            <w:r w:rsidR="004D3511" w:rsidRPr="00391974">
              <w:rPr>
                <w:rFonts w:hint="eastAsia"/>
                <w:color w:val="000000" w:themeColor="text1"/>
              </w:rPr>
              <w:t>月</w:t>
            </w:r>
          </w:p>
        </w:tc>
      </w:tr>
      <w:tr w:rsidR="00391974" w:rsidRPr="00391974" w14:paraId="64D6CFF0" w14:textId="77777777" w:rsidTr="0085139B">
        <w:tc>
          <w:tcPr>
            <w:tcW w:w="1824" w:type="dxa"/>
          </w:tcPr>
          <w:p w14:paraId="40B7051C" w14:textId="421A3644" w:rsidR="004D3511" w:rsidRPr="00391974" w:rsidRDefault="004D3511" w:rsidP="00CF0956">
            <w:pPr>
              <w:jc w:val="left"/>
              <w:rPr>
                <w:color w:val="000000" w:themeColor="text1"/>
              </w:rPr>
            </w:pPr>
            <w:r w:rsidRPr="00391974">
              <w:rPr>
                <w:rFonts w:hint="eastAsia"/>
                <w:color w:val="000000" w:themeColor="text1"/>
              </w:rPr>
              <w:t>大田区自立支援協議会</w:t>
            </w:r>
            <w:r w:rsidR="008B762E" w:rsidRPr="00391974">
              <w:rPr>
                <w:rFonts w:hint="eastAsia"/>
                <w:color w:val="000000" w:themeColor="text1"/>
              </w:rPr>
              <w:t>相談支援部会</w:t>
            </w:r>
          </w:p>
        </w:tc>
        <w:tc>
          <w:tcPr>
            <w:tcW w:w="815" w:type="dxa"/>
          </w:tcPr>
          <w:p w14:paraId="484BEA7F" w14:textId="77777777" w:rsidR="004D3511" w:rsidRPr="00391974" w:rsidRDefault="004D3511" w:rsidP="00CF0956">
            <w:pPr>
              <w:jc w:val="left"/>
              <w:rPr>
                <w:color w:val="000000" w:themeColor="text1"/>
              </w:rPr>
            </w:pPr>
            <w:r w:rsidRPr="00391974">
              <w:rPr>
                <w:rFonts w:hint="eastAsia"/>
                <w:color w:val="000000" w:themeColor="text1"/>
              </w:rPr>
              <w:t>ウ</w:t>
            </w:r>
          </w:p>
        </w:tc>
        <w:tc>
          <w:tcPr>
            <w:tcW w:w="1155" w:type="dxa"/>
          </w:tcPr>
          <w:p w14:paraId="236FF67C" w14:textId="77777777" w:rsidR="004D3511" w:rsidRPr="00391974" w:rsidRDefault="004D3511" w:rsidP="00CF0956">
            <w:pPr>
              <w:jc w:val="left"/>
              <w:rPr>
                <w:color w:val="000000" w:themeColor="text1"/>
              </w:rPr>
            </w:pPr>
            <w:r w:rsidRPr="00391974">
              <w:rPr>
                <w:rFonts w:hint="eastAsia"/>
                <w:color w:val="000000" w:themeColor="text1"/>
              </w:rPr>
              <w:t>ウ</w:t>
            </w:r>
            <w:r w:rsidR="00227824" w:rsidRPr="00391974">
              <w:rPr>
                <w:rFonts w:hint="eastAsia"/>
                <w:color w:val="000000" w:themeColor="text1"/>
              </w:rPr>
              <w:t>―</w:t>
            </w:r>
            <w:r w:rsidRPr="00391974">
              <w:rPr>
                <w:rFonts w:hint="eastAsia"/>
                <w:color w:val="000000" w:themeColor="text1"/>
              </w:rPr>
              <w:t>①</w:t>
            </w:r>
          </w:p>
        </w:tc>
        <w:tc>
          <w:tcPr>
            <w:tcW w:w="1701" w:type="dxa"/>
            <w:tcBorders>
              <w:bottom w:val="single" w:sz="4" w:space="0" w:color="auto"/>
            </w:tcBorders>
          </w:tcPr>
          <w:p w14:paraId="194FBF8D" w14:textId="713AF98B" w:rsidR="004D3511" w:rsidRPr="00391974" w:rsidRDefault="00D50DC1" w:rsidP="00D50DC1">
            <w:pPr>
              <w:jc w:val="left"/>
              <w:rPr>
                <w:color w:val="000000" w:themeColor="text1"/>
              </w:rPr>
            </w:pPr>
            <w:r w:rsidRPr="00391974">
              <w:rPr>
                <w:rFonts w:hint="eastAsia"/>
                <w:color w:val="000000" w:themeColor="text1"/>
              </w:rPr>
              <w:t>事例検討</w:t>
            </w:r>
            <w:r w:rsidR="00EB6006" w:rsidRPr="00391974">
              <w:rPr>
                <w:rFonts w:hint="eastAsia"/>
                <w:color w:val="000000" w:themeColor="text1"/>
              </w:rPr>
              <w:t>予定なし</w:t>
            </w:r>
            <w:r w:rsidR="001B4CBC" w:rsidRPr="00391974">
              <w:rPr>
                <w:rFonts w:hint="eastAsia"/>
                <w:color w:val="000000" w:themeColor="text1"/>
              </w:rPr>
              <w:t>（隔年実施）</w:t>
            </w:r>
          </w:p>
        </w:tc>
        <w:tc>
          <w:tcPr>
            <w:tcW w:w="1134" w:type="dxa"/>
            <w:tcBorders>
              <w:bottom w:val="single" w:sz="4" w:space="0" w:color="auto"/>
            </w:tcBorders>
          </w:tcPr>
          <w:p w14:paraId="23744929" w14:textId="77777777" w:rsidR="004D3511" w:rsidRPr="00391974" w:rsidRDefault="004D3511" w:rsidP="00CF0956">
            <w:pPr>
              <w:jc w:val="left"/>
              <w:rPr>
                <w:color w:val="000000" w:themeColor="text1"/>
              </w:rPr>
            </w:pPr>
            <w:r w:rsidRPr="00391974">
              <w:rPr>
                <w:rFonts w:hint="eastAsia"/>
                <w:color w:val="000000" w:themeColor="text1"/>
              </w:rPr>
              <w:t>ウ</w:t>
            </w:r>
            <w:r w:rsidR="00227824" w:rsidRPr="00391974">
              <w:rPr>
                <w:rFonts w:hint="eastAsia"/>
                <w:color w:val="000000" w:themeColor="text1"/>
              </w:rPr>
              <w:t>―</w:t>
            </w:r>
            <w:r w:rsidRPr="00391974">
              <w:rPr>
                <w:rFonts w:hint="eastAsia"/>
                <w:color w:val="000000" w:themeColor="text1"/>
              </w:rPr>
              <w:t>②</w:t>
            </w:r>
          </w:p>
        </w:tc>
        <w:tc>
          <w:tcPr>
            <w:tcW w:w="1843" w:type="dxa"/>
            <w:tcBorders>
              <w:bottom w:val="single" w:sz="4" w:space="0" w:color="auto"/>
            </w:tcBorders>
          </w:tcPr>
          <w:p w14:paraId="3F276191" w14:textId="36A7EE3A" w:rsidR="004D3511" w:rsidRPr="00391974" w:rsidRDefault="00D50DC1" w:rsidP="00CF0956">
            <w:pPr>
              <w:jc w:val="left"/>
              <w:rPr>
                <w:color w:val="000000" w:themeColor="text1"/>
              </w:rPr>
            </w:pPr>
            <w:r w:rsidRPr="00391974">
              <w:rPr>
                <w:rFonts w:hint="eastAsia"/>
                <w:color w:val="000000" w:themeColor="text1"/>
              </w:rPr>
              <w:t>事例検討</w:t>
            </w:r>
            <w:r w:rsidR="00EB6006" w:rsidRPr="00391974">
              <w:rPr>
                <w:rFonts w:hint="eastAsia"/>
                <w:color w:val="000000" w:themeColor="text1"/>
              </w:rPr>
              <w:t>予定なし</w:t>
            </w:r>
            <w:r w:rsidR="001B4CBC" w:rsidRPr="00391974">
              <w:rPr>
                <w:rFonts w:hint="eastAsia"/>
                <w:color w:val="000000" w:themeColor="text1"/>
              </w:rPr>
              <w:t>（隔年実施）</w:t>
            </w:r>
          </w:p>
        </w:tc>
      </w:tr>
      <w:tr w:rsidR="00391974" w:rsidRPr="00391974" w14:paraId="73D4C5FF" w14:textId="77777777" w:rsidTr="0085139B">
        <w:tc>
          <w:tcPr>
            <w:tcW w:w="1824" w:type="dxa"/>
            <w:vMerge w:val="restart"/>
          </w:tcPr>
          <w:p w14:paraId="74E2D1CF" w14:textId="6C499890" w:rsidR="003C1D8F" w:rsidRPr="00391974" w:rsidRDefault="003C1D8F" w:rsidP="003C1D8F">
            <w:pPr>
              <w:jc w:val="left"/>
              <w:rPr>
                <w:rFonts w:asciiTheme="minorEastAsia" w:hAnsiTheme="minorEastAsia"/>
                <w:color w:val="000000" w:themeColor="text1"/>
              </w:rPr>
            </w:pPr>
            <w:r w:rsidRPr="00391974">
              <w:rPr>
                <w:rFonts w:asciiTheme="minorEastAsia" w:hAnsiTheme="minorEastAsia"/>
                <w:color w:val="000000" w:themeColor="text1"/>
              </w:rPr>
              <w:ruby>
                <w:rubyPr>
                  <w:rubyAlign w:val="distributeSpace"/>
                  <w:hps w:val="10"/>
                  <w:hpsRaise w:val="18"/>
                  <w:hpsBaseText w:val="21"/>
                  <w:lid w:val="ja-JP"/>
                </w:rubyPr>
                <w:rt>
                  <w:r w:rsidR="003C1D8F" w:rsidRPr="00391974">
                    <w:rPr>
                      <w:rFonts w:asciiTheme="minorEastAsia" w:hAnsiTheme="minorEastAsia" w:hint="eastAsia"/>
                      <w:color w:val="000000" w:themeColor="text1"/>
                      <w:sz w:val="10"/>
                    </w:rPr>
                    <w:t>き</w:t>
                  </w:r>
                </w:rt>
                <w:rubyBase>
                  <w:r w:rsidR="003C1D8F" w:rsidRPr="00391974">
                    <w:rPr>
                      <w:rFonts w:asciiTheme="minorEastAsia" w:hAnsiTheme="minorEastAsia" w:hint="eastAsia"/>
                      <w:color w:val="000000" w:themeColor="text1"/>
                    </w:rPr>
                    <w:t>幾</w:t>
                  </w:r>
                </w:rubyBase>
              </w:ruby>
            </w:r>
            <w:r w:rsidRPr="00391974">
              <w:rPr>
                <w:rFonts w:asciiTheme="minorEastAsia" w:hAnsiTheme="minorEastAsia"/>
                <w:color w:val="000000" w:themeColor="text1"/>
              </w:rPr>
              <w:ruby>
                <w:rubyPr>
                  <w:rubyAlign w:val="distributeSpace"/>
                  <w:hps w:val="10"/>
                  <w:hpsRaise w:val="18"/>
                  <w:hpsBaseText w:val="21"/>
                  <w:lid w:val="ja-JP"/>
                </w:rubyPr>
                <w:rt>
                  <w:r w:rsidR="003C1D8F" w:rsidRPr="00391974">
                    <w:rPr>
                      <w:rFonts w:asciiTheme="minorEastAsia" w:hAnsiTheme="minorEastAsia" w:hint="eastAsia"/>
                      <w:color w:val="000000" w:themeColor="text1"/>
                      <w:sz w:val="10"/>
                    </w:rPr>
                    <w:t>ぼうかい</w:t>
                  </w:r>
                </w:rt>
                <w:rubyBase>
                  <w:r w:rsidR="003C1D8F" w:rsidRPr="00391974">
                    <w:rPr>
                      <w:rFonts w:asciiTheme="minorEastAsia" w:hAnsiTheme="minorEastAsia" w:hint="eastAsia"/>
                      <w:color w:val="000000" w:themeColor="text1"/>
                    </w:rPr>
                    <w:t>望会</w:t>
                  </w:r>
                </w:rubyBase>
              </w:ruby>
            </w:r>
          </w:p>
        </w:tc>
        <w:tc>
          <w:tcPr>
            <w:tcW w:w="815" w:type="dxa"/>
          </w:tcPr>
          <w:p w14:paraId="3C97DEEC" w14:textId="77777777" w:rsidR="003C1D8F" w:rsidRPr="00391974" w:rsidRDefault="003C1D8F" w:rsidP="00CF0956">
            <w:pPr>
              <w:jc w:val="left"/>
              <w:rPr>
                <w:color w:val="000000" w:themeColor="text1"/>
              </w:rPr>
            </w:pPr>
            <w:r w:rsidRPr="00391974">
              <w:rPr>
                <w:rFonts w:hint="eastAsia"/>
                <w:color w:val="000000" w:themeColor="text1"/>
              </w:rPr>
              <w:t>エ</w:t>
            </w:r>
          </w:p>
        </w:tc>
        <w:tc>
          <w:tcPr>
            <w:tcW w:w="1155" w:type="dxa"/>
            <w:tcBorders>
              <w:right w:val="single" w:sz="4" w:space="0" w:color="auto"/>
            </w:tcBorders>
          </w:tcPr>
          <w:p w14:paraId="294FCCCB" w14:textId="77777777" w:rsidR="003C1D8F" w:rsidRPr="00391974" w:rsidRDefault="003C1D8F" w:rsidP="00CF0956">
            <w:pPr>
              <w:jc w:val="left"/>
              <w:rPr>
                <w:color w:val="000000" w:themeColor="text1"/>
              </w:rPr>
            </w:pPr>
            <w:r w:rsidRPr="00391974">
              <w:rPr>
                <w:rFonts w:hint="eastAsia"/>
                <w:color w:val="000000" w:themeColor="text1"/>
              </w:rPr>
              <w:t>エ―①</w:t>
            </w:r>
          </w:p>
        </w:tc>
        <w:tc>
          <w:tcPr>
            <w:tcW w:w="1701" w:type="dxa"/>
            <w:tcBorders>
              <w:top w:val="single" w:sz="4" w:space="0" w:color="auto"/>
              <w:left w:val="single" w:sz="4" w:space="0" w:color="auto"/>
              <w:bottom w:val="single" w:sz="4" w:space="0" w:color="auto"/>
              <w:right w:val="single" w:sz="4" w:space="0" w:color="auto"/>
            </w:tcBorders>
          </w:tcPr>
          <w:p w14:paraId="75703F0A" w14:textId="77F0CEFF" w:rsidR="003C1D8F" w:rsidRPr="00391974" w:rsidRDefault="003C1D8F" w:rsidP="0085139B">
            <w:pPr>
              <w:jc w:val="left"/>
              <w:rPr>
                <w:color w:val="000000" w:themeColor="text1"/>
              </w:rPr>
            </w:pPr>
            <w:r w:rsidRPr="00391974">
              <w:rPr>
                <w:rFonts w:hint="eastAsia"/>
                <w:color w:val="000000" w:themeColor="text1"/>
              </w:rPr>
              <w:t>５月</w:t>
            </w: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14:paraId="6E2F64C8" w14:textId="77777777" w:rsidR="003C1D8F" w:rsidRPr="00391974" w:rsidRDefault="003C1D8F" w:rsidP="0085139B">
            <w:pPr>
              <w:jc w:val="left"/>
              <w:rPr>
                <w:color w:val="000000" w:themeColor="text1"/>
              </w:rPr>
            </w:pPr>
          </w:p>
        </w:tc>
        <w:tc>
          <w:tcPr>
            <w:tcW w:w="1843" w:type="dxa"/>
            <w:tcBorders>
              <w:top w:val="single" w:sz="4" w:space="0" w:color="auto"/>
              <w:left w:val="single" w:sz="4" w:space="0" w:color="auto"/>
              <w:bottom w:val="single" w:sz="4" w:space="0" w:color="auto"/>
              <w:right w:val="single" w:sz="4" w:space="0" w:color="auto"/>
              <w:tl2br w:val="nil"/>
            </w:tcBorders>
            <w:shd w:val="clear" w:color="auto" w:fill="auto"/>
          </w:tcPr>
          <w:p w14:paraId="2B3A3A21" w14:textId="20E80E4C" w:rsidR="003C1D8F" w:rsidRPr="00391974" w:rsidRDefault="003C1D8F" w:rsidP="0085139B">
            <w:pPr>
              <w:jc w:val="left"/>
              <w:rPr>
                <w:color w:val="000000" w:themeColor="text1"/>
              </w:rPr>
            </w:pPr>
          </w:p>
        </w:tc>
      </w:tr>
      <w:tr w:rsidR="00391974" w:rsidRPr="00391974" w14:paraId="2B61FE40" w14:textId="77777777" w:rsidTr="003C1D8F">
        <w:tc>
          <w:tcPr>
            <w:tcW w:w="1824" w:type="dxa"/>
            <w:vMerge/>
          </w:tcPr>
          <w:p w14:paraId="44BCC8D0" w14:textId="77777777" w:rsidR="003C1D8F" w:rsidRPr="00391974" w:rsidRDefault="003C1D8F" w:rsidP="00CF0956">
            <w:pPr>
              <w:jc w:val="left"/>
              <w:rPr>
                <w:color w:val="000000" w:themeColor="text1"/>
              </w:rPr>
            </w:pPr>
          </w:p>
        </w:tc>
        <w:tc>
          <w:tcPr>
            <w:tcW w:w="815" w:type="dxa"/>
          </w:tcPr>
          <w:p w14:paraId="1970B319" w14:textId="77777777" w:rsidR="003C1D8F" w:rsidRPr="00391974" w:rsidRDefault="003C1D8F" w:rsidP="00CF0956">
            <w:pPr>
              <w:jc w:val="left"/>
              <w:rPr>
                <w:color w:val="000000" w:themeColor="text1"/>
              </w:rPr>
            </w:pPr>
            <w:r w:rsidRPr="00391974">
              <w:rPr>
                <w:rFonts w:hint="eastAsia"/>
                <w:color w:val="000000" w:themeColor="text1"/>
              </w:rPr>
              <w:t>オ</w:t>
            </w:r>
          </w:p>
        </w:tc>
        <w:tc>
          <w:tcPr>
            <w:tcW w:w="1155" w:type="dxa"/>
          </w:tcPr>
          <w:p w14:paraId="13939044" w14:textId="77777777" w:rsidR="003C1D8F" w:rsidRPr="00391974" w:rsidRDefault="003C1D8F" w:rsidP="00CF0956">
            <w:pPr>
              <w:jc w:val="left"/>
              <w:rPr>
                <w:color w:val="000000" w:themeColor="text1"/>
              </w:rPr>
            </w:pPr>
            <w:r w:rsidRPr="00391974">
              <w:rPr>
                <w:rFonts w:hint="eastAsia"/>
                <w:color w:val="000000" w:themeColor="text1"/>
              </w:rPr>
              <w:t>オ―①</w:t>
            </w:r>
          </w:p>
        </w:tc>
        <w:tc>
          <w:tcPr>
            <w:tcW w:w="1701" w:type="dxa"/>
            <w:tcBorders>
              <w:top w:val="single" w:sz="4" w:space="0" w:color="auto"/>
              <w:bottom w:val="single" w:sz="4" w:space="0" w:color="auto"/>
            </w:tcBorders>
          </w:tcPr>
          <w:p w14:paraId="1F122D70" w14:textId="3D1B10B9" w:rsidR="003C1D8F" w:rsidRPr="00391974" w:rsidRDefault="003C1D8F" w:rsidP="00CF0956">
            <w:pPr>
              <w:jc w:val="left"/>
              <w:rPr>
                <w:color w:val="000000" w:themeColor="text1"/>
              </w:rPr>
            </w:pPr>
            <w:r w:rsidRPr="00391974">
              <w:rPr>
                <w:rFonts w:hint="eastAsia"/>
                <w:color w:val="000000" w:themeColor="text1"/>
              </w:rPr>
              <w:t>６月</w:t>
            </w:r>
          </w:p>
        </w:tc>
        <w:tc>
          <w:tcPr>
            <w:tcW w:w="1134" w:type="dxa"/>
            <w:tcBorders>
              <w:top w:val="single" w:sz="4" w:space="0" w:color="auto"/>
              <w:bottom w:val="single" w:sz="4" w:space="0" w:color="auto"/>
              <w:tl2br w:val="nil"/>
            </w:tcBorders>
            <w:shd w:val="clear" w:color="auto" w:fill="auto"/>
          </w:tcPr>
          <w:p w14:paraId="1765E606" w14:textId="77777777" w:rsidR="003C1D8F" w:rsidRPr="00391974" w:rsidRDefault="003C1D8F" w:rsidP="00D60756">
            <w:pPr>
              <w:jc w:val="left"/>
              <w:rPr>
                <w:color w:val="000000" w:themeColor="text1"/>
              </w:rPr>
            </w:pPr>
          </w:p>
        </w:tc>
        <w:tc>
          <w:tcPr>
            <w:tcW w:w="1843" w:type="dxa"/>
            <w:tcBorders>
              <w:top w:val="single" w:sz="4" w:space="0" w:color="auto"/>
              <w:bottom w:val="single" w:sz="4" w:space="0" w:color="auto"/>
              <w:tl2br w:val="nil"/>
            </w:tcBorders>
            <w:shd w:val="clear" w:color="auto" w:fill="auto"/>
          </w:tcPr>
          <w:p w14:paraId="3B3640D5" w14:textId="3C412DDF" w:rsidR="003C1D8F" w:rsidRPr="00391974" w:rsidRDefault="003C1D8F" w:rsidP="00D60756">
            <w:pPr>
              <w:jc w:val="left"/>
              <w:rPr>
                <w:color w:val="000000" w:themeColor="text1"/>
              </w:rPr>
            </w:pPr>
          </w:p>
        </w:tc>
      </w:tr>
      <w:tr w:rsidR="00391974" w:rsidRPr="00391974" w14:paraId="5AF0F3D4" w14:textId="77777777" w:rsidTr="003C1D8F">
        <w:tc>
          <w:tcPr>
            <w:tcW w:w="1824" w:type="dxa"/>
            <w:vMerge/>
          </w:tcPr>
          <w:p w14:paraId="67C3D812" w14:textId="77777777" w:rsidR="003C1D8F" w:rsidRPr="00391974" w:rsidRDefault="003C1D8F" w:rsidP="00CF0956">
            <w:pPr>
              <w:jc w:val="left"/>
              <w:rPr>
                <w:color w:val="000000" w:themeColor="text1"/>
              </w:rPr>
            </w:pPr>
          </w:p>
        </w:tc>
        <w:tc>
          <w:tcPr>
            <w:tcW w:w="815" w:type="dxa"/>
          </w:tcPr>
          <w:p w14:paraId="5F4516CF" w14:textId="7386CD7A" w:rsidR="003C1D8F" w:rsidRPr="00391974" w:rsidRDefault="003C1D8F" w:rsidP="00CF0956">
            <w:pPr>
              <w:jc w:val="left"/>
              <w:rPr>
                <w:color w:val="000000" w:themeColor="text1"/>
              </w:rPr>
            </w:pPr>
            <w:r w:rsidRPr="00391974">
              <w:rPr>
                <w:rFonts w:hint="eastAsia"/>
                <w:color w:val="000000" w:themeColor="text1"/>
              </w:rPr>
              <w:t>カ</w:t>
            </w:r>
          </w:p>
        </w:tc>
        <w:tc>
          <w:tcPr>
            <w:tcW w:w="1155" w:type="dxa"/>
          </w:tcPr>
          <w:p w14:paraId="7888EF18" w14:textId="7CDF28B8" w:rsidR="003C1D8F" w:rsidRPr="00391974" w:rsidRDefault="003C1D8F" w:rsidP="00CF0956">
            <w:pPr>
              <w:jc w:val="left"/>
              <w:rPr>
                <w:color w:val="000000" w:themeColor="text1"/>
              </w:rPr>
            </w:pPr>
            <w:r w:rsidRPr="00391974">
              <w:rPr>
                <w:rFonts w:hint="eastAsia"/>
                <w:color w:val="000000" w:themeColor="text1"/>
              </w:rPr>
              <w:t>カ―①</w:t>
            </w:r>
          </w:p>
        </w:tc>
        <w:tc>
          <w:tcPr>
            <w:tcW w:w="1701" w:type="dxa"/>
            <w:tcBorders>
              <w:top w:val="single" w:sz="4" w:space="0" w:color="auto"/>
              <w:bottom w:val="single" w:sz="4" w:space="0" w:color="auto"/>
            </w:tcBorders>
          </w:tcPr>
          <w:p w14:paraId="38495B23" w14:textId="458A8FA5" w:rsidR="003C1D8F" w:rsidRPr="00391974" w:rsidRDefault="003C1D8F" w:rsidP="00CF0956">
            <w:pPr>
              <w:jc w:val="left"/>
              <w:rPr>
                <w:color w:val="000000" w:themeColor="text1"/>
              </w:rPr>
            </w:pPr>
            <w:r w:rsidRPr="00391974">
              <w:rPr>
                <w:rFonts w:hint="eastAsia"/>
                <w:color w:val="000000" w:themeColor="text1"/>
              </w:rPr>
              <w:t>７月</w:t>
            </w:r>
          </w:p>
        </w:tc>
        <w:tc>
          <w:tcPr>
            <w:tcW w:w="1134" w:type="dxa"/>
            <w:tcBorders>
              <w:top w:val="single" w:sz="4" w:space="0" w:color="auto"/>
              <w:bottom w:val="single" w:sz="4" w:space="0" w:color="auto"/>
              <w:tl2br w:val="nil"/>
            </w:tcBorders>
            <w:shd w:val="clear" w:color="auto" w:fill="auto"/>
          </w:tcPr>
          <w:p w14:paraId="713A2B73" w14:textId="77777777" w:rsidR="003C1D8F" w:rsidRPr="00391974" w:rsidRDefault="003C1D8F" w:rsidP="00D60756">
            <w:pPr>
              <w:jc w:val="left"/>
              <w:rPr>
                <w:color w:val="000000" w:themeColor="text1"/>
              </w:rPr>
            </w:pPr>
          </w:p>
        </w:tc>
        <w:tc>
          <w:tcPr>
            <w:tcW w:w="1843" w:type="dxa"/>
            <w:tcBorders>
              <w:top w:val="single" w:sz="4" w:space="0" w:color="auto"/>
              <w:bottom w:val="single" w:sz="4" w:space="0" w:color="auto"/>
              <w:tl2br w:val="nil"/>
            </w:tcBorders>
            <w:shd w:val="clear" w:color="auto" w:fill="auto"/>
          </w:tcPr>
          <w:p w14:paraId="5FA1BD88" w14:textId="77777777" w:rsidR="003C1D8F" w:rsidRPr="00391974" w:rsidRDefault="003C1D8F" w:rsidP="00D60756">
            <w:pPr>
              <w:jc w:val="left"/>
              <w:rPr>
                <w:color w:val="000000" w:themeColor="text1"/>
              </w:rPr>
            </w:pPr>
          </w:p>
        </w:tc>
      </w:tr>
      <w:tr w:rsidR="00391974" w:rsidRPr="00391974" w14:paraId="30794C6F" w14:textId="77777777" w:rsidTr="003C1D8F">
        <w:tc>
          <w:tcPr>
            <w:tcW w:w="1824" w:type="dxa"/>
            <w:vMerge/>
          </w:tcPr>
          <w:p w14:paraId="595ED7A7" w14:textId="77777777" w:rsidR="003C1D8F" w:rsidRPr="00391974" w:rsidRDefault="003C1D8F" w:rsidP="00CF0956">
            <w:pPr>
              <w:jc w:val="left"/>
              <w:rPr>
                <w:color w:val="000000" w:themeColor="text1"/>
              </w:rPr>
            </w:pPr>
          </w:p>
        </w:tc>
        <w:tc>
          <w:tcPr>
            <w:tcW w:w="815" w:type="dxa"/>
          </w:tcPr>
          <w:p w14:paraId="26840DDE" w14:textId="7AFADF8D" w:rsidR="003C1D8F" w:rsidRPr="00391974" w:rsidRDefault="003C1D8F" w:rsidP="00CF0956">
            <w:pPr>
              <w:jc w:val="left"/>
              <w:rPr>
                <w:color w:val="000000" w:themeColor="text1"/>
              </w:rPr>
            </w:pPr>
            <w:r w:rsidRPr="00391974">
              <w:rPr>
                <w:rFonts w:hint="eastAsia"/>
                <w:color w:val="000000" w:themeColor="text1"/>
              </w:rPr>
              <w:t>キ</w:t>
            </w:r>
          </w:p>
        </w:tc>
        <w:tc>
          <w:tcPr>
            <w:tcW w:w="1155" w:type="dxa"/>
          </w:tcPr>
          <w:p w14:paraId="3314BC37" w14:textId="3B73088F" w:rsidR="003C1D8F" w:rsidRPr="00391974" w:rsidRDefault="003C1D8F" w:rsidP="00CF0956">
            <w:pPr>
              <w:jc w:val="left"/>
              <w:rPr>
                <w:color w:val="000000" w:themeColor="text1"/>
              </w:rPr>
            </w:pPr>
            <w:r w:rsidRPr="00391974">
              <w:rPr>
                <w:rFonts w:hint="eastAsia"/>
                <w:color w:val="000000" w:themeColor="text1"/>
              </w:rPr>
              <w:t>キ―①</w:t>
            </w:r>
          </w:p>
        </w:tc>
        <w:tc>
          <w:tcPr>
            <w:tcW w:w="1701" w:type="dxa"/>
            <w:tcBorders>
              <w:top w:val="single" w:sz="4" w:space="0" w:color="auto"/>
              <w:bottom w:val="single" w:sz="4" w:space="0" w:color="auto"/>
            </w:tcBorders>
          </w:tcPr>
          <w:p w14:paraId="3D855728" w14:textId="6A7269E5" w:rsidR="003C1D8F" w:rsidRPr="00391974" w:rsidRDefault="003C1D8F" w:rsidP="00CF0956">
            <w:pPr>
              <w:jc w:val="left"/>
              <w:rPr>
                <w:color w:val="000000" w:themeColor="text1"/>
              </w:rPr>
            </w:pPr>
            <w:r w:rsidRPr="00391974">
              <w:rPr>
                <w:rFonts w:hint="eastAsia"/>
                <w:color w:val="000000" w:themeColor="text1"/>
              </w:rPr>
              <w:t>９月</w:t>
            </w:r>
          </w:p>
        </w:tc>
        <w:tc>
          <w:tcPr>
            <w:tcW w:w="1134" w:type="dxa"/>
            <w:tcBorders>
              <w:top w:val="single" w:sz="4" w:space="0" w:color="auto"/>
              <w:bottom w:val="single" w:sz="4" w:space="0" w:color="auto"/>
              <w:tl2br w:val="nil"/>
            </w:tcBorders>
            <w:shd w:val="clear" w:color="auto" w:fill="auto"/>
          </w:tcPr>
          <w:p w14:paraId="3F6D76D1" w14:textId="77777777" w:rsidR="003C1D8F" w:rsidRPr="00391974" w:rsidRDefault="003C1D8F" w:rsidP="00D60756">
            <w:pPr>
              <w:jc w:val="left"/>
              <w:rPr>
                <w:color w:val="000000" w:themeColor="text1"/>
              </w:rPr>
            </w:pPr>
          </w:p>
        </w:tc>
        <w:tc>
          <w:tcPr>
            <w:tcW w:w="1843" w:type="dxa"/>
            <w:tcBorders>
              <w:top w:val="single" w:sz="4" w:space="0" w:color="auto"/>
              <w:bottom w:val="single" w:sz="4" w:space="0" w:color="auto"/>
              <w:tl2br w:val="nil"/>
            </w:tcBorders>
            <w:shd w:val="clear" w:color="auto" w:fill="auto"/>
          </w:tcPr>
          <w:p w14:paraId="65740F3C" w14:textId="77777777" w:rsidR="003C1D8F" w:rsidRPr="00391974" w:rsidRDefault="003C1D8F" w:rsidP="00D60756">
            <w:pPr>
              <w:jc w:val="left"/>
              <w:rPr>
                <w:color w:val="000000" w:themeColor="text1"/>
              </w:rPr>
            </w:pPr>
          </w:p>
        </w:tc>
      </w:tr>
      <w:tr w:rsidR="00391974" w:rsidRPr="00391974" w14:paraId="31F1600E" w14:textId="77777777" w:rsidTr="003C1D8F">
        <w:tc>
          <w:tcPr>
            <w:tcW w:w="1824" w:type="dxa"/>
            <w:vMerge/>
          </w:tcPr>
          <w:p w14:paraId="3B55EC38" w14:textId="77777777" w:rsidR="003C1D8F" w:rsidRPr="00391974" w:rsidRDefault="003C1D8F" w:rsidP="00CF0956">
            <w:pPr>
              <w:jc w:val="left"/>
              <w:rPr>
                <w:color w:val="000000" w:themeColor="text1"/>
              </w:rPr>
            </w:pPr>
          </w:p>
        </w:tc>
        <w:tc>
          <w:tcPr>
            <w:tcW w:w="815" w:type="dxa"/>
          </w:tcPr>
          <w:p w14:paraId="6A53E354" w14:textId="1B8B5E5D" w:rsidR="003C1D8F" w:rsidRPr="00391974" w:rsidRDefault="003C1D8F" w:rsidP="00CF0956">
            <w:pPr>
              <w:jc w:val="left"/>
              <w:rPr>
                <w:color w:val="000000" w:themeColor="text1"/>
              </w:rPr>
            </w:pPr>
            <w:r w:rsidRPr="00391974">
              <w:rPr>
                <w:rFonts w:hint="eastAsia"/>
                <w:color w:val="000000" w:themeColor="text1"/>
              </w:rPr>
              <w:t>ク</w:t>
            </w:r>
          </w:p>
        </w:tc>
        <w:tc>
          <w:tcPr>
            <w:tcW w:w="1155" w:type="dxa"/>
          </w:tcPr>
          <w:p w14:paraId="2F44F631" w14:textId="0B9D5306" w:rsidR="003C1D8F" w:rsidRPr="00391974" w:rsidRDefault="003C1D8F" w:rsidP="003C1D8F">
            <w:pPr>
              <w:jc w:val="left"/>
              <w:rPr>
                <w:color w:val="000000" w:themeColor="text1"/>
              </w:rPr>
            </w:pPr>
            <w:r w:rsidRPr="00391974">
              <w:rPr>
                <w:rFonts w:hint="eastAsia"/>
                <w:color w:val="000000" w:themeColor="text1"/>
              </w:rPr>
              <w:t>ク―①</w:t>
            </w:r>
          </w:p>
        </w:tc>
        <w:tc>
          <w:tcPr>
            <w:tcW w:w="1701" w:type="dxa"/>
            <w:tcBorders>
              <w:top w:val="single" w:sz="4" w:space="0" w:color="auto"/>
              <w:bottom w:val="single" w:sz="4" w:space="0" w:color="auto"/>
            </w:tcBorders>
          </w:tcPr>
          <w:p w14:paraId="03A58621" w14:textId="585EB354" w:rsidR="003C1D8F" w:rsidRPr="00391974" w:rsidRDefault="003C1D8F" w:rsidP="00CF0956">
            <w:pPr>
              <w:jc w:val="left"/>
              <w:rPr>
                <w:color w:val="000000" w:themeColor="text1"/>
              </w:rPr>
            </w:pPr>
            <w:r w:rsidRPr="00391974">
              <w:rPr>
                <w:rFonts w:hint="eastAsia"/>
                <w:color w:val="000000" w:themeColor="text1"/>
              </w:rPr>
              <w:t>10</w:t>
            </w:r>
            <w:r w:rsidRPr="00391974">
              <w:rPr>
                <w:rFonts w:hint="eastAsia"/>
                <w:color w:val="000000" w:themeColor="text1"/>
              </w:rPr>
              <w:t>月</w:t>
            </w:r>
          </w:p>
        </w:tc>
        <w:tc>
          <w:tcPr>
            <w:tcW w:w="1134" w:type="dxa"/>
            <w:tcBorders>
              <w:top w:val="single" w:sz="4" w:space="0" w:color="auto"/>
              <w:bottom w:val="single" w:sz="4" w:space="0" w:color="auto"/>
              <w:tl2br w:val="nil"/>
            </w:tcBorders>
            <w:shd w:val="clear" w:color="auto" w:fill="auto"/>
          </w:tcPr>
          <w:p w14:paraId="001748AE" w14:textId="77777777" w:rsidR="003C1D8F" w:rsidRPr="00391974" w:rsidRDefault="003C1D8F" w:rsidP="00D60756">
            <w:pPr>
              <w:jc w:val="left"/>
              <w:rPr>
                <w:color w:val="000000" w:themeColor="text1"/>
              </w:rPr>
            </w:pPr>
          </w:p>
        </w:tc>
        <w:tc>
          <w:tcPr>
            <w:tcW w:w="1843" w:type="dxa"/>
            <w:tcBorders>
              <w:top w:val="single" w:sz="4" w:space="0" w:color="auto"/>
              <w:bottom w:val="single" w:sz="4" w:space="0" w:color="auto"/>
              <w:tl2br w:val="nil"/>
            </w:tcBorders>
            <w:shd w:val="clear" w:color="auto" w:fill="auto"/>
          </w:tcPr>
          <w:p w14:paraId="184BE087" w14:textId="77777777" w:rsidR="003C1D8F" w:rsidRPr="00391974" w:rsidRDefault="003C1D8F" w:rsidP="00D60756">
            <w:pPr>
              <w:jc w:val="left"/>
              <w:rPr>
                <w:color w:val="000000" w:themeColor="text1"/>
              </w:rPr>
            </w:pPr>
          </w:p>
        </w:tc>
      </w:tr>
      <w:tr w:rsidR="00391974" w:rsidRPr="00391974" w14:paraId="519CF1C2" w14:textId="77777777" w:rsidTr="003C1D8F">
        <w:tc>
          <w:tcPr>
            <w:tcW w:w="1824" w:type="dxa"/>
            <w:vMerge/>
          </w:tcPr>
          <w:p w14:paraId="6339D4B0" w14:textId="77777777" w:rsidR="003C1D8F" w:rsidRPr="00391974" w:rsidRDefault="003C1D8F" w:rsidP="00CF0956">
            <w:pPr>
              <w:jc w:val="left"/>
              <w:rPr>
                <w:color w:val="000000" w:themeColor="text1"/>
              </w:rPr>
            </w:pPr>
          </w:p>
        </w:tc>
        <w:tc>
          <w:tcPr>
            <w:tcW w:w="815" w:type="dxa"/>
          </w:tcPr>
          <w:p w14:paraId="3CA15FCB" w14:textId="10159860" w:rsidR="003C1D8F" w:rsidRPr="00391974" w:rsidRDefault="003C1D8F" w:rsidP="00CF0956">
            <w:pPr>
              <w:jc w:val="left"/>
              <w:rPr>
                <w:color w:val="000000" w:themeColor="text1"/>
              </w:rPr>
            </w:pPr>
            <w:r w:rsidRPr="00391974">
              <w:rPr>
                <w:rFonts w:hint="eastAsia"/>
                <w:color w:val="000000" w:themeColor="text1"/>
              </w:rPr>
              <w:t>ケ</w:t>
            </w:r>
          </w:p>
        </w:tc>
        <w:tc>
          <w:tcPr>
            <w:tcW w:w="1155" w:type="dxa"/>
          </w:tcPr>
          <w:p w14:paraId="15E4D241" w14:textId="504BBF0F" w:rsidR="003C1D8F" w:rsidRPr="00391974" w:rsidRDefault="003C1D8F" w:rsidP="00CF0956">
            <w:pPr>
              <w:jc w:val="left"/>
              <w:rPr>
                <w:color w:val="000000" w:themeColor="text1"/>
              </w:rPr>
            </w:pPr>
            <w:r w:rsidRPr="00391974">
              <w:rPr>
                <w:rFonts w:hint="eastAsia"/>
                <w:color w:val="000000" w:themeColor="text1"/>
              </w:rPr>
              <w:t>ケ―①</w:t>
            </w:r>
          </w:p>
        </w:tc>
        <w:tc>
          <w:tcPr>
            <w:tcW w:w="1701" w:type="dxa"/>
            <w:tcBorders>
              <w:top w:val="single" w:sz="4" w:space="0" w:color="auto"/>
              <w:bottom w:val="single" w:sz="4" w:space="0" w:color="auto"/>
            </w:tcBorders>
          </w:tcPr>
          <w:p w14:paraId="0662C37C" w14:textId="0DF1023A" w:rsidR="003C1D8F" w:rsidRPr="00391974" w:rsidRDefault="003C1D8F" w:rsidP="00CF0956">
            <w:pPr>
              <w:jc w:val="left"/>
              <w:rPr>
                <w:color w:val="000000" w:themeColor="text1"/>
              </w:rPr>
            </w:pPr>
            <w:r w:rsidRPr="00391974">
              <w:rPr>
                <w:rFonts w:hint="eastAsia"/>
                <w:color w:val="000000" w:themeColor="text1"/>
              </w:rPr>
              <w:t>11</w:t>
            </w:r>
            <w:r w:rsidRPr="00391974">
              <w:rPr>
                <w:rFonts w:hint="eastAsia"/>
                <w:color w:val="000000" w:themeColor="text1"/>
              </w:rPr>
              <w:t>月</w:t>
            </w:r>
          </w:p>
        </w:tc>
        <w:tc>
          <w:tcPr>
            <w:tcW w:w="1134" w:type="dxa"/>
            <w:tcBorders>
              <w:top w:val="single" w:sz="4" w:space="0" w:color="auto"/>
              <w:bottom w:val="single" w:sz="4" w:space="0" w:color="auto"/>
              <w:tl2br w:val="nil"/>
            </w:tcBorders>
            <w:shd w:val="clear" w:color="auto" w:fill="auto"/>
          </w:tcPr>
          <w:p w14:paraId="15F2248C" w14:textId="77777777" w:rsidR="003C1D8F" w:rsidRPr="00391974" w:rsidRDefault="003C1D8F" w:rsidP="00D60756">
            <w:pPr>
              <w:jc w:val="left"/>
              <w:rPr>
                <w:color w:val="000000" w:themeColor="text1"/>
              </w:rPr>
            </w:pPr>
          </w:p>
        </w:tc>
        <w:tc>
          <w:tcPr>
            <w:tcW w:w="1843" w:type="dxa"/>
            <w:tcBorders>
              <w:top w:val="single" w:sz="4" w:space="0" w:color="auto"/>
              <w:bottom w:val="single" w:sz="4" w:space="0" w:color="auto"/>
              <w:tl2br w:val="nil"/>
            </w:tcBorders>
            <w:shd w:val="clear" w:color="auto" w:fill="auto"/>
          </w:tcPr>
          <w:p w14:paraId="0570C0B1" w14:textId="77777777" w:rsidR="003C1D8F" w:rsidRPr="00391974" w:rsidRDefault="003C1D8F" w:rsidP="00D60756">
            <w:pPr>
              <w:jc w:val="left"/>
              <w:rPr>
                <w:color w:val="000000" w:themeColor="text1"/>
              </w:rPr>
            </w:pPr>
          </w:p>
        </w:tc>
      </w:tr>
      <w:tr w:rsidR="00391974" w:rsidRPr="00391974" w14:paraId="6710D07E" w14:textId="77777777" w:rsidTr="003C1D8F">
        <w:tc>
          <w:tcPr>
            <w:tcW w:w="1824" w:type="dxa"/>
            <w:vMerge/>
          </w:tcPr>
          <w:p w14:paraId="63241D29" w14:textId="77777777" w:rsidR="003C1D8F" w:rsidRPr="00391974" w:rsidRDefault="003C1D8F" w:rsidP="00CF0956">
            <w:pPr>
              <w:jc w:val="left"/>
              <w:rPr>
                <w:color w:val="000000" w:themeColor="text1"/>
              </w:rPr>
            </w:pPr>
          </w:p>
        </w:tc>
        <w:tc>
          <w:tcPr>
            <w:tcW w:w="815" w:type="dxa"/>
          </w:tcPr>
          <w:p w14:paraId="7B7F8D93" w14:textId="25A45D09" w:rsidR="003C1D8F" w:rsidRPr="00391974" w:rsidRDefault="003C1D8F" w:rsidP="00CF0956">
            <w:pPr>
              <w:jc w:val="left"/>
              <w:rPr>
                <w:color w:val="000000" w:themeColor="text1"/>
              </w:rPr>
            </w:pPr>
            <w:r w:rsidRPr="00391974">
              <w:rPr>
                <w:rFonts w:hint="eastAsia"/>
                <w:color w:val="000000" w:themeColor="text1"/>
              </w:rPr>
              <w:t>コ</w:t>
            </w:r>
          </w:p>
        </w:tc>
        <w:tc>
          <w:tcPr>
            <w:tcW w:w="1155" w:type="dxa"/>
          </w:tcPr>
          <w:p w14:paraId="67673EE1" w14:textId="4AC427C5" w:rsidR="003C1D8F" w:rsidRPr="00391974" w:rsidRDefault="003C1D8F" w:rsidP="003C1D8F">
            <w:pPr>
              <w:jc w:val="left"/>
              <w:rPr>
                <w:color w:val="000000" w:themeColor="text1"/>
              </w:rPr>
            </w:pPr>
            <w:r w:rsidRPr="00391974">
              <w:rPr>
                <w:rFonts w:hint="eastAsia"/>
                <w:color w:val="000000" w:themeColor="text1"/>
              </w:rPr>
              <w:t>コ―①</w:t>
            </w:r>
          </w:p>
        </w:tc>
        <w:tc>
          <w:tcPr>
            <w:tcW w:w="1701" w:type="dxa"/>
            <w:tcBorders>
              <w:top w:val="single" w:sz="4" w:space="0" w:color="auto"/>
              <w:bottom w:val="single" w:sz="4" w:space="0" w:color="auto"/>
            </w:tcBorders>
          </w:tcPr>
          <w:p w14:paraId="7EE42EF4" w14:textId="31A2EA21" w:rsidR="003C1D8F" w:rsidRPr="00391974" w:rsidRDefault="003C1D8F" w:rsidP="00CF0956">
            <w:pPr>
              <w:jc w:val="left"/>
              <w:rPr>
                <w:color w:val="000000" w:themeColor="text1"/>
              </w:rPr>
            </w:pPr>
            <w:r w:rsidRPr="00391974">
              <w:rPr>
                <w:rFonts w:hint="eastAsia"/>
                <w:color w:val="000000" w:themeColor="text1"/>
              </w:rPr>
              <w:t>12</w:t>
            </w:r>
            <w:r w:rsidRPr="00391974">
              <w:rPr>
                <w:rFonts w:hint="eastAsia"/>
                <w:color w:val="000000" w:themeColor="text1"/>
              </w:rPr>
              <w:t>月</w:t>
            </w:r>
          </w:p>
        </w:tc>
        <w:tc>
          <w:tcPr>
            <w:tcW w:w="1134" w:type="dxa"/>
            <w:tcBorders>
              <w:top w:val="single" w:sz="4" w:space="0" w:color="auto"/>
              <w:bottom w:val="single" w:sz="4" w:space="0" w:color="auto"/>
              <w:tl2br w:val="nil"/>
            </w:tcBorders>
            <w:shd w:val="clear" w:color="auto" w:fill="auto"/>
          </w:tcPr>
          <w:p w14:paraId="12EA3217" w14:textId="77777777" w:rsidR="003C1D8F" w:rsidRPr="00391974" w:rsidRDefault="003C1D8F" w:rsidP="00D60756">
            <w:pPr>
              <w:jc w:val="left"/>
              <w:rPr>
                <w:color w:val="000000" w:themeColor="text1"/>
              </w:rPr>
            </w:pPr>
          </w:p>
        </w:tc>
        <w:tc>
          <w:tcPr>
            <w:tcW w:w="1843" w:type="dxa"/>
            <w:tcBorders>
              <w:top w:val="single" w:sz="4" w:space="0" w:color="auto"/>
              <w:bottom w:val="single" w:sz="4" w:space="0" w:color="auto"/>
              <w:tl2br w:val="nil"/>
            </w:tcBorders>
            <w:shd w:val="clear" w:color="auto" w:fill="auto"/>
          </w:tcPr>
          <w:p w14:paraId="3D90621D" w14:textId="77777777" w:rsidR="003C1D8F" w:rsidRPr="00391974" w:rsidRDefault="003C1D8F" w:rsidP="00D60756">
            <w:pPr>
              <w:jc w:val="left"/>
              <w:rPr>
                <w:color w:val="000000" w:themeColor="text1"/>
              </w:rPr>
            </w:pPr>
          </w:p>
        </w:tc>
      </w:tr>
      <w:tr w:rsidR="00391974" w:rsidRPr="00391974" w14:paraId="5855E873" w14:textId="77777777" w:rsidTr="003C1D8F">
        <w:tc>
          <w:tcPr>
            <w:tcW w:w="1824" w:type="dxa"/>
            <w:vMerge/>
          </w:tcPr>
          <w:p w14:paraId="2DC0B80E" w14:textId="77777777" w:rsidR="003C1D8F" w:rsidRPr="00391974" w:rsidRDefault="003C1D8F" w:rsidP="00CF0956">
            <w:pPr>
              <w:jc w:val="left"/>
              <w:rPr>
                <w:color w:val="000000" w:themeColor="text1"/>
              </w:rPr>
            </w:pPr>
          </w:p>
        </w:tc>
        <w:tc>
          <w:tcPr>
            <w:tcW w:w="815" w:type="dxa"/>
          </w:tcPr>
          <w:p w14:paraId="5561ABAE" w14:textId="5836FEE3" w:rsidR="003C1D8F" w:rsidRPr="00391974" w:rsidRDefault="003C1D8F" w:rsidP="00CF0956">
            <w:pPr>
              <w:jc w:val="left"/>
              <w:rPr>
                <w:color w:val="000000" w:themeColor="text1"/>
              </w:rPr>
            </w:pPr>
            <w:r w:rsidRPr="00391974">
              <w:rPr>
                <w:rFonts w:hint="eastAsia"/>
                <w:color w:val="000000" w:themeColor="text1"/>
              </w:rPr>
              <w:t>サ</w:t>
            </w:r>
          </w:p>
        </w:tc>
        <w:tc>
          <w:tcPr>
            <w:tcW w:w="1155" w:type="dxa"/>
          </w:tcPr>
          <w:p w14:paraId="1F0424B4" w14:textId="3AF9725C" w:rsidR="003C1D8F" w:rsidRPr="00391974" w:rsidRDefault="003C1D8F" w:rsidP="00CF0956">
            <w:pPr>
              <w:jc w:val="left"/>
              <w:rPr>
                <w:color w:val="000000" w:themeColor="text1"/>
              </w:rPr>
            </w:pPr>
            <w:r w:rsidRPr="00391974">
              <w:rPr>
                <w:rFonts w:hint="eastAsia"/>
                <w:color w:val="000000" w:themeColor="text1"/>
              </w:rPr>
              <w:t>サ―①</w:t>
            </w:r>
          </w:p>
        </w:tc>
        <w:tc>
          <w:tcPr>
            <w:tcW w:w="1701" w:type="dxa"/>
            <w:tcBorders>
              <w:top w:val="single" w:sz="4" w:space="0" w:color="auto"/>
              <w:bottom w:val="single" w:sz="4" w:space="0" w:color="auto"/>
            </w:tcBorders>
          </w:tcPr>
          <w:p w14:paraId="7D00D5D8" w14:textId="02EA9F6C" w:rsidR="003C1D8F" w:rsidRPr="00391974" w:rsidRDefault="003C1D8F" w:rsidP="00CF0956">
            <w:pPr>
              <w:jc w:val="left"/>
              <w:rPr>
                <w:color w:val="000000" w:themeColor="text1"/>
              </w:rPr>
            </w:pPr>
            <w:r w:rsidRPr="00391974">
              <w:rPr>
                <w:rFonts w:hint="eastAsia"/>
                <w:color w:val="000000" w:themeColor="text1"/>
              </w:rPr>
              <w:t>１月</w:t>
            </w:r>
          </w:p>
        </w:tc>
        <w:tc>
          <w:tcPr>
            <w:tcW w:w="1134" w:type="dxa"/>
            <w:tcBorders>
              <w:top w:val="single" w:sz="4" w:space="0" w:color="auto"/>
              <w:bottom w:val="single" w:sz="4" w:space="0" w:color="auto"/>
              <w:tl2br w:val="nil"/>
            </w:tcBorders>
            <w:shd w:val="clear" w:color="auto" w:fill="auto"/>
          </w:tcPr>
          <w:p w14:paraId="2418B21C" w14:textId="77777777" w:rsidR="003C1D8F" w:rsidRPr="00391974" w:rsidRDefault="003C1D8F" w:rsidP="00D60756">
            <w:pPr>
              <w:jc w:val="left"/>
              <w:rPr>
                <w:color w:val="000000" w:themeColor="text1"/>
              </w:rPr>
            </w:pPr>
          </w:p>
        </w:tc>
        <w:tc>
          <w:tcPr>
            <w:tcW w:w="1843" w:type="dxa"/>
            <w:tcBorders>
              <w:top w:val="single" w:sz="4" w:space="0" w:color="auto"/>
              <w:bottom w:val="single" w:sz="4" w:space="0" w:color="auto"/>
              <w:tl2br w:val="nil"/>
            </w:tcBorders>
            <w:shd w:val="clear" w:color="auto" w:fill="auto"/>
          </w:tcPr>
          <w:p w14:paraId="6275B2B6" w14:textId="77777777" w:rsidR="003C1D8F" w:rsidRPr="00391974" w:rsidRDefault="003C1D8F" w:rsidP="00D60756">
            <w:pPr>
              <w:jc w:val="left"/>
              <w:rPr>
                <w:color w:val="000000" w:themeColor="text1"/>
              </w:rPr>
            </w:pPr>
          </w:p>
        </w:tc>
      </w:tr>
      <w:tr w:rsidR="00391974" w:rsidRPr="00391974" w14:paraId="5AD11E6F" w14:textId="77777777" w:rsidTr="00927A45">
        <w:tc>
          <w:tcPr>
            <w:tcW w:w="1824" w:type="dxa"/>
            <w:vMerge/>
          </w:tcPr>
          <w:p w14:paraId="353C0993" w14:textId="77777777" w:rsidR="003C1D8F" w:rsidRPr="00391974" w:rsidRDefault="003C1D8F" w:rsidP="00CF0956">
            <w:pPr>
              <w:jc w:val="left"/>
              <w:rPr>
                <w:color w:val="000000" w:themeColor="text1"/>
              </w:rPr>
            </w:pPr>
          </w:p>
        </w:tc>
        <w:tc>
          <w:tcPr>
            <w:tcW w:w="815" w:type="dxa"/>
          </w:tcPr>
          <w:p w14:paraId="5B481A07" w14:textId="60077A80" w:rsidR="003C1D8F" w:rsidRPr="00391974" w:rsidRDefault="003C1D8F" w:rsidP="00CF0956">
            <w:pPr>
              <w:jc w:val="left"/>
              <w:rPr>
                <w:color w:val="000000" w:themeColor="text1"/>
              </w:rPr>
            </w:pPr>
            <w:r w:rsidRPr="00391974">
              <w:rPr>
                <w:rFonts w:hint="eastAsia"/>
                <w:color w:val="000000" w:themeColor="text1"/>
              </w:rPr>
              <w:t>シ</w:t>
            </w:r>
          </w:p>
        </w:tc>
        <w:tc>
          <w:tcPr>
            <w:tcW w:w="1155" w:type="dxa"/>
          </w:tcPr>
          <w:p w14:paraId="781B5F46" w14:textId="7B67A33B" w:rsidR="003C1D8F" w:rsidRPr="00391974" w:rsidRDefault="003C1D8F" w:rsidP="00CF0956">
            <w:pPr>
              <w:jc w:val="left"/>
              <w:rPr>
                <w:color w:val="000000" w:themeColor="text1"/>
              </w:rPr>
            </w:pPr>
            <w:r w:rsidRPr="00391974">
              <w:rPr>
                <w:rFonts w:hint="eastAsia"/>
                <w:color w:val="000000" w:themeColor="text1"/>
              </w:rPr>
              <w:t>シ―①</w:t>
            </w:r>
          </w:p>
        </w:tc>
        <w:tc>
          <w:tcPr>
            <w:tcW w:w="1701" w:type="dxa"/>
            <w:tcBorders>
              <w:top w:val="single" w:sz="4" w:space="0" w:color="auto"/>
            </w:tcBorders>
          </w:tcPr>
          <w:p w14:paraId="4D22ED60" w14:textId="3C818F75" w:rsidR="003C1D8F" w:rsidRPr="00391974" w:rsidRDefault="003C1D8F" w:rsidP="00CF0956">
            <w:pPr>
              <w:jc w:val="left"/>
              <w:rPr>
                <w:color w:val="000000" w:themeColor="text1"/>
              </w:rPr>
            </w:pPr>
            <w:r w:rsidRPr="00391974">
              <w:rPr>
                <w:rFonts w:hint="eastAsia"/>
                <w:color w:val="000000" w:themeColor="text1"/>
              </w:rPr>
              <w:t>２月</w:t>
            </w:r>
          </w:p>
        </w:tc>
        <w:tc>
          <w:tcPr>
            <w:tcW w:w="1134" w:type="dxa"/>
            <w:tcBorders>
              <w:top w:val="single" w:sz="4" w:space="0" w:color="auto"/>
              <w:tl2br w:val="nil"/>
            </w:tcBorders>
            <w:shd w:val="clear" w:color="auto" w:fill="auto"/>
          </w:tcPr>
          <w:p w14:paraId="4FF959E9" w14:textId="77777777" w:rsidR="003C1D8F" w:rsidRPr="00391974" w:rsidRDefault="003C1D8F" w:rsidP="00D60756">
            <w:pPr>
              <w:jc w:val="left"/>
              <w:rPr>
                <w:color w:val="000000" w:themeColor="text1"/>
              </w:rPr>
            </w:pPr>
          </w:p>
        </w:tc>
        <w:tc>
          <w:tcPr>
            <w:tcW w:w="1843" w:type="dxa"/>
            <w:tcBorders>
              <w:top w:val="single" w:sz="4" w:space="0" w:color="auto"/>
              <w:tl2br w:val="nil"/>
            </w:tcBorders>
            <w:shd w:val="clear" w:color="auto" w:fill="auto"/>
          </w:tcPr>
          <w:p w14:paraId="2BFB17E9" w14:textId="77777777" w:rsidR="003C1D8F" w:rsidRPr="00391974" w:rsidRDefault="003C1D8F" w:rsidP="00D60756">
            <w:pPr>
              <w:jc w:val="left"/>
              <w:rPr>
                <w:color w:val="000000" w:themeColor="text1"/>
              </w:rPr>
            </w:pPr>
          </w:p>
        </w:tc>
      </w:tr>
    </w:tbl>
    <w:p w14:paraId="6963B30A" w14:textId="65825965" w:rsidR="004D3511" w:rsidRPr="00391974" w:rsidRDefault="006F1E26" w:rsidP="004D3511">
      <w:pPr>
        <w:jc w:val="left"/>
        <w:rPr>
          <w:color w:val="000000" w:themeColor="text1"/>
        </w:rPr>
      </w:pPr>
      <w:r w:rsidRPr="00391974">
        <w:rPr>
          <w:rFonts w:hint="eastAsia"/>
          <w:color w:val="000000" w:themeColor="text1"/>
        </w:rPr>
        <w:t>ア、イ</w:t>
      </w:r>
      <w:r w:rsidR="004D3511" w:rsidRPr="00391974">
        <w:rPr>
          <w:rFonts w:hint="eastAsia"/>
          <w:color w:val="000000" w:themeColor="text1"/>
        </w:rPr>
        <w:t>は障がい者総合サポートセンター（基幹相談支援センター）で実施する相談支援事業所連絡会おおたの事例検討会を指す。</w:t>
      </w:r>
    </w:p>
    <w:p w14:paraId="30D88603" w14:textId="0EA88799" w:rsidR="004D3511" w:rsidRPr="00391974" w:rsidRDefault="004D3511" w:rsidP="004D3511">
      <w:pPr>
        <w:jc w:val="left"/>
        <w:rPr>
          <w:color w:val="000000" w:themeColor="text1"/>
        </w:rPr>
      </w:pPr>
      <w:r w:rsidRPr="00391974">
        <w:rPr>
          <w:rFonts w:hint="eastAsia"/>
          <w:color w:val="000000" w:themeColor="text1"/>
        </w:rPr>
        <w:t>ウは大田区自立支援協議会相談支援部会で実施する事例検討会を指す。</w:t>
      </w:r>
    </w:p>
    <w:p w14:paraId="7D99F2D5" w14:textId="622AA5AD" w:rsidR="004D3511" w:rsidRPr="00391974" w:rsidRDefault="003C1D8F" w:rsidP="004D3511">
      <w:pPr>
        <w:jc w:val="left"/>
        <w:rPr>
          <w:color w:val="000000" w:themeColor="text1"/>
        </w:rPr>
      </w:pPr>
      <w:r w:rsidRPr="00391974">
        <w:rPr>
          <w:rFonts w:hint="eastAsia"/>
          <w:color w:val="000000" w:themeColor="text1"/>
        </w:rPr>
        <w:t>エ～シ</w:t>
      </w:r>
      <w:r w:rsidR="004D3511" w:rsidRPr="00391974">
        <w:rPr>
          <w:rFonts w:hint="eastAsia"/>
          <w:color w:val="000000" w:themeColor="text1"/>
        </w:rPr>
        <w:t>は障がい者総合サポートセンター（基幹相談支援センター）で実施する</w:t>
      </w:r>
      <w:r w:rsidRPr="00391974">
        <w:rPr>
          <w:rFonts w:hint="eastAsia"/>
          <w:color w:val="000000" w:themeColor="text1"/>
        </w:rPr>
        <w:t>事例検討会「幾望会」</w:t>
      </w:r>
      <w:r w:rsidR="004D3511" w:rsidRPr="00391974">
        <w:rPr>
          <w:rFonts w:hint="eastAsia"/>
          <w:color w:val="000000" w:themeColor="text1"/>
        </w:rPr>
        <w:t>を指</w:t>
      </w:r>
      <w:r w:rsidR="00794395" w:rsidRPr="00391974">
        <w:rPr>
          <w:rFonts w:hint="eastAsia"/>
          <w:color w:val="000000" w:themeColor="text1"/>
        </w:rPr>
        <w:t>し、①で課題抽出と振り返りを含めて実施。</w:t>
      </w:r>
    </w:p>
    <w:p w14:paraId="293141A2" w14:textId="77777777" w:rsidR="00361C47" w:rsidRPr="00391974" w:rsidRDefault="00361C47" w:rsidP="00D37235">
      <w:pPr>
        <w:jc w:val="left"/>
        <w:rPr>
          <w:rFonts w:asciiTheme="majorEastAsia" w:eastAsiaTheme="majorEastAsia" w:hAnsiTheme="majorEastAsia"/>
          <w:color w:val="000000" w:themeColor="text1"/>
        </w:rPr>
      </w:pPr>
    </w:p>
    <w:p w14:paraId="41D119E1" w14:textId="77777777" w:rsidR="006B084D" w:rsidRPr="00391974" w:rsidRDefault="006B084D" w:rsidP="00D37235">
      <w:pPr>
        <w:jc w:val="left"/>
        <w:rPr>
          <w:rFonts w:asciiTheme="majorEastAsia" w:eastAsiaTheme="majorEastAsia" w:hAnsiTheme="majorEastAsia"/>
          <w:color w:val="000000" w:themeColor="text1"/>
        </w:rPr>
      </w:pPr>
      <w:r w:rsidRPr="00391974">
        <w:rPr>
          <w:rFonts w:asciiTheme="majorEastAsia" w:eastAsiaTheme="majorEastAsia" w:hAnsiTheme="majorEastAsia" w:hint="eastAsia"/>
          <w:color w:val="000000" w:themeColor="text1"/>
        </w:rPr>
        <w:t xml:space="preserve">３　</w:t>
      </w:r>
      <w:r w:rsidR="00426545" w:rsidRPr="00391974">
        <w:rPr>
          <w:rFonts w:asciiTheme="majorEastAsia" w:eastAsiaTheme="majorEastAsia" w:hAnsiTheme="majorEastAsia" w:hint="eastAsia"/>
          <w:color w:val="000000" w:themeColor="text1"/>
        </w:rPr>
        <w:t>算定のための</w:t>
      </w:r>
      <w:r w:rsidRPr="00391974">
        <w:rPr>
          <w:rFonts w:asciiTheme="majorEastAsia" w:eastAsiaTheme="majorEastAsia" w:hAnsiTheme="majorEastAsia" w:hint="eastAsia"/>
          <w:color w:val="000000" w:themeColor="text1"/>
        </w:rPr>
        <w:t>要件</w:t>
      </w:r>
    </w:p>
    <w:p w14:paraId="0DDA9738" w14:textId="77777777" w:rsidR="00DF108A" w:rsidRPr="00391974" w:rsidRDefault="00446716" w:rsidP="00E56BE8">
      <w:pPr>
        <w:ind w:firstLineChars="100" w:firstLine="210"/>
        <w:jc w:val="left"/>
        <w:rPr>
          <w:color w:val="000000" w:themeColor="text1"/>
        </w:rPr>
      </w:pPr>
      <w:r w:rsidRPr="00391974">
        <w:rPr>
          <w:rFonts w:hint="eastAsia"/>
          <w:color w:val="000000" w:themeColor="text1"/>
        </w:rPr>
        <w:t>加算要件を満たす事例検討会への参加</w:t>
      </w:r>
      <w:r w:rsidR="00787205" w:rsidRPr="00391974">
        <w:rPr>
          <w:rFonts w:hint="eastAsia"/>
          <w:color w:val="000000" w:themeColor="text1"/>
        </w:rPr>
        <w:t>回数</w:t>
      </w:r>
      <w:r w:rsidR="0066578B" w:rsidRPr="00391974">
        <w:rPr>
          <w:rFonts w:hint="eastAsia"/>
          <w:color w:val="000000" w:themeColor="text1"/>
        </w:rPr>
        <w:t>は</w:t>
      </w:r>
      <w:r w:rsidR="00426545" w:rsidRPr="00391974">
        <w:rPr>
          <w:rFonts w:hint="eastAsia"/>
          <w:color w:val="000000" w:themeColor="text1"/>
        </w:rPr>
        <w:t>次のとおりとします</w:t>
      </w:r>
      <w:r w:rsidR="00787205" w:rsidRPr="00391974">
        <w:rPr>
          <w:rFonts w:hint="eastAsia"/>
          <w:color w:val="000000" w:themeColor="text1"/>
        </w:rPr>
        <w:t>。</w:t>
      </w:r>
    </w:p>
    <w:p w14:paraId="15E807F4" w14:textId="77777777" w:rsidR="00787205" w:rsidRPr="00391974" w:rsidRDefault="006731C9" w:rsidP="00D37235">
      <w:pPr>
        <w:jc w:val="left"/>
        <w:rPr>
          <w:color w:val="000000" w:themeColor="text1"/>
        </w:rPr>
      </w:pPr>
      <w:r w:rsidRPr="00391974">
        <w:rPr>
          <w:noProof/>
          <w:color w:val="000000" w:themeColor="text1"/>
        </w:rPr>
        <mc:AlternateContent>
          <mc:Choice Requires="wps">
            <w:drawing>
              <wp:anchor distT="0" distB="0" distL="114300" distR="114300" simplePos="0" relativeHeight="251659264" behindDoc="0" locked="0" layoutInCell="1" allowOverlap="1" wp14:anchorId="4D1C1BAD" wp14:editId="4A5EA845">
                <wp:simplePos x="0" y="0"/>
                <wp:positionH relativeFrom="column">
                  <wp:posOffset>-108585</wp:posOffset>
                </wp:positionH>
                <wp:positionV relativeFrom="paragraph">
                  <wp:posOffset>81915</wp:posOffset>
                </wp:positionV>
                <wp:extent cx="5657850" cy="1600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57850" cy="160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44854" id="正方形/長方形 1" o:spid="_x0000_s1026" style="position:absolute;left:0;text-align:left;margin-left:-8.55pt;margin-top:6.45pt;width:445.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" filled="f" strokecolor="#243f60 [1604]" strokeweight="2pt"/>
            </w:pict>
          </mc:Fallback>
        </mc:AlternateContent>
      </w:r>
    </w:p>
    <w:p w14:paraId="0185CF7F" w14:textId="1162ADD9" w:rsidR="00787205" w:rsidRPr="00391974" w:rsidRDefault="00E56BE8" w:rsidP="00D37564">
      <w:pPr>
        <w:ind w:firstLineChars="100" w:firstLine="210"/>
        <w:jc w:val="left"/>
        <w:rPr>
          <w:color w:val="000000" w:themeColor="text1"/>
        </w:rPr>
      </w:pPr>
      <w:r w:rsidRPr="00391974">
        <w:rPr>
          <w:rFonts w:hint="eastAsia"/>
          <w:color w:val="000000" w:themeColor="text1"/>
        </w:rPr>
        <w:t>機能強化型サービス利用支援費・機能強化型継続サービス利用支援費</w:t>
      </w:r>
      <w:r w:rsidR="005730BC" w:rsidRPr="00391974">
        <w:rPr>
          <w:rFonts w:hint="eastAsia"/>
          <w:color w:val="000000" w:themeColor="text1"/>
        </w:rPr>
        <w:t>算定</w:t>
      </w:r>
      <w:r w:rsidR="0066578B" w:rsidRPr="00391974">
        <w:rPr>
          <w:rFonts w:hint="eastAsia"/>
          <w:color w:val="000000" w:themeColor="text1"/>
        </w:rPr>
        <w:t>を届け出た日</w:t>
      </w:r>
      <w:r w:rsidR="00787205" w:rsidRPr="00391974">
        <w:rPr>
          <w:rFonts w:hint="eastAsia"/>
          <w:color w:val="000000" w:themeColor="text1"/>
        </w:rPr>
        <w:t>を基準として、過去１年間に</w:t>
      </w:r>
      <w:r w:rsidR="00292846" w:rsidRPr="00391974">
        <w:rPr>
          <w:rFonts w:hint="eastAsia"/>
          <w:color w:val="000000" w:themeColor="text1"/>
        </w:rPr>
        <w:t>届け出る事業所に所属する相談支援専門員が</w:t>
      </w:r>
      <w:r w:rsidR="006B084D" w:rsidRPr="00391974">
        <w:rPr>
          <w:rFonts w:hint="eastAsia"/>
          <w:color w:val="000000" w:themeColor="text1"/>
        </w:rPr>
        <w:t>２</w:t>
      </w:r>
      <w:r w:rsidR="00446716" w:rsidRPr="00391974">
        <w:rPr>
          <w:rFonts w:hint="eastAsia"/>
          <w:color w:val="000000" w:themeColor="text1"/>
        </w:rPr>
        <w:t>の事例検討会</w:t>
      </w:r>
      <w:r w:rsidR="00C514A7" w:rsidRPr="00391974">
        <w:rPr>
          <w:rFonts w:hint="eastAsia"/>
          <w:color w:val="000000" w:themeColor="text1"/>
        </w:rPr>
        <w:t>等</w:t>
      </w:r>
      <w:r w:rsidR="00446716" w:rsidRPr="00391974">
        <w:rPr>
          <w:rFonts w:hint="eastAsia"/>
          <w:color w:val="000000" w:themeColor="text1"/>
        </w:rPr>
        <w:t>に</w:t>
      </w:r>
      <w:r w:rsidR="00D50DC1" w:rsidRPr="00391974">
        <w:rPr>
          <w:rFonts w:hint="eastAsia"/>
          <w:color w:val="000000" w:themeColor="text1"/>
          <w:shd w:val="pct15" w:color="auto" w:fill="FFFFFF"/>
        </w:rPr>
        <w:t>２</w:t>
      </w:r>
      <w:r w:rsidR="00446716" w:rsidRPr="00391974">
        <w:rPr>
          <w:rFonts w:hint="eastAsia"/>
          <w:color w:val="000000" w:themeColor="text1"/>
          <w:shd w:val="pct15" w:color="auto" w:fill="FFFFFF"/>
        </w:rPr>
        <w:t>回以上参加</w:t>
      </w:r>
      <w:r w:rsidR="00446716" w:rsidRPr="00391974">
        <w:rPr>
          <w:rFonts w:hint="eastAsia"/>
          <w:color w:val="000000" w:themeColor="text1"/>
        </w:rPr>
        <w:t>していること。１回の参加</w:t>
      </w:r>
      <w:r w:rsidR="00787205" w:rsidRPr="00391974">
        <w:rPr>
          <w:rFonts w:hint="eastAsia"/>
          <w:color w:val="000000" w:themeColor="text1"/>
        </w:rPr>
        <w:t>と</w:t>
      </w:r>
      <w:r w:rsidR="00A731E0" w:rsidRPr="00391974">
        <w:rPr>
          <w:rFonts w:hint="eastAsia"/>
          <w:color w:val="000000" w:themeColor="text1"/>
        </w:rPr>
        <w:t>は、ア～</w:t>
      </w:r>
      <w:r w:rsidR="00C514A7" w:rsidRPr="00391974">
        <w:rPr>
          <w:rFonts w:hint="eastAsia"/>
          <w:color w:val="000000" w:themeColor="text1"/>
        </w:rPr>
        <w:t>シ</w:t>
      </w:r>
      <w:r w:rsidR="00F7302B" w:rsidRPr="00391974">
        <w:rPr>
          <w:rFonts w:hint="eastAsia"/>
          <w:color w:val="000000" w:themeColor="text1"/>
        </w:rPr>
        <w:t>のそれぞれの回について事例検討①（課題抽出）及び</w:t>
      </w:r>
      <w:r w:rsidR="00787205" w:rsidRPr="00391974">
        <w:rPr>
          <w:rFonts w:hint="eastAsia"/>
          <w:color w:val="000000" w:themeColor="text1"/>
        </w:rPr>
        <w:t>事例検討②</w:t>
      </w:r>
      <w:r w:rsidR="00787205" w:rsidRPr="00391974">
        <w:rPr>
          <w:rFonts w:hint="eastAsia"/>
          <w:color w:val="000000" w:themeColor="text1"/>
        </w:rPr>
        <w:t>(</w:t>
      </w:r>
      <w:r w:rsidR="00787205" w:rsidRPr="00391974">
        <w:rPr>
          <w:rFonts w:hint="eastAsia"/>
          <w:color w:val="000000" w:themeColor="text1"/>
        </w:rPr>
        <w:t>振り返り</w:t>
      </w:r>
      <w:r w:rsidR="00787205" w:rsidRPr="00391974">
        <w:rPr>
          <w:rFonts w:hint="eastAsia"/>
          <w:color w:val="000000" w:themeColor="text1"/>
        </w:rPr>
        <w:t>)</w:t>
      </w:r>
      <w:r w:rsidR="00446716" w:rsidRPr="00391974">
        <w:rPr>
          <w:rFonts w:hint="eastAsia"/>
          <w:color w:val="000000" w:themeColor="text1"/>
        </w:rPr>
        <w:t>の</w:t>
      </w:r>
      <w:r w:rsidR="00292846" w:rsidRPr="00391974">
        <w:rPr>
          <w:rFonts w:hint="eastAsia"/>
          <w:color w:val="000000" w:themeColor="text1"/>
        </w:rPr>
        <w:t>両方に</w:t>
      </w:r>
      <w:r w:rsidR="00787205" w:rsidRPr="00391974">
        <w:rPr>
          <w:rFonts w:hint="eastAsia"/>
          <w:color w:val="000000" w:themeColor="text1"/>
        </w:rPr>
        <w:t>参加していること</w:t>
      </w:r>
      <w:r w:rsidR="00292846" w:rsidRPr="00391974">
        <w:rPr>
          <w:rFonts w:hint="eastAsia"/>
          <w:color w:val="000000" w:themeColor="text1"/>
        </w:rPr>
        <w:t>とする</w:t>
      </w:r>
      <w:r w:rsidR="00787205" w:rsidRPr="00391974">
        <w:rPr>
          <w:rFonts w:hint="eastAsia"/>
          <w:color w:val="000000" w:themeColor="text1"/>
        </w:rPr>
        <w:t>。</w:t>
      </w:r>
      <w:r w:rsidR="00446716" w:rsidRPr="00391974">
        <w:rPr>
          <w:rFonts w:hint="eastAsia"/>
          <w:color w:val="000000" w:themeColor="text1"/>
        </w:rPr>
        <w:t>ただし、事業所の業務の都合等でやむを得ない場合については、事例検討①又は事例検討②のどちらかのみに参加した場合についても、１回の参加とみなすこととする。</w:t>
      </w:r>
    </w:p>
    <w:p w14:paraId="0575E2ED" w14:textId="77777777" w:rsidR="00B160BB" w:rsidRPr="00391974" w:rsidRDefault="0066578B" w:rsidP="00D37235">
      <w:pPr>
        <w:jc w:val="left"/>
        <w:rPr>
          <w:color w:val="000000" w:themeColor="text1"/>
        </w:rPr>
      </w:pPr>
      <w:r w:rsidRPr="00391974">
        <w:rPr>
          <w:rFonts w:hint="eastAsia"/>
          <w:color w:val="000000" w:themeColor="text1"/>
        </w:rPr>
        <w:t xml:space="preserve">　</w:t>
      </w:r>
    </w:p>
    <w:p w14:paraId="168F62E3" w14:textId="77777777" w:rsidR="00DF108A" w:rsidRPr="00391974" w:rsidRDefault="00DF108A" w:rsidP="00D37235">
      <w:pPr>
        <w:jc w:val="left"/>
        <w:rPr>
          <w:rFonts w:asciiTheme="majorEastAsia" w:eastAsiaTheme="majorEastAsia" w:hAnsiTheme="majorEastAsia"/>
          <w:color w:val="000000" w:themeColor="text1"/>
        </w:rPr>
      </w:pPr>
    </w:p>
    <w:p w14:paraId="15D153B3" w14:textId="77777777" w:rsidR="006B084D" w:rsidRPr="00391974" w:rsidRDefault="006B084D" w:rsidP="00D37235">
      <w:pPr>
        <w:jc w:val="left"/>
        <w:rPr>
          <w:rFonts w:asciiTheme="majorEastAsia" w:eastAsiaTheme="majorEastAsia" w:hAnsiTheme="majorEastAsia"/>
          <w:color w:val="000000" w:themeColor="text1"/>
        </w:rPr>
      </w:pPr>
      <w:r w:rsidRPr="00391974">
        <w:rPr>
          <w:rFonts w:asciiTheme="majorEastAsia" w:eastAsiaTheme="majorEastAsia" w:hAnsiTheme="majorEastAsia" w:hint="eastAsia"/>
          <w:color w:val="000000" w:themeColor="text1"/>
        </w:rPr>
        <w:t>４</w:t>
      </w:r>
      <w:r w:rsidR="00B160BB" w:rsidRPr="00391974">
        <w:rPr>
          <w:rFonts w:asciiTheme="majorEastAsia" w:eastAsiaTheme="majorEastAsia" w:hAnsiTheme="majorEastAsia" w:hint="eastAsia"/>
          <w:color w:val="000000" w:themeColor="text1"/>
        </w:rPr>
        <w:t xml:space="preserve">　</w:t>
      </w:r>
      <w:r w:rsidRPr="00391974">
        <w:rPr>
          <w:rFonts w:asciiTheme="majorEastAsia" w:eastAsiaTheme="majorEastAsia" w:hAnsiTheme="majorEastAsia" w:hint="eastAsia"/>
          <w:color w:val="000000" w:themeColor="text1"/>
        </w:rPr>
        <w:t>その他</w:t>
      </w:r>
    </w:p>
    <w:p w14:paraId="1A84BB33" w14:textId="04ECC947" w:rsidR="00B160BB" w:rsidRPr="00391974" w:rsidRDefault="006B084D" w:rsidP="00C94765">
      <w:pPr>
        <w:pStyle w:val="a4"/>
        <w:numPr>
          <w:ilvl w:val="0"/>
          <w:numId w:val="1"/>
        </w:numPr>
        <w:ind w:leftChars="0"/>
        <w:jc w:val="left"/>
        <w:rPr>
          <w:color w:val="000000" w:themeColor="text1"/>
        </w:rPr>
      </w:pPr>
      <w:r w:rsidRPr="00391974">
        <w:rPr>
          <w:rFonts w:hint="eastAsia"/>
          <w:color w:val="000000" w:themeColor="text1"/>
        </w:rPr>
        <w:t>３</w:t>
      </w:r>
      <w:r w:rsidR="00E75FA2" w:rsidRPr="00391974">
        <w:rPr>
          <w:rFonts w:hint="eastAsia"/>
          <w:color w:val="000000" w:themeColor="text1"/>
        </w:rPr>
        <w:t>の要件及び他の</w:t>
      </w:r>
      <w:r w:rsidR="00E56BE8" w:rsidRPr="00391974">
        <w:rPr>
          <w:rFonts w:hint="eastAsia"/>
          <w:color w:val="000000" w:themeColor="text1"/>
        </w:rPr>
        <w:t>機能強化型サービス利用支援費・機能強化型継続サービス利用支援費</w:t>
      </w:r>
      <w:r w:rsidR="00E75FA2" w:rsidRPr="00391974">
        <w:rPr>
          <w:rFonts w:hint="eastAsia"/>
          <w:color w:val="000000" w:themeColor="text1"/>
        </w:rPr>
        <w:t>の算定要件を満たした上で、</w:t>
      </w:r>
      <w:r w:rsidR="00E56BE8" w:rsidRPr="00391974">
        <w:rPr>
          <w:rFonts w:hint="eastAsia"/>
          <w:color w:val="000000" w:themeColor="text1"/>
        </w:rPr>
        <w:t>機能強化型サービス利用支援費・機能強化型継続サービス利用支援費</w:t>
      </w:r>
      <w:r w:rsidR="00E75FA2" w:rsidRPr="00391974">
        <w:rPr>
          <w:rFonts w:hint="eastAsia"/>
          <w:color w:val="000000" w:themeColor="text1"/>
        </w:rPr>
        <w:t>算定を受理された事業所については、算定開始後も</w:t>
      </w:r>
      <w:r w:rsidR="00D37564" w:rsidRPr="00391974">
        <w:rPr>
          <w:rFonts w:hint="eastAsia"/>
          <w:color w:val="000000" w:themeColor="text1"/>
        </w:rPr>
        <w:t>継続して</w:t>
      </w:r>
      <w:r w:rsidR="00E75FA2" w:rsidRPr="00391974">
        <w:rPr>
          <w:rFonts w:hint="eastAsia"/>
          <w:color w:val="000000" w:themeColor="text1"/>
        </w:rPr>
        <w:t>1</w:t>
      </w:r>
      <w:r w:rsidR="00D37564" w:rsidRPr="00391974">
        <w:rPr>
          <w:rFonts w:hint="eastAsia"/>
          <w:color w:val="000000" w:themeColor="text1"/>
        </w:rPr>
        <w:t>年</w:t>
      </w:r>
      <w:r w:rsidR="00B636C9" w:rsidRPr="00391974">
        <w:rPr>
          <w:rFonts w:hint="eastAsia"/>
          <w:color w:val="000000" w:themeColor="text1"/>
        </w:rPr>
        <w:t>に２</w:t>
      </w:r>
      <w:r w:rsidR="00E75FA2" w:rsidRPr="00391974">
        <w:rPr>
          <w:rFonts w:hint="eastAsia"/>
          <w:color w:val="000000" w:themeColor="text1"/>
        </w:rPr>
        <w:t>回以上事例検討会に出席し</w:t>
      </w:r>
      <w:r w:rsidR="00DE14EE" w:rsidRPr="00391974">
        <w:rPr>
          <w:rFonts w:hint="eastAsia"/>
          <w:color w:val="000000" w:themeColor="text1"/>
        </w:rPr>
        <w:t>ていることを算定継続の要件とします</w:t>
      </w:r>
      <w:r w:rsidR="00285AEA" w:rsidRPr="00391974">
        <w:rPr>
          <w:rFonts w:hint="eastAsia"/>
          <w:color w:val="000000" w:themeColor="text1"/>
        </w:rPr>
        <w:t>。</w:t>
      </w:r>
    </w:p>
    <w:p w14:paraId="710E4FE6" w14:textId="77777777" w:rsidR="00C94765" w:rsidRPr="00391974" w:rsidRDefault="00DE14EE" w:rsidP="00C94765">
      <w:pPr>
        <w:pStyle w:val="a4"/>
        <w:numPr>
          <w:ilvl w:val="0"/>
          <w:numId w:val="1"/>
        </w:numPr>
        <w:ind w:leftChars="0"/>
        <w:jc w:val="left"/>
        <w:rPr>
          <w:color w:val="000000" w:themeColor="text1"/>
        </w:rPr>
      </w:pPr>
      <w:r w:rsidRPr="00391974">
        <w:rPr>
          <w:rFonts w:hint="eastAsia"/>
          <w:color w:val="000000" w:themeColor="text1"/>
        </w:rPr>
        <w:t>２の対象とする</w:t>
      </w:r>
      <w:r w:rsidR="00C94765" w:rsidRPr="00391974">
        <w:rPr>
          <w:rFonts w:hint="eastAsia"/>
          <w:color w:val="000000" w:themeColor="text1"/>
        </w:rPr>
        <w:t>事例検討会については、毎年</w:t>
      </w:r>
      <w:r w:rsidRPr="00391974">
        <w:rPr>
          <w:rFonts w:hint="eastAsia"/>
          <w:color w:val="000000" w:themeColor="text1"/>
        </w:rPr>
        <w:t>開催される事例検討会の状況を勘案し、決定し、ご案内いたします</w:t>
      </w:r>
      <w:r w:rsidR="007444A8" w:rsidRPr="00391974">
        <w:rPr>
          <w:rFonts w:hint="eastAsia"/>
          <w:color w:val="000000" w:themeColor="text1"/>
        </w:rPr>
        <w:t>。</w:t>
      </w:r>
    </w:p>
    <w:sectPr w:rsidR="00C94765" w:rsidRPr="00391974" w:rsidSect="00436F3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FF9FB" w14:textId="77777777" w:rsidR="006859AE" w:rsidRDefault="006859AE" w:rsidP="006859AE">
      <w:r>
        <w:separator/>
      </w:r>
    </w:p>
  </w:endnote>
  <w:endnote w:type="continuationSeparator" w:id="0">
    <w:p w14:paraId="4FF5CBE8" w14:textId="77777777" w:rsidR="006859AE" w:rsidRDefault="006859AE" w:rsidP="0068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50F1F" w14:textId="77777777" w:rsidR="006859AE" w:rsidRDefault="006859AE" w:rsidP="006859AE">
      <w:r>
        <w:separator/>
      </w:r>
    </w:p>
  </w:footnote>
  <w:footnote w:type="continuationSeparator" w:id="0">
    <w:p w14:paraId="03FB5472" w14:textId="77777777" w:rsidR="006859AE" w:rsidRDefault="006859AE" w:rsidP="00685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55213"/>
    <w:multiLevelType w:val="hybridMultilevel"/>
    <w:tmpl w:val="0E541C9E"/>
    <w:lvl w:ilvl="0" w:tplc="C5D04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35"/>
    <w:rsid w:val="00002F66"/>
    <w:rsid w:val="00007B79"/>
    <w:rsid w:val="0001540D"/>
    <w:rsid w:val="0002334E"/>
    <w:rsid w:val="00034D9D"/>
    <w:rsid w:val="000833E4"/>
    <w:rsid w:val="000D02A3"/>
    <w:rsid w:val="000E2E09"/>
    <w:rsid w:val="00103272"/>
    <w:rsid w:val="00133720"/>
    <w:rsid w:val="0014266B"/>
    <w:rsid w:val="00192C39"/>
    <w:rsid w:val="001B4CBC"/>
    <w:rsid w:val="001E7D2F"/>
    <w:rsid w:val="0020433D"/>
    <w:rsid w:val="002077DC"/>
    <w:rsid w:val="0021064A"/>
    <w:rsid w:val="00227824"/>
    <w:rsid w:val="002604FE"/>
    <w:rsid w:val="002670CC"/>
    <w:rsid w:val="00276A9A"/>
    <w:rsid w:val="00285AEA"/>
    <w:rsid w:val="00292846"/>
    <w:rsid w:val="002D6D5D"/>
    <w:rsid w:val="002E3E95"/>
    <w:rsid w:val="002F3E4F"/>
    <w:rsid w:val="003322C1"/>
    <w:rsid w:val="00361C47"/>
    <w:rsid w:val="00391974"/>
    <w:rsid w:val="003C1D8F"/>
    <w:rsid w:val="00426545"/>
    <w:rsid w:val="00436F3D"/>
    <w:rsid w:val="00446716"/>
    <w:rsid w:val="00484ED1"/>
    <w:rsid w:val="004D0080"/>
    <w:rsid w:val="004D3511"/>
    <w:rsid w:val="004E2165"/>
    <w:rsid w:val="00551169"/>
    <w:rsid w:val="00551583"/>
    <w:rsid w:val="005730BC"/>
    <w:rsid w:val="005F5A90"/>
    <w:rsid w:val="006270A6"/>
    <w:rsid w:val="0066578B"/>
    <w:rsid w:val="006731C9"/>
    <w:rsid w:val="006859AE"/>
    <w:rsid w:val="006B084D"/>
    <w:rsid w:val="006F1E26"/>
    <w:rsid w:val="00700916"/>
    <w:rsid w:val="0070325E"/>
    <w:rsid w:val="0071243C"/>
    <w:rsid w:val="007444A8"/>
    <w:rsid w:val="00783331"/>
    <w:rsid w:val="00787205"/>
    <w:rsid w:val="00794395"/>
    <w:rsid w:val="00796E62"/>
    <w:rsid w:val="0085139B"/>
    <w:rsid w:val="00866690"/>
    <w:rsid w:val="008B762E"/>
    <w:rsid w:val="008C00AC"/>
    <w:rsid w:val="008C02B0"/>
    <w:rsid w:val="00924DC3"/>
    <w:rsid w:val="00927A45"/>
    <w:rsid w:val="009677E0"/>
    <w:rsid w:val="009716E6"/>
    <w:rsid w:val="00985E5E"/>
    <w:rsid w:val="009B3DBB"/>
    <w:rsid w:val="009E34AD"/>
    <w:rsid w:val="00A15932"/>
    <w:rsid w:val="00A5400B"/>
    <w:rsid w:val="00A731E0"/>
    <w:rsid w:val="00A819CA"/>
    <w:rsid w:val="00AD1516"/>
    <w:rsid w:val="00B160BB"/>
    <w:rsid w:val="00B636C9"/>
    <w:rsid w:val="00BD2079"/>
    <w:rsid w:val="00C4063A"/>
    <w:rsid w:val="00C514A7"/>
    <w:rsid w:val="00C94765"/>
    <w:rsid w:val="00CA2D33"/>
    <w:rsid w:val="00CA6E40"/>
    <w:rsid w:val="00CC6CED"/>
    <w:rsid w:val="00D2381F"/>
    <w:rsid w:val="00D37235"/>
    <w:rsid w:val="00D37564"/>
    <w:rsid w:val="00D50DC1"/>
    <w:rsid w:val="00D60756"/>
    <w:rsid w:val="00D91156"/>
    <w:rsid w:val="00DC0FB6"/>
    <w:rsid w:val="00DC5B4D"/>
    <w:rsid w:val="00DE14EE"/>
    <w:rsid w:val="00DF108A"/>
    <w:rsid w:val="00E20AD6"/>
    <w:rsid w:val="00E56BE8"/>
    <w:rsid w:val="00E75FA2"/>
    <w:rsid w:val="00EA5889"/>
    <w:rsid w:val="00EB6006"/>
    <w:rsid w:val="00EF1598"/>
    <w:rsid w:val="00EF75DA"/>
    <w:rsid w:val="00F14071"/>
    <w:rsid w:val="00F7302B"/>
    <w:rsid w:val="00FA4A3D"/>
    <w:rsid w:val="00FF3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C6581A"/>
  <w15:docId w15:val="{F0A73674-2930-43FE-ACC2-B21673E5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4765"/>
    <w:pPr>
      <w:ind w:leftChars="400" w:left="840"/>
    </w:pPr>
  </w:style>
  <w:style w:type="paragraph" w:styleId="a5">
    <w:name w:val="header"/>
    <w:basedOn w:val="a"/>
    <w:link w:val="a6"/>
    <w:uiPriority w:val="99"/>
    <w:unhideWhenUsed/>
    <w:rsid w:val="006859AE"/>
    <w:pPr>
      <w:tabs>
        <w:tab w:val="center" w:pos="4252"/>
        <w:tab w:val="right" w:pos="8504"/>
      </w:tabs>
      <w:snapToGrid w:val="0"/>
    </w:pPr>
  </w:style>
  <w:style w:type="character" w:customStyle="1" w:styleId="a6">
    <w:name w:val="ヘッダー (文字)"/>
    <w:basedOn w:val="a0"/>
    <w:link w:val="a5"/>
    <w:uiPriority w:val="99"/>
    <w:rsid w:val="006859AE"/>
  </w:style>
  <w:style w:type="paragraph" w:styleId="a7">
    <w:name w:val="footer"/>
    <w:basedOn w:val="a"/>
    <w:link w:val="a8"/>
    <w:uiPriority w:val="99"/>
    <w:unhideWhenUsed/>
    <w:rsid w:val="006859AE"/>
    <w:pPr>
      <w:tabs>
        <w:tab w:val="center" w:pos="4252"/>
        <w:tab w:val="right" w:pos="8504"/>
      </w:tabs>
      <w:snapToGrid w:val="0"/>
    </w:pPr>
  </w:style>
  <w:style w:type="character" w:customStyle="1" w:styleId="a8">
    <w:name w:val="フッター (文字)"/>
    <w:basedOn w:val="a0"/>
    <w:link w:val="a7"/>
    <w:uiPriority w:val="99"/>
    <w:rsid w:val="006859AE"/>
  </w:style>
  <w:style w:type="paragraph" w:styleId="a9">
    <w:name w:val="Balloon Text"/>
    <w:basedOn w:val="a"/>
    <w:link w:val="aa"/>
    <w:uiPriority w:val="99"/>
    <w:semiHidden/>
    <w:unhideWhenUsed/>
    <w:rsid w:val="007943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439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6BE8"/>
    <w:rPr>
      <w:sz w:val="18"/>
      <w:szCs w:val="18"/>
    </w:rPr>
  </w:style>
  <w:style w:type="paragraph" w:styleId="ac">
    <w:name w:val="annotation text"/>
    <w:basedOn w:val="a"/>
    <w:link w:val="ad"/>
    <w:uiPriority w:val="99"/>
    <w:semiHidden/>
    <w:unhideWhenUsed/>
    <w:rsid w:val="00E56BE8"/>
    <w:pPr>
      <w:jc w:val="left"/>
    </w:pPr>
  </w:style>
  <w:style w:type="character" w:customStyle="1" w:styleId="ad">
    <w:name w:val="コメント文字列 (文字)"/>
    <w:basedOn w:val="a0"/>
    <w:link w:val="ac"/>
    <w:uiPriority w:val="99"/>
    <w:semiHidden/>
    <w:rsid w:val="00E56BE8"/>
  </w:style>
  <w:style w:type="paragraph" w:styleId="ae">
    <w:name w:val="annotation subject"/>
    <w:basedOn w:val="ac"/>
    <w:next w:val="ac"/>
    <w:link w:val="af"/>
    <w:uiPriority w:val="99"/>
    <w:semiHidden/>
    <w:unhideWhenUsed/>
    <w:rsid w:val="00E56BE8"/>
    <w:rPr>
      <w:b/>
      <w:bCs/>
    </w:rPr>
  </w:style>
  <w:style w:type="character" w:customStyle="1" w:styleId="af">
    <w:name w:val="コメント内容 (文字)"/>
    <w:basedOn w:val="ad"/>
    <w:link w:val="ae"/>
    <w:uiPriority w:val="99"/>
    <w:semiHidden/>
    <w:rsid w:val="00E5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A3594-320E-4570-B687-32F257DC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2</Pages>
  <Words>229</Words>
  <Characters>1307</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2022-09-01T05:15:00Z</cp:lastPrinted>
  <dcterms:created xsi:type="dcterms:W3CDTF">2019-07-24T02:26:00Z</dcterms:created>
  <dcterms:modified xsi:type="dcterms:W3CDTF">2022-10-05T08:21:00Z</dcterms:modified>
</cp:coreProperties>
</file>