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7B372D" w14:textId="77777777" w:rsidR="00F479DD" w:rsidRPr="00915EA3" w:rsidRDefault="00F479DD" w:rsidP="00F479DD">
      <w:pPr>
        <w:pStyle w:val="Default"/>
        <w:rPr>
          <w:rFonts w:hAnsi="游ゴシック"/>
          <w:b/>
          <w:bCs/>
          <w:sz w:val="32"/>
          <w:szCs w:val="32"/>
        </w:rPr>
      </w:pPr>
    </w:p>
    <w:p w14:paraId="50B2012C" w14:textId="77777777" w:rsidR="00F479DD" w:rsidRDefault="00F479DD" w:rsidP="00F479DD">
      <w:pPr>
        <w:pStyle w:val="Default"/>
        <w:rPr>
          <w:rFonts w:hAnsi="游ゴシック"/>
          <w:b/>
          <w:bCs/>
          <w:sz w:val="32"/>
          <w:szCs w:val="32"/>
        </w:rPr>
      </w:pPr>
    </w:p>
    <w:p w14:paraId="0992C30B" w14:textId="77777777" w:rsidR="00915EA3" w:rsidRDefault="00915EA3" w:rsidP="00F479DD">
      <w:pPr>
        <w:pStyle w:val="Default"/>
        <w:rPr>
          <w:rFonts w:hAnsi="游ゴシック"/>
          <w:b/>
          <w:bCs/>
          <w:sz w:val="32"/>
          <w:szCs w:val="32"/>
        </w:rPr>
      </w:pPr>
    </w:p>
    <w:p w14:paraId="6D9A8E29" w14:textId="77777777" w:rsidR="00915EA3" w:rsidRDefault="00915EA3" w:rsidP="00F479DD">
      <w:pPr>
        <w:pStyle w:val="Default"/>
        <w:rPr>
          <w:rFonts w:hAnsi="游ゴシック"/>
          <w:b/>
          <w:bCs/>
          <w:sz w:val="32"/>
          <w:szCs w:val="32"/>
        </w:rPr>
      </w:pPr>
    </w:p>
    <w:p w14:paraId="59F27D62" w14:textId="77777777" w:rsidR="00915EA3" w:rsidRPr="00915EA3" w:rsidRDefault="00915EA3" w:rsidP="00F479DD">
      <w:pPr>
        <w:pStyle w:val="Default"/>
        <w:rPr>
          <w:rFonts w:hAnsi="游ゴシック"/>
          <w:b/>
          <w:bCs/>
          <w:sz w:val="32"/>
          <w:szCs w:val="32"/>
        </w:rPr>
      </w:pPr>
    </w:p>
    <w:p w14:paraId="1F8A3DF1" w14:textId="3B4162CC" w:rsidR="00584050" w:rsidRPr="000F7F49" w:rsidRDefault="000F7F49" w:rsidP="00F479DD">
      <w:pPr>
        <w:pStyle w:val="Default"/>
        <w:jc w:val="center"/>
        <w:rPr>
          <w:rFonts w:hAnsi="游ゴシック"/>
          <w:b/>
          <w:bCs/>
          <w:sz w:val="28"/>
          <w:szCs w:val="28"/>
        </w:rPr>
      </w:pPr>
      <w:r w:rsidRPr="000F7F49">
        <w:rPr>
          <w:rStyle w:val="af7"/>
          <w:color w:val="000000" w:themeColor="text1"/>
          <w:sz w:val="32"/>
          <w:szCs w:val="32"/>
        </w:rPr>
        <w:t>大田区期間限定保育事業</w:t>
      </w:r>
    </w:p>
    <w:p w14:paraId="3B27F328" w14:textId="5589B8FA" w:rsidR="00F479DD" w:rsidRPr="00915EA3" w:rsidRDefault="00F479DD" w:rsidP="00F479DD">
      <w:pPr>
        <w:pStyle w:val="Default"/>
        <w:jc w:val="center"/>
        <w:rPr>
          <w:rFonts w:hAnsi="游ゴシック"/>
          <w:b/>
          <w:bCs/>
          <w:sz w:val="32"/>
          <w:szCs w:val="32"/>
        </w:rPr>
      </w:pPr>
      <w:r w:rsidRPr="00915EA3">
        <w:rPr>
          <w:rFonts w:hAnsi="游ゴシック" w:hint="eastAsia"/>
          <w:b/>
          <w:bCs/>
          <w:sz w:val="32"/>
          <w:szCs w:val="32"/>
        </w:rPr>
        <w:t>実施事業者募集要項</w:t>
      </w:r>
    </w:p>
    <w:p w14:paraId="3713CF03" w14:textId="77777777" w:rsidR="00F479DD" w:rsidRPr="00915EA3" w:rsidRDefault="00F479DD" w:rsidP="00F479DD">
      <w:pPr>
        <w:pStyle w:val="Default"/>
        <w:rPr>
          <w:rFonts w:hAnsi="游ゴシック"/>
          <w:b/>
          <w:bCs/>
          <w:sz w:val="32"/>
          <w:szCs w:val="32"/>
        </w:rPr>
      </w:pPr>
    </w:p>
    <w:p w14:paraId="5C722D46" w14:textId="29A936C2" w:rsidR="00F479DD" w:rsidRPr="00B86C84" w:rsidRDefault="00F479DD" w:rsidP="00F479DD">
      <w:pPr>
        <w:pStyle w:val="Default"/>
        <w:rPr>
          <w:rFonts w:hAnsi="游ゴシック"/>
          <w:b/>
          <w:bCs/>
          <w:sz w:val="32"/>
          <w:szCs w:val="32"/>
        </w:rPr>
      </w:pPr>
    </w:p>
    <w:p w14:paraId="22CF5C8E" w14:textId="77777777" w:rsidR="00915EA3" w:rsidRPr="00915EA3" w:rsidRDefault="00915EA3" w:rsidP="00F479DD">
      <w:pPr>
        <w:pStyle w:val="Default"/>
        <w:rPr>
          <w:rFonts w:hAnsi="游ゴシック"/>
          <w:b/>
          <w:bCs/>
          <w:sz w:val="32"/>
          <w:szCs w:val="32"/>
        </w:rPr>
      </w:pPr>
    </w:p>
    <w:p w14:paraId="148C5E26" w14:textId="77777777" w:rsidR="00915EA3" w:rsidRPr="00423747" w:rsidRDefault="00915EA3" w:rsidP="00F479DD">
      <w:pPr>
        <w:pStyle w:val="Default"/>
        <w:rPr>
          <w:rFonts w:hAnsi="游ゴシック"/>
          <w:b/>
          <w:bCs/>
          <w:sz w:val="32"/>
          <w:szCs w:val="32"/>
        </w:rPr>
      </w:pPr>
    </w:p>
    <w:p w14:paraId="5D5458FF" w14:textId="77777777" w:rsidR="00F479DD" w:rsidRPr="00423747" w:rsidRDefault="00F479DD" w:rsidP="00F479DD">
      <w:pPr>
        <w:pStyle w:val="Default"/>
        <w:rPr>
          <w:rFonts w:hAnsi="游ゴシック"/>
          <w:b/>
          <w:bCs/>
          <w:sz w:val="32"/>
          <w:szCs w:val="32"/>
        </w:rPr>
      </w:pPr>
    </w:p>
    <w:p w14:paraId="4667F48B" w14:textId="77777777" w:rsidR="00F479DD" w:rsidRPr="00915EA3" w:rsidRDefault="00F479DD" w:rsidP="00F479DD">
      <w:pPr>
        <w:pStyle w:val="Default"/>
        <w:rPr>
          <w:rFonts w:hAnsi="游ゴシック"/>
          <w:b/>
          <w:bCs/>
          <w:sz w:val="32"/>
          <w:szCs w:val="32"/>
        </w:rPr>
      </w:pPr>
    </w:p>
    <w:p w14:paraId="07DE4B13" w14:textId="77777777" w:rsidR="00F479DD" w:rsidRPr="00915EA3" w:rsidRDefault="00F479DD" w:rsidP="00F479DD">
      <w:pPr>
        <w:pStyle w:val="Default"/>
        <w:rPr>
          <w:rFonts w:hAnsi="游ゴシック"/>
          <w:b/>
          <w:bCs/>
          <w:sz w:val="32"/>
          <w:szCs w:val="32"/>
        </w:rPr>
      </w:pPr>
    </w:p>
    <w:p w14:paraId="7EEF9437" w14:textId="77777777" w:rsidR="00F479DD" w:rsidRPr="00915EA3" w:rsidRDefault="00F479DD" w:rsidP="00F479DD">
      <w:pPr>
        <w:pStyle w:val="Default"/>
        <w:rPr>
          <w:rFonts w:hAnsi="游ゴシック"/>
          <w:b/>
          <w:bCs/>
          <w:sz w:val="32"/>
          <w:szCs w:val="32"/>
        </w:rPr>
      </w:pPr>
    </w:p>
    <w:p w14:paraId="10E5853C" w14:textId="77777777" w:rsidR="00F479DD" w:rsidRPr="00915EA3" w:rsidRDefault="00F479DD" w:rsidP="00F479DD">
      <w:pPr>
        <w:pStyle w:val="Default"/>
        <w:rPr>
          <w:rFonts w:hAnsi="游ゴシック"/>
          <w:b/>
          <w:bCs/>
          <w:sz w:val="32"/>
          <w:szCs w:val="32"/>
        </w:rPr>
      </w:pPr>
    </w:p>
    <w:p w14:paraId="1FDE03FD" w14:textId="77777777" w:rsidR="00F479DD" w:rsidRPr="00915EA3" w:rsidRDefault="00F479DD" w:rsidP="00F479DD">
      <w:pPr>
        <w:pStyle w:val="Default"/>
        <w:rPr>
          <w:rFonts w:hAnsi="游ゴシック"/>
          <w:b/>
          <w:bCs/>
          <w:sz w:val="32"/>
          <w:szCs w:val="32"/>
        </w:rPr>
      </w:pPr>
    </w:p>
    <w:p w14:paraId="2B3CE12A" w14:textId="77777777" w:rsidR="00F479DD" w:rsidRPr="00915EA3" w:rsidRDefault="00F479DD" w:rsidP="00F479DD">
      <w:pPr>
        <w:pStyle w:val="Default"/>
        <w:rPr>
          <w:rFonts w:hAnsi="游ゴシック"/>
          <w:b/>
          <w:bCs/>
          <w:sz w:val="32"/>
          <w:szCs w:val="32"/>
        </w:rPr>
      </w:pPr>
    </w:p>
    <w:p w14:paraId="18663787" w14:textId="44F381FF" w:rsidR="00B148D5" w:rsidRPr="00B148D5" w:rsidRDefault="00B148D5" w:rsidP="00B148D5">
      <w:pPr>
        <w:pStyle w:val="Default"/>
        <w:spacing w:line="276" w:lineRule="auto"/>
        <w:rPr>
          <w:rFonts w:hAnsi="游ゴシック"/>
          <w:b/>
          <w:bCs/>
          <w:sz w:val="21"/>
          <w:szCs w:val="21"/>
        </w:rPr>
      </w:pPr>
      <w:r w:rsidRPr="00B148D5">
        <w:rPr>
          <w:rFonts w:hAnsi="游ゴシック" w:hint="eastAsia"/>
          <w:b/>
          <w:bCs/>
          <w:sz w:val="21"/>
          <w:szCs w:val="21"/>
        </w:rPr>
        <w:lastRenderedPageBreak/>
        <w:t>１</w:t>
      </w:r>
      <w:r w:rsidR="00022FBB">
        <w:rPr>
          <w:rFonts w:hAnsi="游ゴシック" w:hint="eastAsia"/>
          <w:b/>
          <w:bCs/>
          <w:sz w:val="21"/>
          <w:szCs w:val="21"/>
        </w:rPr>
        <w:t xml:space="preserve">　</w:t>
      </w:r>
      <w:r w:rsidRPr="00B148D5">
        <w:rPr>
          <w:rFonts w:hAnsi="游ゴシック" w:hint="eastAsia"/>
          <w:b/>
          <w:bCs/>
          <w:sz w:val="21"/>
          <w:szCs w:val="21"/>
        </w:rPr>
        <w:t>はじめに</w:t>
      </w:r>
    </w:p>
    <w:p w14:paraId="34719012" w14:textId="0913E456" w:rsidR="00B148D5" w:rsidRDefault="004D7BC2" w:rsidP="00356CE4">
      <w:pPr>
        <w:pStyle w:val="Default"/>
        <w:spacing w:line="276" w:lineRule="auto"/>
        <w:ind w:firstLineChars="100" w:firstLine="210"/>
        <w:rPr>
          <w:rFonts w:hAnsi="游ゴシック"/>
          <w:sz w:val="21"/>
          <w:szCs w:val="21"/>
        </w:rPr>
      </w:pPr>
      <w:r w:rsidRPr="004D7BC2">
        <w:rPr>
          <w:rFonts w:hAnsi="游ゴシック" w:hint="eastAsia"/>
          <w:sz w:val="21"/>
          <w:szCs w:val="21"/>
        </w:rPr>
        <w:t>大田区では、</w:t>
      </w:r>
      <w:r w:rsidR="00356CE4" w:rsidRPr="00356CE4">
        <w:rPr>
          <w:rFonts w:hAnsi="游ゴシック" w:hint="eastAsia"/>
          <w:sz w:val="21"/>
          <w:szCs w:val="21"/>
        </w:rPr>
        <w:t>令和８年</w:t>
      </w:r>
      <w:r w:rsidR="00022FBB">
        <w:rPr>
          <w:rFonts w:hAnsi="游ゴシック" w:hint="eastAsia"/>
          <w:sz w:val="21"/>
          <w:szCs w:val="21"/>
        </w:rPr>
        <w:t>４月１日現在、</w:t>
      </w:r>
      <w:r w:rsidR="00356CE4">
        <w:rPr>
          <w:rFonts w:hAnsi="游ゴシック" w:hint="eastAsia"/>
          <w:sz w:val="21"/>
          <w:szCs w:val="21"/>
        </w:rPr>
        <w:t>１</w:t>
      </w:r>
      <w:r w:rsidR="00356CE4" w:rsidRPr="00356CE4">
        <w:rPr>
          <w:rFonts w:hAnsi="游ゴシック" w:hint="eastAsia"/>
          <w:sz w:val="21"/>
          <w:szCs w:val="21"/>
        </w:rPr>
        <w:t>歳児</w:t>
      </w:r>
      <w:r w:rsidR="004D1C8E">
        <w:rPr>
          <w:rFonts w:hAnsi="游ゴシック" w:hint="eastAsia"/>
          <w:sz w:val="21"/>
          <w:szCs w:val="21"/>
        </w:rPr>
        <w:t>に</w:t>
      </w:r>
      <w:r w:rsidR="00356CE4" w:rsidRPr="00356CE4">
        <w:rPr>
          <w:rFonts w:hAnsi="游ゴシック" w:hint="eastAsia"/>
          <w:sz w:val="21"/>
          <w:szCs w:val="21"/>
        </w:rPr>
        <w:t>48名の待機児童が発生</w:t>
      </w:r>
      <w:r w:rsidR="00356CE4">
        <w:rPr>
          <w:rFonts w:hAnsi="游ゴシック" w:hint="eastAsia"/>
          <w:sz w:val="21"/>
          <w:szCs w:val="21"/>
        </w:rPr>
        <w:t>し</w:t>
      </w:r>
      <w:r w:rsidR="004D1C8E">
        <w:rPr>
          <w:rFonts w:hAnsi="游ゴシック" w:hint="eastAsia"/>
          <w:sz w:val="21"/>
          <w:szCs w:val="21"/>
        </w:rPr>
        <w:t>たことから</w:t>
      </w:r>
      <w:r w:rsidR="00356CE4">
        <w:rPr>
          <w:rFonts w:hAnsi="游ゴシック" w:hint="eastAsia"/>
          <w:sz w:val="21"/>
          <w:szCs w:val="21"/>
        </w:rPr>
        <w:t>、</w:t>
      </w:r>
      <w:r w:rsidRPr="004D7BC2">
        <w:rPr>
          <w:rFonts w:hAnsi="游ゴシック" w:hint="eastAsia"/>
          <w:sz w:val="21"/>
          <w:szCs w:val="21"/>
        </w:rPr>
        <w:t>１歳児</w:t>
      </w:r>
      <w:r w:rsidR="004D1C8E">
        <w:rPr>
          <w:rFonts w:hAnsi="游ゴシック" w:hint="eastAsia"/>
          <w:sz w:val="21"/>
          <w:szCs w:val="21"/>
        </w:rPr>
        <w:t>等</w:t>
      </w:r>
      <w:r w:rsidRPr="004D7BC2">
        <w:rPr>
          <w:rFonts w:hAnsi="游ゴシック" w:hint="eastAsia"/>
          <w:sz w:val="21"/>
          <w:szCs w:val="21"/>
        </w:rPr>
        <w:t>の</w:t>
      </w:r>
      <w:r>
        <w:rPr>
          <w:rFonts w:hAnsi="游ゴシック" w:hint="eastAsia"/>
          <w:sz w:val="21"/>
          <w:szCs w:val="21"/>
        </w:rPr>
        <w:t>保育</w:t>
      </w:r>
      <w:r w:rsidRPr="004D7BC2">
        <w:rPr>
          <w:rFonts w:hAnsi="游ゴシック" w:hint="eastAsia"/>
          <w:sz w:val="21"/>
          <w:szCs w:val="21"/>
        </w:rPr>
        <w:t>需要</w:t>
      </w:r>
      <w:r>
        <w:rPr>
          <w:rFonts w:hAnsi="游ゴシック" w:hint="eastAsia"/>
          <w:sz w:val="21"/>
          <w:szCs w:val="21"/>
        </w:rPr>
        <w:t>増加</w:t>
      </w:r>
      <w:r w:rsidRPr="004D7BC2">
        <w:rPr>
          <w:rFonts w:hAnsi="游ゴシック" w:hint="eastAsia"/>
          <w:sz w:val="21"/>
          <w:szCs w:val="21"/>
        </w:rPr>
        <w:t>に対応する</w:t>
      </w:r>
      <w:r w:rsidRPr="00F767FD">
        <w:rPr>
          <w:rFonts w:hAnsi="游ゴシック" w:hint="eastAsia"/>
          <w:color w:val="000000" w:themeColor="text1"/>
          <w:sz w:val="21"/>
          <w:szCs w:val="21"/>
        </w:rPr>
        <w:t>ため</w:t>
      </w:r>
      <w:r w:rsidR="00356CE4" w:rsidRPr="00F767FD">
        <w:rPr>
          <w:rFonts w:hAnsi="游ゴシック" w:hint="eastAsia"/>
          <w:color w:val="000000" w:themeColor="text1"/>
          <w:sz w:val="21"/>
          <w:szCs w:val="21"/>
        </w:rPr>
        <w:t>の</w:t>
      </w:r>
      <w:r w:rsidR="008E5BD4" w:rsidRPr="00F767FD">
        <w:rPr>
          <w:rFonts w:hAnsi="游ゴシック" w:hint="eastAsia"/>
          <w:color w:val="000000" w:themeColor="text1"/>
          <w:sz w:val="21"/>
          <w:szCs w:val="21"/>
        </w:rPr>
        <w:t>緊急対策の実施を予定しています。その一環として、この度、</w:t>
      </w:r>
      <w:r w:rsidR="00356CE4" w:rsidRPr="00F767FD">
        <w:rPr>
          <w:rFonts w:hAnsi="游ゴシック" w:hint="eastAsia"/>
          <w:color w:val="000000" w:themeColor="text1"/>
          <w:sz w:val="21"/>
          <w:szCs w:val="21"/>
        </w:rPr>
        <w:t>東京都の補助事業を活用した</w:t>
      </w:r>
      <w:r w:rsidR="000F7F49" w:rsidRPr="00F767FD">
        <w:rPr>
          <w:rStyle w:val="af7"/>
          <w:b w:val="0"/>
          <w:bCs w:val="0"/>
          <w:color w:val="000000" w:themeColor="text1"/>
          <w:sz w:val="21"/>
          <w:szCs w:val="21"/>
        </w:rPr>
        <w:t>大田区期間限定保育事業</w:t>
      </w:r>
      <w:r w:rsidR="00356CE4" w:rsidRPr="00F767FD">
        <w:rPr>
          <w:rFonts w:hAnsi="游ゴシック" w:hint="eastAsia"/>
          <w:color w:val="000000" w:themeColor="text1"/>
          <w:sz w:val="21"/>
          <w:szCs w:val="21"/>
        </w:rPr>
        <w:t>の実施を担っていただく事業</w:t>
      </w:r>
      <w:r w:rsidR="00356CE4" w:rsidRPr="00356CE4">
        <w:rPr>
          <w:rFonts w:hAnsi="游ゴシック" w:hint="eastAsia"/>
          <w:sz w:val="21"/>
          <w:szCs w:val="21"/>
        </w:rPr>
        <w:t>者（以下「事業者」といいます。）を募集し</w:t>
      </w:r>
      <w:r w:rsidR="008E5BD4">
        <w:rPr>
          <w:rFonts w:hAnsi="游ゴシック" w:hint="eastAsia"/>
          <w:sz w:val="21"/>
          <w:szCs w:val="21"/>
        </w:rPr>
        <w:t>ます。</w:t>
      </w:r>
      <w:r w:rsidR="00356CE4" w:rsidRPr="00356CE4">
        <w:rPr>
          <w:rFonts w:hAnsi="游ゴシック" w:hint="eastAsia"/>
          <w:sz w:val="21"/>
          <w:szCs w:val="21"/>
        </w:rPr>
        <w:t>応募のあった事業者の提案内容等を総合的に審査し、提案採択の可否を決定します。提案を採択された事業者は、提案内容</w:t>
      </w:r>
      <w:r w:rsidR="00532A33">
        <w:rPr>
          <w:rFonts w:hAnsi="游ゴシック" w:hint="eastAsia"/>
          <w:sz w:val="21"/>
          <w:szCs w:val="21"/>
        </w:rPr>
        <w:t>等</w:t>
      </w:r>
      <w:r w:rsidR="00356CE4" w:rsidRPr="00356CE4">
        <w:rPr>
          <w:rFonts w:hAnsi="游ゴシック" w:hint="eastAsia"/>
          <w:sz w:val="21"/>
          <w:szCs w:val="21"/>
        </w:rPr>
        <w:t>に基づき、</w:t>
      </w:r>
      <w:r w:rsidR="00532A33">
        <w:rPr>
          <w:rFonts w:hAnsi="游ゴシック" w:hint="eastAsia"/>
          <w:sz w:val="21"/>
          <w:szCs w:val="21"/>
        </w:rPr>
        <w:t>区と</w:t>
      </w:r>
      <w:r w:rsidR="00356CE4">
        <w:rPr>
          <w:rFonts w:hAnsi="游ゴシック" w:hint="eastAsia"/>
          <w:sz w:val="21"/>
          <w:szCs w:val="21"/>
        </w:rPr>
        <w:t>事業実施</w:t>
      </w:r>
      <w:r w:rsidR="00356CE4" w:rsidRPr="00356CE4">
        <w:rPr>
          <w:rFonts w:hAnsi="游ゴシック" w:hint="eastAsia"/>
          <w:sz w:val="21"/>
          <w:szCs w:val="21"/>
        </w:rPr>
        <w:t>に向けた協議を行っていただきます。</w:t>
      </w:r>
    </w:p>
    <w:p w14:paraId="6F9679BC" w14:textId="2F788347" w:rsidR="004D1C8E" w:rsidRPr="00B148D5" w:rsidRDefault="004D1C8E" w:rsidP="00356CE4">
      <w:pPr>
        <w:pStyle w:val="Default"/>
        <w:spacing w:line="276" w:lineRule="auto"/>
        <w:ind w:firstLineChars="100" w:firstLine="210"/>
        <w:rPr>
          <w:rFonts w:hAnsi="游ゴシック"/>
          <w:sz w:val="21"/>
          <w:szCs w:val="21"/>
        </w:rPr>
      </w:pPr>
      <w:r>
        <w:rPr>
          <w:rFonts w:hAnsi="游ゴシック" w:hint="eastAsia"/>
          <w:sz w:val="21"/>
          <w:szCs w:val="21"/>
        </w:rPr>
        <w:t>区が目指す</w:t>
      </w:r>
      <w:r w:rsidRPr="004D1C8E">
        <w:rPr>
          <w:rFonts w:hAnsi="游ゴシック" w:hint="eastAsia"/>
          <w:sz w:val="21"/>
          <w:szCs w:val="21"/>
        </w:rPr>
        <w:t>「子どもがのびやかに育つまちづくり」</w:t>
      </w:r>
      <w:r>
        <w:rPr>
          <w:rFonts w:hAnsi="游ゴシック" w:hint="eastAsia"/>
          <w:sz w:val="21"/>
          <w:szCs w:val="21"/>
        </w:rPr>
        <w:t>など、</w:t>
      </w:r>
      <w:r w:rsidRPr="004D1C8E">
        <w:rPr>
          <w:rFonts w:hAnsi="游ゴシック" w:hint="eastAsia"/>
          <w:sz w:val="21"/>
          <w:szCs w:val="21"/>
        </w:rPr>
        <w:t>区の保育理念を十分に理解し、保育事業に熱意と責任のある皆様からのご応募を</w:t>
      </w:r>
      <w:r w:rsidR="00DD492F">
        <w:rPr>
          <w:rFonts w:hAnsi="游ゴシック" w:hint="eastAsia"/>
          <w:sz w:val="21"/>
          <w:szCs w:val="21"/>
        </w:rPr>
        <w:t>お待ちしており</w:t>
      </w:r>
      <w:r w:rsidRPr="004D1C8E">
        <w:rPr>
          <w:rFonts w:hAnsi="游ゴシック" w:hint="eastAsia"/>
          <w:sz w:val="21"/>
          <w:szCs w:val="21"/>
        </w:rPr>
        <w:t>ます。</w:t>
      </w:r>
    </w:p>
    <w:p w14:paraId="385A8141" w14:textId="77777777" w:rsidR="00B148D5" w:rsidRPr="00356CE4" w:rsidRDefault="00B148D5" w:rsidP="00DA1296">
      <w:pPr>
        <w:pStyle w:val="Default"/>
        <w:spacing w:line="276" w:lineRule="auto"/>
        <w:rPr>
          <w:rFonts w:hAnsi="游ゴシック"/>
          <w:b/>
          <w:bCs/>
          <w:sz w:val="21"/>
          <w:szCs w:val="21"/>
        </w:rPr>
      </w:pPr>
    </w:p>
    <w:p w14:paraId="75903C93" w14:textId="57D146A5" w:rsidR="004D7BC2" w:rsidRDefault="004D7BC2" w:rsidP="00DA1296">
      <w:pPr>
        <w:pStyle w:val="Default"/>
        <w:spacing w:line="276" w:lineRule="auto"/>
        <w:rPr>
          <w:rFonts w:hAnsi="游ゴシック"/>
          <w:b/>
          <w:bCs/>
          <w:sz w:val="21"/>
          <w:szCs w:val="21"/>
        </w:rPr>
      </w:pPr>
      <w:r>
        <w:rPr>
          <w:rFonts w:hAnsi="游ゴシック" w:hint="eastAsia"/>
          <w:b/>
          <w:bCs/>
          <w:sz w:val="21"/>
          <w:szCs w:val="21"/>
        </w:rPr>
        <w:t>２　制度概要</w:t>
      </w:r>
    </w:p>
    <w:p w14:paraId="7E421BA5" w14:textId="4EACB0E6" w:rsidR="00F479DD" w:rsidRPr="004B22B1" w:rsidRDefault="00F479DD" w:rsidP="00DA1296">
      <w:pPr>
        <w:pStyle w:val="Default"/>
        <w:spacing w:line="276" w:lineRule="auto"/>
        <w:rPr>
          <w:rFonts w:hAnsi="游ゴシック" w:cs="游明朝"/>
          <w:sz w:val="21"/>
          <w:szCs w:val="21"/>
        </w:rPr>
      </w:pPr>
      <w:r w:rsidRPr="004B22B1">
        <w:rPr>
          <w:rFonts w:hAnsi="游ゴシック" w:cs="游明朝" w:hint="eastAsia"/>
          <w:sz w:val="21"/>
          <w:szCs w:val="21"/>
        </w:rPr>
        <w:t>（１）事業の目的</w:t>
      </w:r>
    </w:p>
    <w:p w14:paraId="15F244B1" w14:textId="2B584C7A" w:rsidR="00F479DD" w:rsidRPr="00CF5615" w:rsidRDefault="00F84160" w:rsidP="007060E0">
      <w:pPr>
        <w:pStyle w:val="Default"/>
        <w:spacing w:line="276" w:lineRule="auto"/>
        <w:ind w:leftChars="300" w:left="630"/>
        <w:rPr>
          <w:rFonts w:hAnsi="游ゴシック" w:cs="游明朝"/>
          <w:sz w:val="21"/>
          <w:szCs w:val="21"/>
        </w:rPr>
      </w:pPr>
      <w:r>
        <w:rPr>
          <w:rFonts w:hAnsi="游ゴシック" w:cs="游明朝" w:hint="eastAsia"/>
          <w:sz w:val="21"/>
          <w:szCs w:val="21"/>
        </w:rPr>
        <w:t>既存保育施設の</w:t>
      </w:r>
      <w:r w:rsidR="00242BCD" w:rsidRPr="00242BCD">
        <w:rPr>
          <w:rFonts w:hAnsi="游ゴシック" w:cs="游明朝" w:hint="eastAsia"/>
          <w:sz w:val="21"/>
          <w:szCs w:val="21"/>
        </w:rPr>
        <w:t>余裕スペース</w:t>
      </w:r>
      <w:r>
        <w:rPr>
          <w:rFonts w:hAnsi="游ゴシック" w:cs="游明朝" w:hint="eastAsia"/>
          <w:sz w:val="21"/>
          <w:szCs w:val="21"/>
        </w:rPr>
        <w:t>等</w:t>
      </w:r>
      <w:r w:rsidR="00242BCD" w:rsidRPr="00242BCD">
        <w:rPr>
          <w:rFonts w:hAnsi="游ゴシック" w:cs="游明朝" w:hint="eastAsia"/>
          <w:sz w:val="21"/>
          <w:szCs w:val="21"/>
        </w:rPr>
        <w:t>を活用</w:t>
      </w:r>
      <w:r>
        <w:rPr>
          <w:rFonts w:hAnsi="游ゴシック" w:cs="游明朝" w:hint="eastAsia"/>
          <w:sz w:val="21"/>
          <w:szCs w:val="21"/>
        </w:rPr>
        <w:t>し</w:t>
      </w:r>
      <w:r w:rsidR="00872BA4">
        <w:rPr>
          <w:rFonts w:hAnsi="游ゴシック" w:cs="游明朝" w:hint="eastAsia"/>
          <w:sz w:val="21"/>
          <w:szCs w:val="21"/>
        </w:rPr>
        <w:t>て</w:t>
      </w:r>
      <w:r w:rsidR="00D23BAB">
        <w:rPr>
          <w:rFonts w:hAnsi="游ゴシック" w:cs="游明朝" w:hint="eastAsia"/>
          <w:sz w:val="21"/>
          <w:szCs w:val="21"/>
        </w:rPr>
        <w:t>、</w:t>
      </w:r>
      <w:r w:rsidR="00242BCD" w:rsidRPr="00584050">
        <w:rPr>
          <w:rFonts w:hAnsi="游ゴシック" w:cs="游明朝" w:hint="eastAsia"/>
          <w:sz w:val="21"/>
          <w:szCs w:val="21"/>
        </w:rPr>
        <w:t>待機児童とな</w:t>
      </w:r>
      <w:r>
        <w:rPr>
          <w:rFonts w:hAnsi="游ゴシック" w:cs="游明朝" w:hint="eastAsia"/>
          <w:sz w:val="21"/>
          <w:szCs w:val="21"/>
        </w:rPr>
        <w:t>る</w:t>
      </w:r>
      <w:r w:rsidR="00242BCD" w:rsidRPr="00CF5615">
        <w:rPr>
          <w:rFonts w:hAnsi="游ゴシック" w:cs="游明朝" w:hint="eastAsia"/>
          <w:sz w:val="21"/>
          <w:szCs w:val="21"/>
        </w:rPr>
        <w:t>１歳児</w:t>
      </w:r>
      <w:r>
        <w:rPr>
          <w:rFonts w:hAnsi="游ゴシック" w:cs="游明朝" w:hint="eastAsia"/>
          <w:sz w:val="21"/>
          <w:szCs w:val="21"/>
        </w:rPr>
        <w:t>の受入</w:t>
      </w:r>
      <w:r w:rsidR="00872BA4">
        <w:rPr>
          <w:rFonts w:hAnsi="游ゴシック" w:cs="游明朝" w:hint="eastAsia"/>
          <w:sz w:val="21"/>
          <w:szCs w:val="21"/>
        </w:rPr>
        <w:t>促進を実施</w:t>
      </w:r>
      <w:r>
        <w:rPr>
          <w:rFonts w:hAnsi="游ゴシック" w:cs="游明朝" w:hint="eastAsia"/>
          <w:sz w:val="21"/>
          <w:szCs w:val="21"/>
        </w:rPr>
        <w:t>する</w:t>
      </w:r>
      <w:r w:rsidR="00872BA4" w:rsidRPr="00872BA4">
        <w:rPr>
          <w:rFonts w:hAnsi="游ゴシック" w:cs="游明朝" w:hint="eastAsia"/>
          <w:sz w:val="21"/>
          <w:szCs w:val="21"/>
        </w:rPr>
        <w:t>施設に</w:t>
      </w:r>
      <w:r w:rsidR="00D52717">
        <w:rPr>
          <w:rFonts w:hAnsi="游ゴシック" w:cs="游明朝" w:hint="eastAsia"/>
          <w:sz w:val="21"/>
          <w:szCs w:val="21"/>
        </w:rPr>
        <w:t>対して、年度を限定して</w:t>
      </w:r>
      <w:r w:rsidR="00872BA4" w:rsidRPr="00872BA4">
        <w:rPr>
          <w:rFonts w:hAnsi="游ゴシック" w:cs="游明朝" w:hint="eastAsia"/>
          <w:sz w:val="21"/>
          <w:szCs w:val="21"/>
        </w:rPr>
        <w:t>運営費、備品購入費、人材確保に要する費用等の補助を行う</w:t>
      </w:r>
      <w:r>
        <w:rPr>
          <w:rFonts w:hAnsi="游ゴシック" w:cs="游明朝" w:hint="eastAsia"/>
          <w:sz w:val="21"/>
          <w:szCs w:val="21"/>
        </w:rPr>
        <w:t>ことで</w:t>
      </w:r>
      <w:r w:rsidR="00242BCD" w:rsidRPr="00242BCD">
        <w:rPr>
          <w:rFonts w:hAnsi="游ゴシック" w:cs="游明朝" w:hint="eastAsia"/>
          <w:sz w:val="21"/>
          <w:szCs w:val="21"/>
        </w:rPr>
        <w:t>、</w:t>
      </w:r>
      <w:r w:rsidR="00022FBB">
        <w:rPr>
          <w:rFonts w:hAnsi="游ゴシック" w:cs="游明朝" w:hint="eastAsia"/>
          <w:sz w:val="21"/>
          <w:szCs w:val="21"/>
        </w:rPr>
        <w:t>スピード感を持って</w:t>
      </w:r>
      <w:r w:rsidR="00872BA4">
        <w:rPr>
          <w:rFonts w:hAnsi="游ゴシック" w:cs="游明朝" w:hint="eastAsia"/>
          <w:sz w:val="21"/>
          <w:szCs w:val="21"/>
        </w:rPr>
        <w:t>１歳児の受入枠を拡充し、</w:t>
      </w:r>
      <w:r w:rsidR="00242BCD" w:rsidRPr="00242BCD">
        <w:rPr>
          <w:rFonts w:hAnsi="游ゴシック" w:cs="游明朝" w:hint="eastAsia"/>
          <w:sz w:val="21"/>
          <w:szCs w:val="21"/>
        </w:rPr>
        <w:t>待機児童の解消</w:t>
      </w:r>
      <w:r w:rsidR="00872BA4">
        <w:rPr>
          <w:rFonts w:hAnsi="游ゴシック" w:cs="游明朝" w:hint="eastAsia"/>
          <w:sz w:val="21"/>
          <w:szCs w:val="21"/>
        </w:rPr>
        <w:t>に</w:t>
      </w:r>
      <w:r w:rsidR="00242BCD" w:rsidRPr="00242BCD">
        <w:rPr>
          <w:rFonts w:hAnsi="游ゴシック" w:cs="游明朝" w:hint="eastAsia"/>
          <w:sz w:val="21"/>
          <w:szCs w:val="21"/>
        </w:rPr>
        <w:t>繋げる</w:t>
      </w:r>
      <w:r w:rsidR="00242BCD">
        <w:rPr>
          <w:rFonts w:hAnsi="游ゴシック" w:cs="游明朝" w:hint="eastAsia"/>
          <w:sz w:val="21"/>
          <w:szCs w:val="21"/>
        </w:rPr>
        <w:t>ことを目的とします</w:t>
      </w:r>
      <w:r w:rsidR="00242BCD" w:rsidRPr="00242BCD">
        <w:rPr>
          <w:rFonts w:hAnsi="游ゴシック" w:cs="游明朝" w:hint="eastAsia"/>
          <w:sz w:val="21"/>
          <w:szCs w:val="21"/>
        </w:rPr>
        <w:t>。</w:t>
      </w:r>
    </w:p>
    <w:p w14:paraId="217528AE" w14:textId="03F5E617" w:rsidR="004D7BC2" w:rsidRPr="00CF5615" w:rsidRDefault="004D7BC2" w:rsidP="004D7BC2">
      <w:pPr>
        <w:pStyle w:val="Default"/>
        <w:spacing w:line="276" w:lineRule="auto"/>
        <w:rPr>
          <w:rFonts w:hAnsi="游ゴシック"/>
          <w:sz w:val="21"/>
          <w:szCs w:val="21"/>
        </w:rPr>
      </w:pPr>
      <w:r w:rsidRPr="00CF5615">
        <w:rPr>
          <w:rFonts w:hAnsi="游ゴシック" w:hint="eastAsia"/>
          <w:sz w:val="21"/>
          <w:szCs w:val="21"/>
        </w:rPr>
        <w:t>（２）利用対象となる児童</w:t>
      </w:r>
    </w:p>
    <w:p w14:paraId="1F7EF016" w14:textId="1EB072D6" w:rsidR="004D7BC2" w:rsidRPr="004D7BC2" w:rsidRDefault="00503B3C" w:rsidP="007060E0">
      <w:pPr>
        <w:pStyle w:val="Default"/>
        <w:spacing w:line="276" w:lineRule="auto"/>
        <w:ind w:leftChars="300" w:left="630"/>
        <w:rPr>
          <w:rFonts w:hAnsi="游ゴシック" w:cs="游明朝"/>
          <w:sz w:val="21"/>
          <w:szCs w:val="21"/>
        </w:rPr>
      </w:pPr>
      <w:r w:rsidRPr="00503B3C">
        <w:rPr>
          <w:rFonts w:hAnsi="游ゴシック" w:cs="游明朝" w:hint="eastAsia"/>
          <w:sz w:val="21"/>
          <w:szCs w:val="21"/>
        </w:rPr>
        <w:t>大田区保育の必要性の認定等の事務処理要綱第２</w:t>
      </w:r>
      <w:r w:rsidR="0062770E">
        <w:rPr>
          <w:rFonts w:hAnsi="游ゴシック" w:cs="游明朝" w:hint="eastAsia"/>
          <w:sz w:val="21"/>
          <w:szCs w:val="21"/>
        </w:rPr>
        <w:t>の</w:t>
      </w:r>
      <w:r w:rsidRPr="00503B3C">
        <w:rPr>
          <w:rFonts w:hAnsi="游ゴシック" w:cs="游明朝" w:hint="eastAsia"/>
          <w:sz w:val="21"/>
          <w:szCs w:val="21"/>
        </w:rPr>
        <w:t>５に基づく</w:t>
      </w:r>
      <w:r w:rsidR="0062770E">
        <w:rPr>
          <w:rFonts w:hAnsi="游ゴシック" w:cs="游明朝" w:hint="eastAsia"/>
          <w:sz w:val="21"/>
          <w:szCs w:val="21"/>
        </w:rPr>
        <w:t>、保育所入所・家庭的保育事業等あっせん保留の対象となった</w:t>
      </w:r>
      <w:r w:rsidR="004D7BC2" w:rsidRPr="00CF5615">
        <w:rPr>
          <w:rFonts w:hAnsi="游ゴシック" w:cs="游明朝" w:hint="eastAsia"/>
          <w:sz w:val="21"/>
          <w:szCs w:val="21"/>
        </w:rPr>
        <w:t>１歳児</w:t>
      </w:r>
    </w:p>
    <w:p w14:paraId="43EDBB6A" w14:textId="4BA19676" w:rsidR="004D7BC2" w:rsidRPr="004D7BC2" w:rsidRDefault="004D7BC2" w:rsidP="004D7BC2">
      <w:pPr>
        <w:pStyle w:val="Default"/>
        <w:spacing w:line="276" w:lineRule="auto"/>
        <w:rPr>
          <w:rFonts w:hAnsi="游ゴシック"/>
          <w:sz w:val="21"/>
          <w:szCs w:val="21"/>
        </w:rPr>
      </w:pPr>
      <w:r w:rsidRPr="004D7BC2">
        <w:rPr>
          <w:rFonts w:hAnsi="游ゴシック" w:hint="eastAsia"/>
          <w:sz w:val="21"/>
          <w:szCs w:val="21"/>
        </w:rPr>
        <w:t>（３）事業実施</w:t>
      </w:r>
      <w:r w:rsidR="0062770E">
        <w:rPr>
          <w:rFonts w:hAnsi="游ゴシック" w:hint="eastAsia"/>
          <w:sz w:val="21"/>
          <w:szCs w:val="21"/>
        </w:rPr>
        <w:t>場所</w:t>
      </w:r>
    </w:p>
    <w:p w14:paraId="357A3FAB" w14:textId="1923EDC7" w:rsidR="004D7BC2" w:rsidRDefault="00CF5615" w:rsidP="007060E0">
      <w:pPr>
        <w:pStyle w:val="Default"/>
        <w:spacing w:line="276" w:lineRule="auto"/>
        <w:ind w:firstLineChars="300" w:firstLine="630"/>
        <w:rPr>
          <w:rFonts w:hAnsi="游ゴシック" w:cs="游明朝"/>
          <w:color w:val="000000" w:themeColor="text1"/>
          <w:sz w:val="21"/>
          <w:szCs w:val="21"/>
        </w:rPr>
      </w:pPr>
      <w:r>
        <w:rPr>
          <w:rFonts w:hAnsi="游ゴシック" w:cs="游明朝" w:hint="eastAsia"/>
          <w:color w:val="000000" w:themeColor="text1"/>
          <w:sz w:val="21"/>
          <w:szCs w:val="21"/>
        </w:rPr>
        <w:t>私立</w:t>
      </w:r>
      <w:r w:rsidR="004D7BC2">
        <w:rPr>
          <w:rFonts w:hAnsi="游ゴシック" w:cs="游明朝" w:hint="eastAsia"/>
          <w:color w:val="000000" w:themeColor="text1"/>
          <w:sz w:val="21"/>
          <w:szCs w:val="21"/>
        </w:rPr>
        <w:t>認可</w:t>
      </w:r>
      <w:r w:rsidR="004D7BC2" w:rsidRPr="001C42AB">
        <w:rPr>
          <w:rFonts w:hAnsi="游ゴシック" w:cs="游明朝" w:hint="eastAsia"/>
          <w:color w:val="000000" w:themeColor="text1"/>
          <w:sz w:val="21"/>
          <w:szCs w:val="21"/>
        </w:rPr>
        <w:t>保育所</w:t>
      </w:r>
      <w:r w:rsidR="0062770E">
        <w:rPr>
          <w:rFonts w:hAnsi="游ゴシック" w:cs="游明朝" w:hint="eastAsia"/>
          <w:color w:val="000000" w:themeColor="text1"/>
          <w:sz w:val="21"/>
          <w:szCs w:val="21"/>
        </w:rPr>
        <w:t>の</w:t>
      </w:r>
      <w:r w:rsidR="007D3630">
        <w:rPr>
          <w:rFonts w:hAnsi="游ゴシック" w:cs="游明朝" w:hint="eastAsia"/>
          <w:color w:val="000000" w:themeColor="text1"/>
          <w:sz w:val="21"/>
          <w:szCs w:val="21"/>
        </w:rPr>
        <w:t>余裕</w:t>
      </w:r>
      <w:r w:rsidR="0062770E">
        <w:rPr>
          <w:rFonts w:hAnsi="游ゴシック" w:cs="游明朝" w:hint="eastAsia"/>
          <w:color w:val="000000" w:themeColor="text1"/>
          <w:sz w:val="21"/>
          <w:szCs w:val="21"/>
        </w:rPr>
        <w:t>スペース</w:t>
      </w:r>
    </w:p>
    <w:p w14:paraId="0CF6B318" w14:textId="30A37EED" w:rsidR="00E81D57" w:rsidRDefault="007060E0" w:rsidP="007060E0">
      <w:pPr>
        <w:pStyle w:val="Default"/>
        <w:spacing w:line="276" w:lineRule="auto"/>
        <w:ind w:left="420" w:hangingChars="200" w:hanging="420"/>
        <w:rPr>
          <w:rFonts w:hAnsi="游ゴシック"/>
          <w:sz w:val="21"/>
          <w:szCs w:val="21"/>
        </w:rPr>
      </w:pPr>
      <w:r>
        <w:rPr>
          <w:rFonts w:hAnsi="游ゴシック" w:hint="eastAsia"/>
          <w:sz w:val="21"/>
          <w:szCs w:val="21"/>
        </w:rPr>
        <w:t xml:space="preserve">※　</w:t>
      </w:r>
      <w:r w:rsidR="00E81D57">
        <w:rPr>
          <w:rFonts w:hAnsi="游ゴシック" w:hint="eastAsia"/>
          <w:sz w:val="21"/>
          <w:szCs w:val="21"/>
        </w:rPr>
        <w:t>なお、令和８年４月１日現在の認可定員数及び利用定員数</w:t>
      </w:r>
      <w:r w:rsidR="007D3630">
        <w:rPr>
          <w:rFonts w:hAnsi="游ゴシック" w:hint="eastAsia"/>
          <w:sz w:val="21"/>
          <w:szCs w:val="21"/>
        </w:rPr>
        <w:t>（以下「定員</w:t>
      </w:r>
      <w:r w:rsidR="00EB5DB3">
        <w:rPr>
          <w:rFonts w:hAnsi="游ゴシック" w:hint="eastAsia"/>
          <w:sz w:val="21"/>
          <w:szCs w:val="21"/>
        </w:rPr>
        <w:t>数</w:t>
      </w:r>
      <w:r w:rsidR="007D3630">
        <w:rPr>
          <w:rFonts w:hAnsi="游ゴシック" w:hint="eastAsia"/>
          <w:sz w:val="21"/>
          <w:szCs w:val="21"/>
        </w:rPr>
        <w:t>」という。）</w:t>
      </w:r>
      <w:r w:rsidR="00E81D57">
        <w:rPr>
          <w:rFonts w:hAnsi="游ゴシック" w:hint="eastAsia"/>
          <w:sz w:val="21"/>
          <w:szCs w:val="21"/>
        </w:rPr>
        <w:t>を減じ</w:t>
      </w:r>
      <w:r w:rsidR="00EB5DB3">
        <w:rPr>
          <w:rFonts w:hAnsi="游ゴシック" w:hint="eastAsia"/>
          <w:sz w:val="21"/>
          <w:szCs w:val="21"/>
        </w:rPr>
        <w:t>ることや、定員数の</w:t>
      </w:r>
      <w:r w:rsidR="00EB5DB3" w:rsidRPr="00984394">
        <w:rPr>
          <w:rFonts w:hAnsi="游ゴシック" w:cs="游明朝" w:hint="eastAsia"/>
          <w:sz w:val="21"/>
          <w:szCs w:val="21"/>
        </w:rPr>
        <w:t>内訳を</w:t>
      </w:r>
      <w:r w:rsidR="00EB5DB3">
        <w:rPr>
          <w:rFonts w:hAnsi="游ゴシック" w:cs="游明朝" w:hint="eastAsia"/>
          <w:sz w:val="21"/>
          <w:szCs w:val="21"/>
        </w:rPr>
        <w:t>変更することにより</w:t>
      </w:r>
      <w:r w:rsidR="00E81D57">
        <w:rPr>
          <w:rFonts w:hAnsi="游ゴシック" w:hint="eastAsia"/>
          <w:sz w:val="21"/>
          <w:szCs w:val="21"/>
        </w:rPr>
        <w:t>拠出したスペースは、</w:t>
      </w:r>
      <w:r w:rsidR="00EB5DB3" w:rsidRPr="00677BE8">
        <w:rPr>
          <w:rFonts w:hAnsi="游ゴシック" w:hint="eastAsia"/>
          <w:sz w:val="21"/>
          <w:szCs w:val="21"/>
        </w:rPr>
        <w:t>原則、</w:t>
      </w:r>
      <w:r w:rsidR="007D3630">
        <w:rPr>
          <w:rFonts w:hAnsi="游ゴシック" w:hint="eastAsia"/>
          <w:sz w:val="21"/>
          <w:szCs w:val="21"/>
        </w:rPr>
        <w:t>余裕</w:t>
      </w:r>
      <w:r w:rsidR="00E81D57">
        <w:rPr>
          <w:rFonts w:hAnsi="游ゴシック" w:hint="eastAsia"/>
          <w:sz w:val="21"/>
          <w:szCs w:val="21"/>
        </w:rPr>
        <w:t>スペースとして認めないものと</w:t>
      </w:r>
      <w:r w:rsidR="008E5BD4">
        <w:rPr>
          <w:rFonts w:hAnsi="游ゴシック" w:hint="eastAsia"/>
          <w:sz w:val="21"/>
          <w:szCs w:val="21"/>
        </w:rPr>
        <w:t>します</w:t>
      </w:r>
      <w:r w:rsidR="00E81D57">
        <w:rPr>
          <w:rFonts w:hAnsi="游ゴシック" w:hint="eastAsia"/>
          <w:sz w:val="21"/>
          <w:szCs w:val="21"/>
        </w:rPr>
        <w:t>。</w:t>
      </w:r>
    </w:p>
    <w:p w14:paraId="22D35767" w14:textId="77777777" w:rsidR="00E81D57" w:rsidRPr="004D7BC2" w:rsidRDefault="00E81D57" w:rsidP="004D7BC2">
      <w:pPr>
        <w:pStyle w:val="Default"/>
        <w:spacing w:line="276" w:lineRule="auto"/>
        <w:rPr>
          <w:rFonts w:hAnsi="游ゴシック"/>
          <w:sz w:val="21"/>
          <w:szCs w:val="21"/>
        </w:rPr>
      </w:pPr>
    </w:p>
    <w:p w14:paraId="100F4943" w14:textId="6D88F090" w:rsidR="004D7BC2" w:rsidRPr="004D7BC2" w:rsidRDefault="004D7BC2" w:rsidP="004D7BC2">
      <w:pPr>
        <w:pStyle w:val="Default"/>
        <w:spacing w:line="276" w:lineRule="auto"/>
        <w:rPr>
          <w:rFonts w:hAnsi="游ゴシック"/>
          <w:sz w:val="21"/>
          <w:szCs w:val="21"/>
        </w:rPr>
      </w:pPr>
      <w:r>
        <w:rPr>
          <w:rFonts w:hAnsi="游ゴシック" w:hint="eastAsia"/>
          <w:b/>
          <w:bCs/>
          <w:sz w:val="21"/>
          <w:szCs w:val="21"/>
        </w:rPr>
        <w:t>３</w:t>
      </w:r>
      <w:r w:rsidRPr="004B22B1">
        <w:rPr>
          <w:rFonts w:hAnsi="游ゴシック" w:hint="eastAsia"/>
          <w:b/>
          <w:bCs/>
          <w:sz w:val="21"/>
          <w:szCs w:val="21"/>
        </w:rPr>
        <w:t xml:space="preserve">　募集概要</w:t>
      </w:r>
    </w:p>
    <w:p w14:paraId="24FFD05D" w14:textId="28C7ABF4" w:rsidR="00F479DD" w:rsidRPr="004B22B1" w:rsidRDefault="00F479DD" w:rsidP="00DA1296">
      <w:pPr>
        <w:pStyle w:val="Default"/>
        <w:spacing w:line="276" w:lineRule="auto"/>
        <w:rPr>
          <w:rFonts w:hAnsi="游ゴシック" w:cs="游明朝"/>
          <w:sz w:val="21"/>
          <w:szCs w:val="21"/>
        </w:rPr>
      </w:pPr>
      <w:r w:rsidRPr="004B22B1">
        <w:rPr>
          <w:rFonts w:hAnsi="游ゴシック" w:cs="游明朝" w:hint="eastAsia"/>
          <w:sz w:val="21"/>
          <w:szCs w:val="21"/>
        </w:rPr>
        <w:t>（</w:t>
      </w:r>
      <w:r w:rsidR="004D7BC2">
        <w:rPr>
          <w:rFonts w:hAnsi="游ゴシック" w:cs="游明朝" w:hint="eastAsia"/>
          <w:sz w:val="21"/>
          <w:szCs w:val="21"/>
        </w:rPr>
        <w:t>１</w:t>
      </w:r>
      <w:r w:rsidRPr="004B22B1">
        <w:rPr>
          <w:rFonts w:hAnsi="游ゴシック" w:cs="游明朝" w:hint="eastAsia"/>
          <w:sz w:val="21"/>
          <w:szCs w:val="21"/>
        </w:rPr>
        <w:t>）事業開始日</w:t>
      </w:r>
    </w:p>
    <w:p w14:paraId="04E93596" w14:textId="57EA6C56" w:rsidR="00F479DD" w:rsidRDefault="00584050" w:rsidP="00402D52">
      <w:pPr>
        <w:pStyle w:val="Default"/>
        <w:spacing w:line="276" w:lineRule="auto"/>
        <w:ind w:firstLineChars="300" w:firstLine="630"/>
        <w:rPr>
          <w:rFonts w:hAnsi="游ゴシック" w:cs="游明朝"/>
          <w:sz w:val="21"/>
          <w:szCs w:val="21"/>
        </w:rPr>
      </w:pPr>
      <w:r>
        <w:rPr>
          <w:rFonts w:hAnsi="游ゴシック" w:cs="游明朝" w:hint="eastAsia"/>
          <w:sz w:val="21"/>
          <w:szCs w:val="21"/>
        </w:rPr>
        <w:t>令和９年</w:t>
      </w:r>
      <w:r w:rsidR="00CF5615">
        <w:rPr>
          <w:rFonts w:hAnsi="游ゴシック" w:cs="游明朝" w:hint="eastAsia"/>
          <w:sz w:val="21"/>
          <w:szCs w:val="21"/>
        </w:rPr>
        <w:t>４月１日</w:t>
      </w:r>
    </w:p>
    <w:p w14:paraId="01B97F02" w14:textId="2C485A26" w:rsidR="00F479DD" w:rsidRPr="004B22B1" w:rsidRDefault="00F479DD" w:rsidP="00DA1296">
      <w:pPr>
        <w:pStyle w:val="Default"/>
        <w:spacing w:line="276" w:lineRule="auto"/>
        <w:rPr>
          <w:rFonts w:hAnsi="游ゴシック" w:cs="游明朝"/>
          <w:sz w:val="21"/>
          <w:szCs w:val="21"/>
        </w:rPr>
      </w:pPr>
      <w:r w:rsidRPr="004B22B1">
        <w:rPr>
          <w:rFonts w:hAnsi="游ゴシック" w:cs="游明朝" w:hint="eastAsia"/>
          <w:sz w:val="21"/>
          <w:szCs w:val="21"/>
        </w:rPr>
        <w:t>（</w:t>
      </w:r>
      <w:r w:rsidR="004D7BC2">
        <w:rPr>
          <w:rFonts w:hAnsi="游ゴシック" w:cs="游明朝" w:hint="eastAsia"/>
          <w:sz w:val="21"/>
          <w:szCs w:val="21"/>
        </w:rPr>
        <w:t>２</w:t>
      </w:r>
      <w:r w:rsidRPr="004B22B1">
        <w:rPr>
          <w:rFonts w:hAnsi="游ゴシック" w:cs="游明朝" w:hint="eastAsia"/>
          <w:sz w:val="21"/>
          <w:szCs w:val="21"/>
        </w:rPr>
        <w:t>）事業実施</w:t>
      </w:r>
      <w:r w:rsidR="0062770E">
        <w:rPr>
          <w:rFonts w:hAnsi="游ゴシック" w:cs="游明朝" w:hint="eastAsia"/>
          <w:sz w:val="21"/>
          <w:szCs w:val="21"/>
        </w:rPr>
        <w:t>場所</w:t>
      </w:r>
    </w:p>
    <w:p w14:paraId="2C4FF927" w14:textId="7432AA1B" w:rsidR="00E81D57" w:rsidRPr="001C42AB" w:rsidRDefault="00CF5615" w:rsidP="00402D52">
      <w:pPr>
        <w:pStyle w:val="Default"/>
        <w:spacing w:line="276" w:lineRule="auto"/>
        <w:ind w:leftChars="14" w:left="29" w:firstLineChars="300" w:firstLine="630"/>
        <w:rPr>
          <w:rFonts w:hAnsi="游ゴシック" w:cs="游明朝"/>
          <w:color w:val="000000" w:themeColor="text1"/>
          <w:sz w:val="21"/>
          <w:szCs w:val="21"/>
        </w:rPr>
      </w:pPr>
      <w:r>
        <w:rPr>
          <w:rFonts w:hAnsi="游ゴシック" w:cs="游明朝" w:hint="eastAsia"/>
          <w:color w:val="000000" w:themeColor="text1"/>
          <w:sz w:val="21"/>
          <w:szCs w:val="21"/>
        </w:rPr>
        <w:t>私立</w:t>
      </w:r>
      <w:r w:rsidR="001C42AB">
        <w:rPr>
          <w:rFonts w:hAnsi="游ゴシック" w:cs="游明朝" w:hint="eastAsia"/>
          <w:color w:val="000000" w:themeColor="text1"/>
          <w:sz w:val="21"/>
          <w:szCs w:val="21"/>
        </w:rPr>
        <w:t>認可</w:t>
      </w:r>
      <w:r w:rsidR="004B22B1" w:rsidRPr="001C42AB">
        <w:rPr>
          <w:rFonts w:hAnsi="游ゴシック" w:cs="游明朝" w:hint="eastAsia"/>
          <w:color w:val="000000" w:themeColor="text1"/>
          <w:sz w:val="21"/>
          <w:szCs w:val="21"/>
        </w:rPr>
        <w:t>保育所</w:t>
      </w:r>
      <w:r w:rsidR="00E81D57">
        <w:rPr>
          <w:rFonts w:hAnsi="游ゴシック" w:cs="游明朝" w:hint="eastAsia"/>
          <w:color w:val="000000" w:themeColor="text1"/>
          <w:sz w:val="21"/>
          <w:szCs w:val="21"/>
        </w:rPr>
        <w:t>の</w:t>
      </w:r>
      <w:r w:rsidR="007D3630">
        <w:rPr>
          <w:rFonts w:hAnsi="游ゴシック" w:cs="游明朝" w:hint="eastAsia"/>
          <w:color w:val="000000" w:themeColor="text1"/>
          <w:sz w:val="21"/>
          <w:szCs w:val="21"/>
        </w:rPr>
        <w:t>余裕</w:t>
      </w:r>
      <w:r w:rsidR="00E81D57">
        <w:rPr>
          <w:rFonts w:hAnsi="游ゴシック" w:cs="游明朝" w:hint="eastAsia"/>
          <w:color w:val="000000" w:themeColor="text1"/>
          <w:sz w:val="21"/>
          <w:szCs w:val="21"/>
        </w:rPr>
        <w:t>スペース</w:t>
      </w:r>
    </w:p>
    <w:p w14:paraId="483C5754" w14:textId="05DDF0C1" w:rsidR="005E58FB" w:rsidRDefault="005E58FB" w:rsidP="00915EA3">
      <w:pPr>
        <w:pStyle w:val="Default"/>
        <w:spacing w:line="276" w:lineRule="auto"/>
        <w:rPr>
          <w:rFonts w:hAnsi="游ゴシック" w:cs="游明朝"/>
          <w:sz w:val="21"/>
          <w:szCs w:val="21"/>
        </w:rPr>
      </w:pPr>
      <w:r>
        <w:rPr>
          <w:rFonts w:hAnsi="游ゴシック" w:cs="游明朝" w:hint="eastAsia"/>
          <w:sz w:val="21"/>
          <w:szCs w:val="21"/>
        </w:rPr>
        <w:t>（</w:t>
      </w:r>
      <w:r w:rsidR="004D7BC2">
        <w:rPr>
          <w:rFonts w:hAnsi="游ゴシック" w:cs="游明朝" w:hint="eastAsia"/>
          <w:sz w:val="21"/>
          <w:szCs w:val="21"/>
        </w:rPr>
        <w:t>３</w:t>
      </w:r>
      <w:r>
        <w:rPr>
          <w:rFonts w:hAnsi="游ゴシック" w:cs="游明朝" w:hint="eastAsia"/>
          <w:sz w:val="21"/>
          <w:szCs w:val="21"/>
        </w:rPr>
        <w:t>）募集施設数</w:t>
      </w:r>
    </w:p>
    <w:p w14:paraId="24DA49D9" w14:textId="7F9E1A21" w:rsidR="001C42AB" w:rsidRDefault="005E58FB" w:rsidP="00CF5615">
      <w:pPr>
        <w:pStyle w:val="Default"/>
        <w:spacing w:line="276" w:lineRule="auto"/>
        <w:rPr>
          <w:rFonts w:hAnsi="游ゴシック" w:cs="游明朝"/>
          <w:sz w:val="21"/>
          <w:szCs w:val="21"/>
        </w:rPr>
      </w:pPr>
      <w:r>
        <w:rPr>
          <w:rFonts w:hAnsi="游ゴシック" w:cs="游明朝" w:hint="eastAsia"/>
          <w:sz w:val="21"/>
          <w:szCs w:val="21"/>
        </w:rPr>
        <w:t xml:space="preserve">　</w:t>
      </w:r>
      <w:r w:rsidR="00306A85">
        <w:rPr>
          <w:rFonts w:hAnsi="游ゴシック" w:cs="游明朝" w:hint="eastAsia"/>
          <w:sz w:val="21"/>
          <w:szCs w:val="21"/>
        </w:rPr>
        <w:t xml:space="preserve">　　</w:t>
      </w:r>
      <w:r>
        <w:rPr>
          <w:rFonts w:hAnsi="游ゴシック" w:cs="游明朝" w:hint="eastAsia"/>
          <w:sz w:val="21"/>
          <w:szCs w:val="21"/>
        </w:rPr>
        <w:t>区内</w:t>
      </w:r>
      <w:r w:rsidR="00CF5615">
        <w:rPr>
          <w:rFonts w:hAnsi="游ゴシック" w:cs="游明朝" w:hint="eastAsia"/>
          <w:sz w:val="21"/>
          <w:szCs w:val="21"/>
        </w:rPr>
        <w:t>1</w:t>
      </w:r>
      <w:r w:rsidR="00872BA4">
        <w:rPr>
          <w:rFonts w:hAnsi="游ゴシック" w:cs="游明朝" w:hint="eastAsia"/>
          <w:sz w:val="21"/>
          <w:szCs w:val="21"/>
        </w:rPr>
        <w:t>5</w:t>
      </w:r>
      <w:r>
        <w:rPr>
          <w:rFonts w:hAnsi="游ゴシック" w:cs="游明朝" w:hint="eastAsia"/>
          <w:sz w:val="21"/>
          <w:szCs w:val="21"/>
        </w:rPr>
        <w:t>施設程度</w:t>
      </w:r>
    </w:p>
    <w:p w14:paraId="052432CF" w14:textId="079E63A3" w:rsidR="00415668" w:rsidRDefault="00415668" w:rsidP="00415668">
      <w:pPr>
        <w:pStyle w:val="Default"/>
        <w:spacing w:line="276" w:lineRule="auto"/>
        <w:ind w:left="420" w:hangingChars="200" w:hanging="420"/>
        <w:rPr>
          <w:rFonts w:hAnsi="游ゴシック" w:cs="游明朝"/>
          <w:sz w:val="21"/>
          <w:szCs w:val="21"/>
        </w:rPr>
      </w:pPr>
      <w:r>
        <w:rPr>
          <w:rFonts w:hAnsi="游ゴシック" w:cs="游明朝" w:hint="eastAsia"/>
          <w:sz w:val="21"/>
          <w:szCs w:val="21"/>
        </w:rPr>
        <w:lastRenderedPageBreak/>
        <w:t xml:space="preserve">※　</w:t>
      </w:r>
      <w:r w:rsidRPr="00415668">
        <w:rPr>
          <w:rFonts w:hAnsi="游ゴシック" w:cs="游明朝" w:hint="eastAsia"/>
          <w:sz w:val="21"/>
          <w:szCs w:val="21"/>
        </w:rPr>
        <w:t>上記の募集</w:t>
      </w:r>
      <w:r w:rsidR="00CF5615">
        <w:rPr>
          <w:rFonts w:hAnsi="游ゴシック" w:cs="游明朝" w:hint="eastAsia"/>
          <w:sz w:val="21"/>
          <w:szCs w:val="21"/>
        </w:rPr>
        <w:t>施設数</w:t>
      </w:r>
      <w:r w:rsidRPr="00415668">
        <w:rPr>
          <w:rFonts w:hAnsi="游ゴシック" w:cs="游明朝" w:hint="eastAsia"/>
          <w:sz w:val="21"/>
          <w:szCs w:val="21"/>
        </w:rPr>
        <w:t>で必要数を確保できないと判断した場合</w:t>
      </w:r>
      <w:r w:rsidR="00242BCD">
        <w:rPr>
          <w:rFonts w:hAnsi="游ゴシック" w:cs="游明朝" w:hint="eastAsia"/>
          <w:sz w:val="21"/>
          <w:szCs w:val="21"/>
        </w:rPr>
        <w:t>は</w:t>
      </w:r>
      <w:r w:rsidRPr="00415668">
        <w:rPr>
          <w:rFonts w:hAnsi="游ゴシック" w:cs="游明朝" w:hint="eastAsia"/>
          <w:sz w:val="21"/>
          <w:szCs w:val="21"/>
        </w:rPr>
        <w:t>、これを</w:t>
      </w:r>
      <w:r w:rsidR="00692881">
        <w:rPr>
          <w:rFonts w:hAnsi="游ゴシック" w:cs="游明朝" w:hint="eastAsia"/>
          <w:sz w:val="21"/>
          <w:szCs w:val="21"/>
        </w:rPr>
        <w:t>超えて</w:t>
      </w:r>
      <w:r w:rsidRPr="00415668">
        <w:rPr>
          <w:rFonts w:hAnsi="游ゴシック" w:cs="游明朝" w:hint="eastAsia"/>
          <w:sz w:val="21"/>
          <w:szCs w:val="21"/>
        </w:rPr>
        <w:t>募集を行う</w:t>
      </w:r>
      <w:r w:rsidR="00984394">
        <w:rPr>
          <w:rFonts w:hAnsi="游ゴシック" w:cs="游明朝" w:hint="eastAsia"/>
          <w:sz w:val="21"/>
          <w:szCs w:val="21"/>
        </w:rPr>
        <w:t>こと</w:t>
      </w:r>
      <w:r w:rsidRPr="00415668">
        <w:rPr>
          <w:rFonts w:hAnsi="游ゴシック" w:cs="游明朝" w:hint="eastAsia"/>
          <w:sz w:val="21"/>
          <w:szCs w:val="21"/>
        </w:rPr>
        <w:t>があります。</w:t>
      </w:r>
      <w:r w:rsidR="00872BA4">
        <w:rPr>
          <w:rFonts w:hAnsi="游ゴシック" w:cs="游明朝" w:hint="eastAsia"/>
          <w:sz w:val="21"/>
          <w:szCs w:val="21"/>
        </w:rPr>
        <w:t>また、応募多数の場合は、選定委員会による審査の上、採択事業者</w:t>
      </w:r>
      <w:r w:rsidR="00984394">
        <w:rPr>
          <w:rFonts w:hAnsi="游ゴシック" w:cs="游明朝" w:hint="eastAsia"/>
          <w:sz w:val="21"/>
          <w:szCs w:val="21"/>
        </w:rPr>
        <w:t>の選定を行います。</w:t>
      </w:r>
    </w:p>
    <w:p w14:paraId="5F325F3A" w14:textId="44B57B63" w:rsidR="00915EA3" w:rsidRPr="00915EA3" w:rsidRDefault="00915EA3" w:rsidP="00915EA3">
      <w:pPr>
        <w:pStyle w:val="Default"/>
        <w:spacing w:line="276" w:lineRule="auto"/>
        <w:rPr>
          <w:rFonts w:hAnsi="游ゴシック" w:cs="游明朝"/>
          <w:sz w:val="21"/>
          <w:szCs w:val="21"/>
        </w:rPr>
      </w:pPr>
      <w:r>
        <w:rPr>
          <w:rFonts w:hAnsi="游ゴシック" w:cs="游明朝" w:hint="eastAsia"/>
          <w:sz w:val="21"/>
          <w:szCs w:val="21"/>
        </w:rPr>
        <w:t>（</w:t>
      </w:r>
      <w:r w:rsidR="004D7BC2">
        <w:rPr>
          <w:rFonts w:hAnsi="游ゴシック" w:cs="游明朝" w:hint="eastAsia"/>
          <w:sz w:val="21"/>
          <w:szCs w:val="21"/>
        </w:rPr>
        <w:t>４</w:t>
      </w:r>
      <w:r>
        <w:rPr>
          <w:rFonts w:hAnsi="游ゴシック" w:cs="游明朝" w:hint="eastAsia"/>
          <w:sz w:val="21"/>
          <w:szCs w:val="21"/>
        </w:rPr>
        <w:t>）</w:t>
      </w:r>
      <w:r w:rsidRPr="00915EA3">
        <w:rPr>
          <w:rFonts w:hAnsi="游ゴシック" w:cs="游明朝" w:hint="eastAsia"/>
          <w:sz w:val="21"/>
          <w:szCs w:val="21"/>
        </w:rPr>
        <w:t>募集期間</w:t>
      </w:r>
    </w:p>
    <w:p w14:paraId="24B2E832" w14:textId="5A3AF177" w:rsidR="00F479DD" w:rsidRDefault="00915EA3" w:rsidP="00402D52">
      <w:pPr>
        <w:pStyle w:val="Default"/>
        <w:spacing w:line="276" w:lineRule="auto"/>
        <w:ind w:firstLineChars="300" w:firstLine="630"/>
        <w:rPr>
          <w:rFonts w:hAnsi="游ゴシック" w:cs="游明朝"/>
          <w:sz w:val="21"/>
          <w:szCs w:val="21"/>
        </w:rPr>
      </w:pPr>
      <w:r w:rsidRPr="00915EA3">
        <w:rPr>
          <w:rFonts w:hAnsi="游ゴシック" w:cs="游明朝" w:hint="eastAsia"/>
          <w:sz w:val="21"/>
          <w:szCs w:val="21"/>
        </w:rPr>
        <w:t>令和</w:t>
      </w:r>
      <w:r w:rsidR="001C42AB">
        <w:rPr>
          <w:rFonts w:hAnsi="游ゴシック" w:cs="游明朝" w:hint="eastAsia"/>
          <w:sz w:val="21"/>
          <w:szCs w:val="21"/>
        </w:rPr>
        <w:t>８</w:t>
      </w:r>
      <w:r w:rsidRPr="00915EA3">
        <w:rPr>
          <w:rFonts w:hAnsi="游ゴシック" w:cs="游明朝" w:hint="eastAsia"/>
          <w:sz w:val="21"/>
          <w:szCs w:val="21"/>
        </w:rPr>
        <w:t>年</w:t>
      </w:r>
      <w:r w:rsidR="005E58FB">
        <w:rPr>
          <w:rFonts w:hAnsi="游ゴシック" w:cs="游明朝" w:hint="eastAsia"/>
          <w:sz w:val="21"/>
          <w:szCs w:val="21"/>
        </w:rPr>
        <w:t>1</w:t>
      </w:r>
      <w:r w:rsidR="00CF5615">
        <w:rPr>
          <w:rFonts w:hAnsi="游ゴシック" w:cs="游明朝" w:hint="eastAsia"/>
          <w:sz w:val="21"/>
          <w:szCs w:val="21"/>
        </w:rPr>
        <w:t>0</w:t>
      </w:r>
      <w:r w:rsidRPr="00915EA3">
        <w:rPr>
          <w:rFonts w:hAnsi="游ゴシック" w:cs="游明朝" w:hint="eastAsia"/>
          <w:sz w:val="21"/>
          <w:szCs w:val="21"/>
        </w:rPr>
        <w:t>月</w:t>
      </w:r>
      <w:r w:rsidR="00CF5615">
        <w:rPr>
          <w:rFonts w:hAnsi="游ゴシック" w:cs="游明朝" w:hint="eastAsia"/>
          <w:sz w:val="21"/>
          <w:szCs w:val="21"/>
        </w:rPr>
        <w:t>21</w:t>
      </w:r>
      <w:r w:rsidRPr="00915EA3">
        <w:rPr>
          <w:rFonts w:hAnsi="游ゴシック" w:cs="游明朝" w:hint="eastAsia"/>
          <w:sz w:val="21"/>
          <w:szCs w:val="21"/>
        </w:rPr>
        <w:t>日（</w:t>
      </w:r>
      <w:r w:rsidR="00CF5615">
        <w:rPr>
          <w:rFonts w:hAnsi="游ゴシック" w:cs="游明朝" w:hint="eastAsia"/>
          <w:sz w:val="21"/>
          <w:szCs w:val="21"/>
        </w:rPr>
        <w:t>水</w:t>
      </w:r>
      <w:r w:rsidR="00EB5DB3">
        <w:rPr>
          <w:rFonts w:hAnsi="游ゴシック" w:cs="游明朝" w:hint="eastAsia"/>
          <w:sz w:val="21"/>
          <w:szCs w:val="21"/>
        </w:rPr>
        <w:t>曜日</w:t>
      </w:r>
      <w:r w:rsidRPr="00915EA3">
        <w:rPr>
          <w:rFonts w:hAnsi="游ゴシック" w:cs="游明朝" w:hint="eastAsia"/>
          <w:sz w:val="21"/>
          <w:szCs w:val="21"/>
        </w:rPr>
        <w:t>）から令和</w:t>
      </w:r>
      <w:r w:rsidR="00CF5615">
        <w:rPr>
          <w:rFonts w:hAnsi="游ゴシック" w:cs="游明朝" w:hint="eastAsia"/>
          <w:sz w:val="21"/>
          <w:szCs w:val="21"/>
        </w:rPr>
        <w:t>８</w:t>
      </w:r>
      <w:r w:rsidRPr="00915EA3">
        <w:rPr>
          <w:rFonts w:hAnsi="游ゴシック" w:cs="游明朝" w:hint="eastAsia"/>
          <w:sz w:val="21"/>
          <w:szCs w:val="21"/>
        </w:rPr>
        <w:t>年</w:t>
      </w:r>
      <w:r w:rsidR="00CF5615">
        <w:rPr>
          <w:rFonts w:hAnsi="游ゴシック" w:cs="游明朝" w:hint="eastAsia"/>
          <w:sz w:val="21"/>
          <w:szCs w:val="21"/>
        </w:rPr>
        <w:t>1</w:t>
      </w:r>
      <w:r w:rsidR="009067ED">
        <w:rPr>
          <w:rFonts w:hAnsi="游ゴシック" w:cs="游明朝" w:hint="eastAsia"/>
          <w:sz w:val="21"/>
          <w:szCs w:val="21"/>
        </w:rPr>
        <w:t>0</w:t>
      </w:r>
      <w:r w:rsidRPr="00915EA3">
        <w:rPr>
          <w:rFonts w:hAnsi="游ゴシック" w:cs="游明朝" w:hint="eastAsia"/>
          <w:sz w:val="21"/>
          <w:szCs w:val="21"/>
        </w:rPr>
        <w:t>月</w:t>
      </w:r>
      <w:r w:rsidR="009067ED">
        <w:rPr>
          <w:rFonts w:hAnsi="游ゴシック" w:cs="游明朝" w:hint="eastAsia"/>
          <w:sz w:val="21"/>
          <w:szCs w:val="21"/>
        </w:rPr>
        <w:t>30</w:t>
      </w:r>
      <w:r w:rsidRPr="00915EA3">
        <w:rPr>
          <w:rFonts w:hAnsi="游ゴシック" w:cs="游明朝" w:hint="eastAsia"/>
          <w:sz w:val="21"/>
          <w:szCs w:val="21"/>
        </w:rPr>
        <w:t>日（</w:t>
      </w:r>
      <w:r w:rsidR="00CF5615">
        <w:rPr>
          <w:rFonts w:hAnsi="游ゴシック" w:cs="游明朝" w:hint="eastAsia"/>
          <w:sz w:val="21"/>
          <w:szCs w:val="21"/>
        </w:rPr>
        <w:t>金</w:t>
      </w:r>
      <w:r w:rsidR="00EB5DB3">
        <w:rPr>
          <w:rFonts w:hAnsi="游ゴシック" w:cs="游明朝" w:hint="eastAsia"/>
          <w:sz w:val="21"/>
          <w:szCs w:val="21"/>
        </w:rPr>
        <w:t>曜日</w:t>
      </w:r>
      <w:r w:rsidRPr="00915EA3">
        <w:rPr>
          <w:rFonts w:hAnsi="游ゴシック" w:cs="游明朝" w:hint="eastAsia"/>
          <w:sz w:val="21"/>
          <w:szCs w:val="21"/>
        </w:rPr>
        <w:t>）まで</w:t>
      </w:r>
    </w:p>
    <w:p w14:paraId="6A040E26" w14:textId="77777777" w:rsidR="00FF51DB" w:rsidRPr="001C42AB" w:rsidRDefault="00FF51DB" w:rsidP="00DA1296">
      <w:pPr>
        <w:pStyle w:val="Default"/>
        <w:spacing w:line="276" w:lineRule="auto"/>
        <w:rPr>
          <w:rFonts w:hAnsi="游ゴシック" w:cs="游明朝"/>
          <w:sz w:val="21"/>
          <w:szCs w:val="21"/>
        </w:rPr>
      </w:pPr>
    </w:p>
    <w:p w14:paraId="4D44306E" w14:textId="3C24FCCB" w:rsidR="00F479DD" w:rsidRPr="004B22B1" w:rsidRDefault="004D7BC2" w:rsidP="00DA1296">
      <w:pPr>
        <w:pStyle w:val="Default"/>
        <w:spacing w:line="276" w:lineRule="auto"/>
        <w:rPr>
          <w:rFonts w:hAnsi="游ゴシック"/>
          <w:sz w:val="21"/>
          <w:szCs w:val="21"/>
        </w:rPr>
      </w:pPr>
      <w:r>
        <w:rPr>
          <w:rFonts w:hAnsi="游ゴシック" w:hint="eastAsia"/>
          <w:b/>
          <w:bCs/>
          <w:sz w:val="21"/>
          <w:szCs w:val="21"/>
        </w:rPr>
        <w:t>４</w:t>
      </w:r>
      <w:r w:rsidR="00F479DD" w:rsidRPr="004B22B1">
        <w:rPr>
          <w:rFonts w:hAnsi="游ゴシック" w:hint="eastAsia"/>
          <w:b/>
          <w:bCs/>
          <w:sz w:val="21"/>
          <w:szCs w:val="21"/>
        </w:rPr>
        <w:t xml:space="preserve">　応募要件</w:t>
      </w:r>
    </w:p>
    <w:p w14:paraId="4C02BB03" w14:textId="3B295508" w:rsidR="00F479DD" w:rsidRPr="004B22B1" w:rsidRDefault="00F479DD" w:rsidP="00DA1296">
      <w:pPr>
        <w:pStyle w:val="Default"/>
        <w:spacing w:line="276" w:lineRule="auto"/>
        <w:ind w:firstLineChars="100" w:firstLine="210"/>
        <w:rPr>
          <w:rFonts w:hAnsi="游ゴシック" w:cs="游明朝"/>
          <w:sz w:val="21"/>
          <w:szCs w:val="21"/>
        </w:rPr>
      </w:pPr>
      <w:r w:rsidRPr="004B22B1">
        <w:rPr>
          <w:rFonts w:hAnsi="游ゴシック" w:cs="游明朝" w:hint="eastAsia"/>
          <w:sz w:val="21"/>
          <w:szCs w:val="21"/>
        </w:rPr>
        <w:t>次の要件全てを満たす事業者と</w:t>
      </w:r>
      <w:r w:rsidR="003271DA">
        <w:rPr>
          <w:rFonts w:hAnsi="游ゴシック" w:cs="游明朝" w:hint="eastAsia"/>
          <w:sz w:val="21"/>
          <w:szCs w:val="21"/>
        </w:rPr>
        <w:t>します</w:t>
      </w:r>
      <w:r w:rsidRPr="004B22B1">
        <w:rPr>
          <w:rFonts w:hAnsi="游ゴシック" w:cs="游明朝" w:hint="eastAsia"/>
          <w:sz w:val="21"/>
          <w:szCs w:val="21"/>
        </w:rPr>
        <w:t>。</w:t>
      </w:r>
    </w:p>
    <w:p w14:paraId="33A11689" w14:textId="630B0F3C" w:rsidR="00112701" w:rsidRDefault="007060E0" w:rsidP="007060E0">
      <w:pPr>
        <w:pStyle w:val="Default"/>
        <w:spacing w:line="276" w:lineRule="auto"/>
        <w:ind w:left="630" w:hangingChars="300" w:hanging="630"/>
        <w:rPr>
          <w:rFonts w:hAnsi="游ゴシック" w:cs="游明朝"/>
          <w:color w:val="auto"/>
          <w:sz w:val="21"/>
          <w:szCs w:val="21"/>
        </w:rPr>
      </w:pPr>
      <w:r>
        <w:rPr>
          <w:rFonts w:hAnsi="游ゴシック" w:cs="游明朝" w:hint="eastAsia"/>
          <w:color w:val="auto"/>
          <w:sz w:val="21"/>
          <w:szCs w:val="21"/>
        </w:rPr>
        <w:t>（１）</w:t>
      </w:r>
      <w:r w:rsidR="00F479DD" w:rsidRPr="00BE13D1">
        <w:rPr>
          <w:rFonts w:hAnsi="游ゴシック" w:cs="游明朝" w:hint="eastAsia"/>
          <w:color w:val="auto"/>
          <w:sz w:val="21"/>
          <w:szCs w:val="21"/>
        </w:rPr>
        <w:t>応募時点において、大田区内</w:t>
      </w:r>
      <w:r w:rsidR="00FD1953" w:rsidRPr="00BE13D1">
        <w:rPr>
          <w:rFonts w:hAnsi="游ゴシック" w:cs="游明朝" w:hint="eastAsia"/>
          <w:color w:val="auto"/>
          <w:sz w:val="21"/>
          <w:szCs w:val="21"/>
        </w:rPr>
        <w:t>において</w:t>
      </w:r>
      <w:r w:rsidR="001C42AB" w:rsidRPr="00BE13D1">
        <w:rPr>
          <w:rFonts w:hAnsi="游ゴシック" w:cs="游明朝" w:hint="eastAsia"/>
          <w:color w:val="auto"/>
          <w:sz w:val="21"/>
          <w:szCs w:val="21"/>
        </w:rPr>
        <w:t>認可</w:t>
      </w:r>
      <w:r w:rsidR="00F479DD" w:rsidRPr="00BE13D1">
        <w:rPr>
          <w:rFonts w:hAnsi="游ゴシック" w:cs="游明朝" w:hint="eastAsia"/>
          <w:color w:val="auto"/>
          <w:sz w:val="21"/>
          <w:szCs w:val="21"/>
        </w:rPr>
        <w:t>保育所を運営する</w:t>
      </w:r>
      <w:r w:rsidR="00CA7867" w:rsidRPr="00BE13D1">
        <w:rPr>
          <w:rFonts w:hAnsi="游ゴシック" w:cs="游明朝" w:hint="eastAsia"/>
          <w:color w:val="auto"/>
          <w:sz w:val="21"/>
          <w:szCs w:val="21"/>
        </w:rPr>
        <w:t>法人格を有する団体（政治的な目的のために結成されたものを除く</w:t>
      </w:r>
      <w:r w:rsidR="001C42AB" w:rsidRPr="00BE13D1">
        <w:rPr>
          <w:rFonts w:hAnsi="游ゴシック" w:cs="游明朝" w:hint="eastAsia"/>
          <w:color w:val="auto"/>
          <w:sz w:val="21"/>
          <w:szCs w:val="21"/>
        </w:rPr>
        <w:t>。</w:t>
      </w:r>
      <w:r w:rsidR="00CA7867" w:rsidRPr="00BE13D1">
        <w:rPr>
          <w:rFonts w:hAnsi="游ゴシック" w:cs="游明朝" w:hint="eastAsia"/>
          <w:color w:val="auto"/>
          <w:sz w:val="21"/>
          <w:szCs w:val="21"/>
        </w:rPr>
        <w:t>）又は個人であること</w:t>
      </w:r>
      <w:r w:rsidR="00F479DD" w:rsidRPr="00BE13D1">
        <w:rPr>
          <w:rFonts w:hAnsi="游ゴシック" w:cs="游明朝" w:hint="eastAsia"/>
          <w:color w:val="auto"/>
          <w:sz w:val="21"/>
          <w:szCs w:val="21"/>
        </w:rPr>
        <w:t>。</w:t>
      </w:r>
    </w:p>
    <w:p w14:paraId="0F3798E5" w14:textId="3F3EBF53" w:rsidR="00FF51DB" w:rsidRPr="00402D52" w:rsidRDefault="007060E0" w:rsidP="007060E0">
      <w:pPr>
        <w:pStyle w:val="Default"/>
        <w:spacing w:line="276" w:lineRule="auto"/>
        <w:ind w:left="630" w:hangingChars="300" w:hanging="630"/>
        <w:rPr>
          <w:rFonts w:hAnsi="游ゴシック" w:cs="游明朝"/>
          <w:color w:val="FF0000"/>
          <w:sz w:val="21"/>
          <w:szCs w:val="21"/>
        </w:rPr>
      </w:pPr>
      <w:r>
        <w:rPr>
          <w:rFonts w:hAnsi="游ゴシック" w:cs="游明朝" w:hint="eastAsia"/>
          <w:color w:val="auto"/>
          <w:sz w:val="21"/>
          <w:szCs w:val="21"/>
        </w:rPr>
        <w:t>（２）</w:t>
      </w:r>
      <w:r w:rsidR="00FF51DB" w:rsidRPr="00984394">
        <w:rPr>
          <w:rFonts w:hAnsi="游ゴシック" w:cs="游明朝" w:hint="eastAsia"/>
          <w:sz w:val="21"/>
          <w:szCs w:val="21"/>
        </w:rPr>
        <w:t>応募時点において、区</w:t>
      </w:r>
      <w:r w:rsidR="00487B92">
        <w:rPr>
          <w:rFonts w:hAnsi="游ゴシック" w:cs="游明朝" w:hint="eastAsia"/>
          <w:sz w:val="21"/>
          <w:szCs w:val="21"/>
        </w:rPr>
        <w:t>が規定する</w:t>
      </w:r>
      <w:r w:rsidR="00FF51DB" w:rsidRPr="00984394">
        <w:rPr>
          <w:rFonts w:hAnsi="游ゴシック" w:cs="游明朝" w:hint="eastAsia"/>
          <w:sz w:val="21"/>
          <w:szCs w:val="21"/>
        </w:rPr>
        <w:t>職員配置基準を満たし</w:t>
      </w:r>
      <w:r w:rsidR="00487B92">
        <w:rPr>
          <w:rFonts w:hAnsi="游ゴシック" w:cs="游明朝" w:hint="eastAsia"/>
          <w:sz w:val="21"/>
          <w:szCs w:val="21"/>
        </w:rPr>
        <w:t>たうえで</w:t>
      </w:r>
      <w:r w:rsidR="00FF51DB" w:rsidRPr="00984394">
        <w:rPr>
          <w:rFonts w:hAnsi="游ゴシック" w:cs="游明朝" w:hint="eastAsia"/>
          <w:sz w:val="21"/>
          <w:szCs w:val="21"/>
        </w:rPr>
        <w:t>、</w:t>
      </w:r>
      <w:r w:rsidR="007C7DDC">
        <w:rPr>
          <w:rFonts w:hAnsi="游ゴシック" w:cs="游明朝" w:hint="eastAsia"/>
          <w:sz w:val="21"/>
          <w:szCs w:val="21"/>
        </w:rPr>
        <w:t>保育室等の</w:t>
      </w:r>
      <w:r w:rsidR="00FF51DB" w:rsidRPr="00984394">
        <w:rPr>
          <w:rFonts w:hAnsi="游ゴシック" w:cs="游明朝" w:hint="eastAsia"/>
          <w:sz w:val="21"/>
          <w:szCs w:val="21"/>
        </w:rPr>
        <w:t>余裕スペースを活用し</w:t>
      </w:r>
      <w:r w:rsidR="00916945" w:rsidRPr="00984394">
        <w:rPr>
          <w:rFonts w:hAnsi="游ゴシック" w:cs="游明朝" w:hint="eastAsia"/>
          <w:sz w:val="21"/>
          <w:szCs w:val="21"/>
        </w:rPr>
        <w:t>、</w:t>
      </w:r>
      <w:r w:rsidR="007C7DDC">
        <w:rPr>
          <w:rFonts w:hAnsi="游ゴシック" w:cs="游明朝" w:hint="eastAsia"/>
          <w:sz w:val="21"/>
          <w:szCs w:val="21"/>
        </w:rPr>
        <w:t>２（２）に定める児童に対して、安全な</w:t>
      </w:r>
      <w:r w:rsidR="00916945" w:rsidRPr="00984394">
        <w:rPr>
          <w:rFonts w:hAnsi="游ゴシック" w:cs="游明朝" w:hint="eastAsia"/>
          <w:sz w:val="21"/>
          <w:szCs w:val="21"/>
        </w:rPr>
        <w:t>保育</w:t>
      </w:r>
      <w:r w:rsidR="007C7DDC">
        <w:rPr>
          <w:rFonts w:hAnsi="游ゴシック" w:cs="游明朝" w:hint="eastAsia"/>
          <w:sz w:val="21"/>
          <w:szCs w:val="21"/>
        </w:rPr>
        <w:t>提供が行える</w:t>
      </w:r>
      <w:r w:rsidR="00FF51DB" w:rsidRPr="00984394">
        <w:rPr>
          <w:rFonts w:hAnsi="游ゴシック" w:cs="游明朝" w:hint="eastAsia"/>
          <w:sz w:val="21"/>
          <w:szCs w:val="21"/>
        </w:rPr>
        <w:t>体制が整っていること。</w:t>
      </w:r>
    </w:p>
    <w:p w14:paraId="03AEA2E1" w14:textId="7EBC460F" w:rsidR="00FF51DB" w:rsidRPr="009A1064" w:rsidRDefault="007060E0" w:rsidP="007060E0">
      <w:pPr>
        <w:pStyle w:val="Default"/>
        <w:spacing w:line="276" w:lineRule="auto"/>
        <w:ind w:left="630" w:hangingChars="300" w:hanging="630"/>
        <w:rPr>
          <w:rFonts w:hAnsi="游ゴシック" w:cs="游明朝"/>
          <w:color w:val="FF0000"/>
          <w:sz w:val="21"/>
          <w:szCs w:val="21"/>
        </w:rPr>
      </w:pPr>
      <w:r>
        <w:rPr>
          <w:rFonts w:hAnsi="游ゴシック" w:cs="游明朝" w:hint="eastAsia"/>
          <w:color w:val="auto"/>
          <w:sz w:val="21"/>
          <w:szCs w:val="21"/>
        </w:rPr>
        <w:t>（３）</w:t>
      </w:r>
      <w:r w:rsidR="00FF51DB" w:rsidRPr="009A1064">
        <w:rPr>
          <w:rFonts w:hAnsi="游ゴシック" w:cs="游明朝" w:hint="eastAsia"/>
          <w:sz w:val="21"/>
          <w:szCs w:val="21"/>
        </w:rPr>
        <w:t>応募時点において、</w:t>
      </w:r>
      <w:r w:rsidR="007D3630">
        <w:rPr>
          <w:rFonts w:hAnsi="游ゴシック" w:cs="游明朝" w:hint="eastAsia"/>
          <w:sz w:val="21"/>
          <w:szCs w:val="21"/>
        </w:rPr>
        <w:t>都、</w:t>
      </w:r>
      <w:r w:rsidR="00FF51DB" w:rsidRPr="009A1064">
        <w:rPr>
          <w:rFonts w:hAnsi="游ゴシック" w:cs="游明朝" w:hint="eastAsia"/>
          <w:sz w:val="21"/>
          <w:szCs w:val="21"/>
        </w:rPr>
        <w:t>区</w:t>
      </w:r>
      <w:r w:rsidR="007D3630">
        <w:rPr>
          <w:rFonts w:hAnsi="游ゴシック" w:cs="游明朝" w:hint="eastAsia"/>
          <w:sz w:val="21"/>
          <w:szCs w:val="21"/>
        </w:rPr>
        <w:t>が実施する</w:t>
      </w:r>
      <w:r w:rsidR="00FF51DB" w:rsidRPr="009A1064">
        <w:rPr>
          <w:rFonts w:hAnsi="游ゴシック" w:cs="游明朝" w:hint="eastAsia"/>
          <w:sz w:val="21"/>
          <w:szCs w:val="21"/>
        </w:rPr>
        <w:t>指導検査に</w:t>
      </w:r>
      <w:r w:rsidR="007D3630">
        <w:rPr>
          <w:rFonts w:hAnsi="游ゴシック" w:cs="游明朝" w:hint="eastAsia"/>
          <w:sz w:val="21"/>
          <w:szCs w:val="21"/>
        </w:rPr>
        <w:t>より</w:t>
      </w:r>
      <w:r w:rsidR="00FF51DB" w:rsidRPr="009A1064">
        <w:rPr>
          <w:rFonts w:hAnsi="游ゴシック" w:cs="游明朝" w:hint="eastAsia"/>
          <w:sz w:val="21"/>
          <w:szCs w:val="21"/>
        </w:rPr>
        <w:t>重大な指摘事項を受けていないこと。</w:t>
      </w:r>
      <w:r w:rsidR="007D3630">
        <w:rPr>
          <w:rFonts w:hAnsi="游ゴシック" w:cs="游明朝" w:hint="eastAsia"/>
          <w:sz w:val="21"/>
          <w:szCs w:val="21"/>
        </w:rPr>
        <w:t>なお、指摘事項に対して改善が図られたものはこの限りではない。</w:t>
      </w:r>
    </w:p>
    <w:p w14:paraId="6BFC96AE" w14:textId="77777777" w:rsidR="007D1843" w:rsidRDefault="007060E0" w:rsidP="007D1843">
      <w:pPr>
        <w:pStyle w:val="Default"/>
        <w:spacing w:line="276" w:lineRule="auto"/>
        <w:ind w:left="630" w:rightChars="-50" w:right="-105" w:hangingChars="300" w:hanging="630"/>
        <w:rPr>
          <w:rFonts w:hAnsi="游ゴシック" w:cs="游明朝"/>
          <w:color w:val="auto"/>
          <w:sz w:val="21"/>
          <w:szCs w:val="21"/>
        </w:rPr>
      </w:pPr>
      <w:r>
        <w:rPr>
          <w:rFonts w:hAnsi="游ゴシック" w:cs="游明朝" w:hint="eastAsia"/>
          <w:color w:val="auto"/>
          <w:sz w:val="21"/>
          <w:szCs w:val="21"/>
        </w:rPr>
        <w:t>（４）</w:t>
      </w:r>
      <w:r w:rsidR="00415668" w:rsidRPr="00BE13D1">
        <w:rPr>
          <w:rFonts w:hAnsi="游ゴシック" w:cs="游明朝" w:hint="eastAsia"/>
          <w:color w:val="auto"/>
          <w:sz w:val="21"/>
          <w:szCs w:val="21"/>
        </w:rPr>
        <w:t>児童福祉法（昭和22年法律第164号）、</w:t>
      </w:r>
      <w:r w:rsidR="00BE13D1" w:rsidRPr="00BE13D1">
        <w:rPr>
          <w:rFonts w:hAnsi="游ゴシック" w:cs="游明朝" w:hint="eastAsia"/>
          <w:color w:val="auto"/>
          <w:sz w:val="21"/>
          <w:szCs w:val="21"/>
        </w:rPr>
        <w:t>民間保育所に対する運営費実施要綱</w:t>
      </w:r>
      <w:r w:rsidR="00BE13D1">
        <w:rPr>
          <w:rFonts w:hAnsi="游ゴシック" w:cs="游明朝" w:hint="eastAsia"/>
          <w:color w:val="auto"/>
          <w:sz w:val="21"/>
          <w:szCs w:val="21"/>
        </w:rPr>
        <w:t>（</w:t>
      </w:r>
      <w:r w:rsidR="00BE13D1" w:rsidRPr="00BE13D1">
        <w:rPr>
          <w:rFonts w:hAnsi="游ゴシック" w:cs="游明朝" w:hint="eastAsia"/>
          <w:color w:val="auto"/>
          <w:sz w:val="21"/>
          <w:szCs w:val="21"/>
        </w:rPr>
        <w:t>令和８年３月31日７こ保発第16390号区長決定</w:t>
      </w:r>
      <w:r w:rsidR="00BE13D1">
        <w:rPr>
          <w:rFonts w:hAnsi="游ゴシック" w:cs="游明朝" w:hint="eastAsia"/>
          <w:color w:val="auto"/>
          <w:sz w:val="21"/>
          <w:szCs w:val="21"/>
        </w:rPr>
        <w:t>）、</w:t>
      </w:r>
      <w:r w:rsidR="000F7F49" w:rsidRPr="0055550B">
        <w:rPr>
          <w:rStyle w:val="af7"/>
          <w:b w:val="0"/>
          <w:bCs w:val="0"/>
          <w:color w:val="000000" w:themeColor="text1"/>
          <w:sz w:val="21"/>
          <w:szCs w:val="21"/>
        </w:rPr>
        <w:t>大田区期間限定保育事業</w:t>
      </w:r>
      <w:r w:rsidR="00415668" w:rsidRPr="0055550B">
        <w:rPr>
          <w:rFonts w:hAnsi="游ゴシック" w:hint="eastAsia"/>
          <w:sz w:val="21"/>
          <w:szCs w:val="21"/>
        </w:rPr>
        <w:t>実施要綱</w:t>
      </w:r>
      <w:r w:rsidR="00BE13D1" w:rsidRPr="0055550B">
        <w:rPr>
          <w:rFonts w:hAnsi="游ゴシック" w:hint="eastAsia"/>
          <w:sz w:val="21"/>
          <w:szCs w:val="21"/>
        </w:rPr>
        <w:t>（</w:t>
      </w:r>
      <w:r w:rsidR="007D1843">
        <w:rPr>
          <w:rFonts w:hAnsi="游ゴシック" w:hint="eastAsia"/>
          <w:sz w:val="21"/>
          <w:szCs w:val="21"/>
        </w:rPr>
        <w:t>案</w:t>
      </w:r>
      <w:r w:rsidR="00BE13D1" w:rsidRPr="0055550B">
        <w:rPr>
          <w:rFonts w:hAnsi="游ゴシック" w:hint="eastAsia"/>
          <w:sz w:val="21"/>
          <w:szCs w:val="21"/>
        </w:rPr>
        <w:t>）</w:t>
      </w:r>
      <w:r w:rsidR="00415668" w:rsidRPr="0055550B">
        <w:rPr>
          <w:rFonts w:hAnsi="游ゴシック" w:cs="游明朝" w:hint="eastAsia"/>
          <w:color w:val="auto"/>
          <w:sz w:val="21"/>
          <w:szCs w:val="21"/>
        </w:rPr>
        <w:t>、</w:t>
      </w:r>
    </w:p>
    <w:p w14:paraId="6542E077" w14:textId="3D652300" w:rsidR="00415668" w:rsidRPr="00BE13D1" w:rsidRDefault="00415668" w:rsidP="007D1843">
      <w:pPr>
        <w:pStyle w:val="Default"/>
        <w:spacing w:line="276" w:lineRule="auto"/>
        <w:ind w:leftChars="300" w:left="630" w:rightChars="-50" w:right="-105"/>
        <w:rPr>
          <w:rFonts w:hAnsi="游ゴシック" w:cs="游明朝"/>
          <w:color w:val="auto"/>
          <w:sz w:val="21"/>
          <w:szCs w:val="21"/>
        </w:rPr>
      </w:pPr>
      <w:r w:rsidRPr="0055550B">
        <w:rPr>
          <w:rFonts w:hAnsi="游ゴシック" w:cs="游明朝" w:hint="eastAsia"/>
          <w:color w:val="auto"/>
          <w:sz w:val="21"/>
          <w:szCs w:val="21"/>
        </w:rPr>
        <w:t>その他</w:t>
      </w:r>
      <w:r w:rsidRPr="00BE13D1">
        <w:rPr>
          <w:rFonts w:hAnsi="游ゴシック" w:cs="游明朝" w:hint="eastAsia"/>
          <w:color w:val="auto"/>
          <w:sz w:val="21"/>
          <w:szCs w:val="21"/>
        </w:rPr>
        <w:t>大田区が定める条例等の関係法令等の基準を遵守すること。</w:t>
      </w:r>
    </w:p>
    <w:p w14:paraId="235FAAFD" w14:textId="5D85A5CB" w:rsidR="00423747" w:rsidRPr="00423747" w:rsidRDefault="007060E0" w:rsidP="007060E0">
      <w:pPr>
        <w:pStyle w:val="Default"/>
        <w:spacing w:line="276" w:lineRule="auto"/>
        <w:ind w:left="630" w:hangingChars="300" w:hanging="630"/>
        <w:rPr>
          <w:rFonts w:hAnsi="游ゴシック" w:cs="游明朝"/>
          <w:color w:val="FF0000"/>
          <w:sz w:val="21"/>
          <w:szCs w:val="21"/>
        </w:rPr>
      </w:pPr>
      <w:r>
        <w:rPr>
          <w:rFonts w:hAnsi="游ゴシック" w:cs="游明朝" w:hint="eastAsia"/>
          <w:color w:val="auto"/>
          <w:sz w:val="21"/>
          <w:szCs w:val="21"/>
        </w:rPr>
        <w:t>（５）</w:t>
      </w:r>
      <w:r w:rsidR="00423747" w:rsidRPr="004B22B1">
        <w:rPr>
          <w:rFonts w:hAnsi="游ゴシック" w:cs="游明朝" w:hint="eastAsia"/>
          <w:sz w:val="21"/>
          <w:szCs w:val="21"/>
        </w:rPr>
        <w:t>役員、理事又は営業所等の代表が、暴力団（暴力団員による不当な行為の防止等に関する法律（平成３年法律第</w:t>
      </w:r>
      <w:r w:rsidR="00423747" w:rsidRPr="004B22B1">
        <w:rPr>
          <w:rFonts w:hAnsi="游ゴシック" w:cs="游明朝"/>
          <w:sz w:val="21"/>
          <w:szCs w:val="21"/>
        </w:rPr>
        <w:t>77</w:t>
      </w:r>
      <w:r w:rsidR="00423747" w:rsidRPr="004B22B1">
        <w:rPr>
          <w:rFonts w:hAnsi="游ゴシック" w:cs="游明朝" w:hint="eastAsia"/>
          <w:sz w:val="21"/>
          <w:szCs w:val="21"/>
        </w:rPr>
        <w:t>号）第２条第２号に規定する暴力団をいう。以下同じ</w:t>
      </w:r>
      <w:r>
        <w:rPr>
          <w:rFonts w:hAnsi="游ゴシック" w:cs="游明朝" w:hint="eastAsia"/>
          <w:sz w:val="21"/>
          <w:szCs w:val="21"/>
        </w:rPr>
        <w:t>。</w:t>
      </w:r>
      <w:r w:rsidR="00423747" w:rsidRPr="004B22B1">
        <w:rPr>
          <w:rFonts w:hAnsi="游ゴシック" w:cs="游明朝" w:hint="eastAsia"/>
          <w:sz w:val="21"/>
          <w:szCs w:val="21"/>
        </w:rPr>
        <w:t>）、暴力団員（同条第６号に規定する暴力団員をいう。以下同じ。）</w:t>
      </w:r>
      <w:r w:rsidR="00DD23D9">
        <w:rPr>
          <w:rFonts w:hAnsi="游ゴシック" w:cs="游明朝" w:hint="eastAsia"/>
          <w:sz w:val="21"/>
          <w:szCs w:val="21"/>
        </w:rPr>
        <w:t>その他これらに準ずる者でなく、かつ、</w:t>
      </w:r>
      <w:r w:rsidR="00423747" w:rsidRPr="004B22B1">
        <w:rPr>
          <w:rFonts w:hAnsi="游ゴシック" w:cs="游明朝" w:hint="eastAsia"/>
          <w:sz w:val="21"/>
          <w:szCs w:val="21"/>
        </w:rPr>
        <w:t>暴力団若しくは暴力団員と密接な関係を有している者でないこと。</w:t>
      </w:r>
    </w:p>
    <w:p w14:paraId="319CECF6" w14:textId="77777777" w:rsidR="005E58FB" w:rsidRPr="00DD23D9" w:rsidRDefault="005E58FB" w:rsidP="00DA1296">
      <w:pPr>
        <w:pStyle w:val="Default"/>
        <w:spacing w:line="276" w:lineRule="auto"/>
        <w:rPr>
          <w:rFonts w:hAnsi="游ゴシック"/>
          <w:b/>
          <w:bCs/>
          <w:sz w:val="21"/>
          <w:szCs w:val="21"/>
        </w:rPr>
      </w:pPr>
    </w:p>
    <w:p w14:paraId="3CA3D306" w14:textId="23F498EC" w:rsidR="00F479DD" w:rsidRDefault="004D7BC2" w:rsidP="00DA1296">
      <w:pPr>
        <w:pStyle w:val="Default"/>
        <w:spacing w:line="276" w:lineRule="auto"/>
        <w:rPr>
          <w:rFonts w:hAnsi="游ゴシック"/>
          <w:b/>
          <w:bCs/>
          <w:sz w:val="21"/>
          <w:szCs w:val="21"/>
        </w:rPr>
      </w:pPr>
      <w:r>
        <w:rPr>
          <w:rFonts w:hAnsi="游ゴシック" w:hint="eastAsia"/>
          <w:b/>
          <w:bCs/>
          <w:sz w:val="21"/>
          <w:szCs w:val="21"/>
        </w:rPr>
        <w:t>５</w:t>
      </w:r>
      <w:r w:rsidR="004B22B1" w:rsidRPr="004B22B1">
        <w:rPr>
          <w:rFonts w:hAnsi="游ゴシック" w:hint="eastAsia"/>
          <w:b/>
          <w:bCs/>
          <w:sz w:val="21"/>
          <w:szCs w:val="21"/>
        </w:rPr>
        <w:t xml:space="preserve">　</w:t>
      </w:r>
      <w:r w:rsidR="00F479DD" w:rsidRPr="004B22B1">
        <w:rPr>
          <w:rFonts w:hAnsi="游ゴシック" w:hint="eastAsia"/>
          <w:b/>
          <w:bCs/>
          <w:sz w:val="21"/>
          <w:szCs w:val="21"/>
        </w:rPr>
        <w:t>事業</w:t>
      </w:r>
      <w:r w:rsidR="00BE13D1">
        <w:rPr>
          <w:rFonts w:hAnsi="游ゴシック" w:hint="eastAsia"/>
          <w:b/>
          <w:bCs/>
          <w:sz w:val="21"/>
          <w:szCs w:val="21"/>
        </w:rPr>
        <w:t>要件</w:t>
      </w:r>
    </w:p>
    <w:p w14:paraId="43D69D64" w14:textId="5A822486" w:rsidR="00F479DD" w:rsidRPr="004B22B1" w:rsidRDefault="004B22B1" w:rsidP="00DA1296">
      <w:pPr>
        <w:pStyle w:val="Default"/>
        <w:spacing w:line="276" w:lineRule="auto"/>
        <w:rPr>
          <w:rFonts w:hAnsi="游ゴシック" w:cs="游明朝"/>
          <w:sz w:val="21"/>
          <w:szCs w:val="21"/>
        </w:rPr>
      </w:pPr>
      <w:r w:rsidRPr="004B22B1">
        <w:rPr>
          <w:rFonts w:hAnsi="游ゴシック" w:cs="游明朝" w:hint="eastAsia"/>
          <w:sz w:val="21"/>
          <w:szCs w:val="21"/>
        </w:rPr>
        <w:t>（１）</w:t>
      </w:r>
      <w:r w:rsidR="00F479DD" w:rsidRPr="004B22B1">
        <w:rPr>
          <w:rFonts w:hAnsi="游ゴシック" w:cs="游明朝" w:hint="eastAsia"/>
          <w:sz w:val="21"/>
          <w:szCs w:val="21"/>
        </w:rPr>
        <w:t>実施</w:t>
      </w:r>
      <w:r w:rsidR="00BE13D1">
        <w:rPr>
          <w:rFonts w:hAnsi="游ゴシック" w:cs="游明朝" w:hint="eastAsia"/>
          <w:sz w:val="21"/>
          <w:szCs w:val="21"/>
        </w:rPr>
        <w:t>方式</w:t>
      </w:r>
    </w:p>
    <w:p w14:paraId="416A1F0C" w14:textId="4DB8D70B" w:rsidR="00EB5DB3" w:rsidRDefault="00B50898" w:rsidP="007060E0">
      <w:pPr>
        <w:pStyle w:val="Default"/>
        <w:spacing w:line="276" w:lineRule="auto"/>
        <w:ind w:leftChars="300" w:left="630"/>
        <w:rPr>
          <w:rFonts w:hAnsi="游ゴシック" w:cs="游明朝"/>
          <w:sz w:val="21"/>
          <w:szCs w:val="21"/>
        </w:rPr>
      </w:pPr>
      <w:r w:rsidRPr="00E04A26">
        <w:rPr>
          <w:rFonts w:hAnsi="游ゴシック" w:cs="游明朝" w:hint="eastAsia"/>
          <w:sz w:val="21"/>
          <w:szCs w:val="21"/>
        </w:rPr>
        <w:t>児童を安全に受け入れ</w:t>
      </w:r>
      <w:r w:rsidR="007060E0">
        <w:rPr>
          <w:rFonts w:hAnsi="游ゴシック" w:cs="游明朝" w:hint="eastAsia"/>
          <w:sz w:val="21"/>
          <w:szCs w:val="21"/>
        </w:rPr>
        <w:t>ることができ</w:t>
      </w:r>
      <w:r w:rsidRPr="00E04A26">
        <w:rPr>
          <w:rFonts w:hAnsi="游ゴシック" w:cs="游明朝" w:hint="eastAsia"/>
          <w:sz w:val="21"/>
          <w:szCs w:val="21"/>
        </w:rPr>
        <w:t>る職員体制</w:t>
      </w:r>
      <w:r>
        <w:rPr>
          <w:rFonts w:hAnsi="游ゴシック" w:cs="游明朝" w:hint="eastAsia"/>
          <w:sz w:val="21"/>
          <w:szCs w:val="21"/>
        </w:rPr>
        <w:t>を</w:t>
      </w:r>
      <w:r w:rsidRPr="00E04A26">
        <w:rPr>
          <w:rFonts w:hAnsi="游ゴシック" w:cs="游明朝" w:hint="eastAsia"/>
          <w:sz w:val="21"/>
          <w:szCs w:val="21"/>
        </w:rPr>
        <w:t>確保</w:t>
      </w:r>
      <w:r>
        <w:rPr>
          <w:rFonts w:hAnsi="游ゴシック" w:cs="游明朝" w:hint="eastAsia"/>
          <w:sz w:val="21"/>
          <w:szCs w:val="21"/>
        </w:rPr>
        <w:t>した上で</w:t>
      </w:r>
      <w:r w:rsidR="007C7DDC">
        <w:rPr>
          <w:rFonts w:hAnsi="游ゴシック" w:cs="游明朝" w:hint="eastAsia"/>
          <w:sz w:val="21"/>
          <w:szCs w:val="21"/>
        </w:rPr>
        <w:t>、</w:t>
      </w:r>
      <w:r w:rsidR="00E04A26" w:rsidRPr="00E04A26">
        <w:rPr>
          <w:rFonts w:hAnsi="游ゴシック" w:cs="游明朝" w:hint="eastAsia"/>
          <w:sz w:val="21"/>
          <w:szCs w:val="21"/>
        </w:rPr>
        <w:t>保育室等の</w:t>
      </w:r>
      <w:r w:rsidR="007C7DDC">
        <w:rPr>
          <w:rFonts w:hAnsi="游ゴシック" w:cs="游明朝" w:hint="eastAsia"/>
          <w:sz w:val="21"/>
          <w:szCs w:val="21"/>
        </w:rPr>
        <w:t>余裕</w:t>
      </w:r>
      <w:r w:rsidR="00E04A26" w:rsidRPr="00E04A26">
        <w:rPr>
          <w:rFonts w:hAnsi="游ゴシック" w:cs="游明朝" w:hint="eastAsia"/>
          <w:sz w:val="21"/>
          <w:szCs w:val="21"/>
        </w:rPr>
        <w:t>スペースを活用し、</w:t>
      </w:r>
      <w:r w:rsidR="00EB5DB3">
        <w:rPr>
          <w:rFonts w:hAnsi="游ゴシック" w:cs="游明朝" w:hint="eastAsia"/>
          <w:sz w:val="21"/>
          <w:szCs w:val="21"/>
        </w:rPr>
        <w:t>２（２）の児童を</w:t>
      </w:r>
      <w:r w:rsidR="00E04A26" w:rsidRPr="00E04A26">
        <w:rPr>
          <w:rFonts w:hAnsi="游ゴシック" w:cs="游明朝" w:hint="eastAsia"/>
          <w:sz w:val="21"/>
          <w:szCs w:val="21"/>
        </w:rPr>
        <w:t>対象に保育を行う</w:t>
      </w:r>
      <w:r w:rsidR="00766D36">
        <w:rPr>
          <w:rFonts w:hAnsi="游ゴシック" w:cs="游明朝" w:hint="eastAsia"/>
          <w:sz w:val="21"/>
          <w:szCs w:val="21"/>
        </w:rPr>
        <w:t>施設に対して</w:t>
      </w:r>
      <w:r w:rsidR="00DF415C">
        <w:rPr>
          <w:rFonts w:hAnsi="游ゴシック" w:cs="游明朝" w:hint="eastAsia"/>
          <w:sz w:val="21"/>
          <w:szCs w:val="21"/>
        </w:rPr>
        <w:t>、</w:t>
      </w:r>
      <w:r w:rsidR="00766D36" w:rsidRPr="00766D36">
        <w:rPr>
          <w:rFonts w:hAnsi="游ゴシック" w:cs="游明朝" w:hint="eastAsia"/>
          <w:sz w:val="21"/>
          <w:szCs w:val="21"/>
        </w:rPr>
        <w:t>運営</w:t>
      </w:r>
      <w:r w:rsidR="00766D36">
        <w:rPr>
          <w:rFonts w:hAnsi="游ゴシック" w:cs="游明朝" w:hint="eastAsia"/>
          <w:sz w:val="21"/>
          <w:szCs w:val="21"/>
        </w:rPr>
        <w:t>費</w:t>
      </w:r>
      <w:r w:rsidR="00766D36" w:rsidRPr="00766D36">
        <w:rPr>
          <w:rFonts w:hAnsi="游ゴシック" w:cs="游明朝" w:hint="eastAsia"/>
          <w:sz w:val="21"/>
          <w:szCs w:val="21"/>
        </w:rPr>
        <w:t>等の補助を</w:t>
      </w:r>
      <w:r w:rsidR="00BE13D1">
        <w:rPr>
          <w:rFonts w:hAnsi="游ゴシック" w:cs="游明朝" w:hint="eastAsia"/>
          <w:sz w:val="21"/>
          <w:szCs w:val="21"/>
        </w:rPr>
        <w:t>行います</w:t>
      </w:r>
      <w:r w:rsidR="00766D36" w:rsidRPr="00766D36">
        <w:rPr>
          <w:rFonts w:hAnsi="游ゴシック" w:cs="游明朝" w:hint="eastAsia"/>
          <w:sz w:val="21"/>
          <w:szCs w:val="21"/>
        </w:rPr>
        <w:t>。</w:t>
      </w:r>
    </w:p>
    <w:p w14:paraId="6152B7E1" w14:textId="63B54E54" w:rsidR="00F479DD" w:rsidRDefault="00766D36" w:rsidP="007060E0">
      <w:pPr>
        <w:pStyle w:val="Default"/>
        <w:spacing w:line="276" w:lineRule="auto"/>
        <w:ind w:leftChars="300" w:left="630"/>
        <w:rPr>
          <w:rFonts w:hAnsi="游ゴシック" w:cs="游明朝"/>
          <w:sz w:val="21"/>
          <w:szCs w:val="21"/>
        </w:rPr>
      </w:pPr>
      <w:r w:rsidRPr="00766D36">
        <w:rPr>
          <w:rFonts w:hAnsi="游ゴシック" w:cs="游明朝" w:hint="eastAsia"/>
          <w:sz w:val="21"/>
          <w:szCs w:val="21"/>
        </w:rPr>
        <w:t>また、</w:t>
      </w:r>
      <w:r w:rsidR="00EB5DB3">
        <w:rPr>
          <w:rFonts w:hAnsi="游ゴシック" w:cs="游明朝" w:hint="eastAsia"/>
          <w:sz w:val="21"/>
          <w:szCs w:val="21"/>
        </w:rPr>
        <w:t>本事業により新たに定員を設けたものの、当該定員に対し欠員</w:t>
      </w:r>
      <w:r w:rsidRPr="00766D36">
        <w:rPr>
          <w:rFonts w:hAnsi="游ゴシック" w:cs="游明朝" w:hint="eastAsia"/>
          <w:sz w:val="21"/>
          <w:szCs w:val="21"/>
        </w:rPr>
        <w:t>が生じた場合に</w:t>
      </w:r>
      <w:r w:rsidR="00DF415C">
        <w:rPr>
          <w:rFonts w:hAnsi="游ゴシック" w:cs="游明朝" w:hint="eastAsia"/>
          <w:sz w:val="21"/>
          <w:szCs w:val="21"/>
        </w:rPr>
        <w:t>は</w:t>
      </w:r>
      <w:r w:rsidR="00B07584">
        <w:rPr>
          <w:rFonts w:hAnsi="游ゴシック" w:cs="游明朝" w:hint="eastAsia"/>
          <w:sz w:val="21"/>
          <w:szCs w:val="21"/>
        </w:rPr>
        <w:t>、</w:t>
      </w:r>
      <w:r w:rsidR="003271DA" w:rsidRPr="00766D36">
        <w:rPr>
          <w:rFonts w:hAnsi="游ゴシック" w:cs="游明朝" w:hint="eastAsia"/>
          <w:sz w:val="21"/>
          <w:szCs w:val="21"/>
        </w:rPr>
        <w:t>欠</w:t>
      </w:r>
      <w:r w:rsidR="003271DA" w:rsidRPr="003271DA">
        <w:rPr>
          <w:rFonts w:hAnsi="游ゴシック" w:cs="游明朝" w:hint="eastAsia"/>
          <w:color w:val="000000" w:themeColor="text1"/>
          <w:sz w:val="21"/>
          <w:szCs w:val="21"/>
        </w:rPr>
        <w:t>員分運営費の補填を行い</w:t>
      </w:r>
      <w:r w:rsidR="003271DA">
        <w:rPr>
          <w:rFonts w:hAnsi="游ゴシック" w:cs="游明朝" w:hint="eastAsia"/>
          <w:sz w:val="21"/>
          <w:szCs w:val="21"/>
        </w:rPr>
        <w:t>ます</w:t>
      </w:r>
      <w:r w:rsidR="003271DA" w:rsidRPr="00766D36">
        <w:rPr>
          <w:rFonts w:hAnsi="游ゴシック" w:cs="游明朝" w:hint="eastAsia"/>
          <w:sz w:val="21"/>
          <w:szCs w:val="21"/>
        </w:rPr>
        <w:t>。</w:t>
      </w:r>
    </w:p>
    <w:p w14:paraId="3AF5B9B9" w14:textId="1B1DB332" w:rsidR="00503B3C" w:rsidRDefault="00503B3C" w:rsidP="00503B3C">
      <w:pPr>
        <w:pStyle w:val="Default"/>
        <w:spacing w:line="276" w:lineRule="auto"/>
        <w:rPr>
          <w:rFonts w:hAnsi="游ゴシック" w:cs="游明朝"/>
          <w:sz w:val="21"/>
          <w:szCs w:val="21"/>
        </w:rPr>
      </w:pPr>
      <w:r>
        <w:rPr>
          <w:rFonts w:hAnsi="游ゴシック" w:cs="游明朝" w:hint="eastAsia"/>
          <w:sz w:val="21"/>
          <w:szCs w:val="21"/>
        </w:rPr>
        <w:t>（２）</w:t>
      </w:r>
      <w:r w:rsidR="00EB5DB3">
        <w:rPr>
          <w:rFonts w:hAnsi="游ゴシック" w:cs="游明朝" w:hint="eastAsia"/>
          <w:sz w:val="21"/>
          <w:szCs w:val="21"/>
        </w:rPr>
        <w:t>緊急受入</w:t>
      </w:r>
      <w:r>
        <w:rPr>
          <w:rFonts w:hAnsi="游ゴシック" w:cs="游明朝" w:hint="eastAsia"/>
          <w:sz w:val="21"/>
          <w:szCs w:val="21"/>
        </w:rPr>
        <w:t>定員</w:t>
      </w:r>
    </w:p>
    <w:p w14:paraId="50528CD7" w14:textId="3DA18BDC" w:rsidR="00503B3C" w:rsidRPr="004B22B1" w:rsidRDefault="00503B3C" w:rsidP="00503B3C">
      <w:pPr>
        <w:pStyle w:val="Default"/>
        <w:spacing w:line="276" w:lineRule="auto"/>
        <w:rPr>
          <w:rFonts w:hAnsi="游ゴシック" w:cs="游明朝"/>
          <w:sz w:val="21"/>
          <w:szCs w:val="21"/>
        </w:rPr>
      </w:pPr>
      <w:r>
        <w:rPr>
          <w:rFonts w:hAnsi="游ゴシック" w:cs="游明朝" w:hint="eastAsia"/>
          <w:sz w:val="21"/>
          <w:szCs w:val="21"/>
        </w:rPr>
        <w:lastRenderedPageBreak/>
        <w:t xml:space="preserve">　</w:t>
      </w:r>
      <w:r w:rsidR="00487B92">
        <w:rPr>
          <w:rFonts w:hAnsi="游ゴシック" w:cs="游明朝" w:hint="eastAsia"/>
          <w:sz w:val="21"/>
          <w:szCs w:val="21"/>
        </w:rPr>
        <w:t xml:space="preserve">　　</w:t>
      </w:r>
      <w:r w:rsidR="00984394">
        <w:rPr>
          <w:rFonts w:hAnsi="游ゴシック" w:cs="游明朝" w:hint="eastAsia"/>
          <w:sz w:val="21"/>
          <w:szCs w:val="21"/>
        </w:rPr>
        <w:t>区と協議の上、</w:t>
      </w:r>
      <w:r w:rsidRPr="00503B3C">
        <w:rPr>
          <w:rFonts w:hAnsi="游ゴシック" w:cs="游明朝" w:hint="eastAsia"/>
          <w:sz w:val="21"/>
          <w:szCs w:val="21"/>
        </w:rPr>
        <w:t>事業者において</w:t>
      </w:r>
      <w:r>
        <w:rPr>
          <w:rFonts w:hAnsi="游ゴシック" w:cs="游明朝" w:hint="eastAsia"/>
          <w:sz w:val="21"/>
          <w:szCs w:val="21"/>
        </w:rPr>
        <w:t>定員</w:t>
      </w:r>
      <w:r w:rsidRPr="00503B3C">
        <w:rPr>
          <w:rFonts w:hAnsi="游ゴシック" w:cs="游明朝" w:hint="eastAsia"/>
          <w:sz w:val="21"/>
          <w:szCs w:val="21"/>
        </w:rPr>
        <w:t>枠</w:t>
      </w:r>
      <w:r>
        <w:rPr>
          <w:rFonts w:hAnsi="游ゴシック" w:cs="游明朝" w:hint="eastAsia"/>
          <w:sz w:val="21"/>
          <w:szCs w:val="21"/>
        </w:rPr>
        <w:t>を</w:t>
      </w:r>
      <w:r w:rsidRPr="00503B3C">
        <w:rPr>
          <w:rFonts w:hAnsi="游ゴシック" w:cs="游明朝" w:hint="eastAsia"/>
          <w:sz w:val="21"/>
          <w:szCs w:val="21"/>
        </w:rPr>
        <w:t>設定するものとします。</w:t>
      </w:r>
    </w:p>
    <w:p w14:paraId="336AE204" w14:textId="096218BF" w:rsidR="004B22B1" w:rsidRPr="00503B3C" w:rsidRDefault="00766D36" w:rsidP="00DF415C">
      <w:pPr>
        <w:pStyle w:val="Default"/>
        <w:spacing w:line="276" w:lineRule="auto"/>
        <w:rPr>
          <w:rFonts w:hAnsi="游ゴシック" w:cs="游明朝"/>
          <w:sz w:val="21"/>
          <w:szCs w:val="21"/>
        </w:rPr>
      </w:pPr>
      <w:r w:rsidRPr="00503B3C">
        <w:rPr>
          <w:rFonts w:hAnsi="游ゴシック" w:cs="游明朝" w:hint="eastAsia"/>
          <w:sz w:val="21"/>
          <w:szCs w:val="21"/>
        </w:rPr>
        <w:t>（</w:t>
      </w:r>
      <w:r w:rsidR="00503B3C">
        <w:rPr>
          <w:rFonts w:hAnsi="游ゴシック" w:cs="游明朝" w:hint="eastAsia"/>
          <w:sz w:val="21"/>
          <w:szCs w:val="21"/>
        </w:rPr>
        <w:t>３</w:t>
      </w:r>
      <w:r w:rsidRPr="00503B3C">
        <w:rPr>
          <w:rFonts w:hAnsi="游ゴシック" w:cs="游明朝" w:hint="eastAsia"/>
          <w:sz w:val="21"/>
          <w:szCs w:val="21"/>
        </w:rPr>
        <w:t>）利用</w:t>
      </w:r>
      <w:r w:rsidR="00DF415C" w:rsidRPr="00503B3C">
        <w:rPr>
          <w:rFonts w:hAnsi="游ゴシック" w:cs="游明朝" w:hint="eastAsia"/>
          <w:sz w:val="21"/>
          <w:szCs w:val="21"/>
        </w:rPr>
        <w:t>調整</w:t>
      </w:r>
    </w:p>
    <w:p w14:paraId="743AC1E9" w14:textId="55BD258C" w:rsidR="00DF415C" w:rsidRPr="00DF415C" w:rsidRDefault="00DF415C" w:rsidP="000D3C5E">
      <w:pPr>
        <w:pStyle w:val="Default"/>
        <w:spacing w:line="276" w:lineRule="auto"/>
        <w:ind w:left="630" w:hangingChars="300" w:hanging="630"/>
        <w:rPr>
          <w:rFonts w:hAnsi="游ゴシック" w:cs="游明朝"/>
          <w:sz w:val="21"/>
          <w:szCs w:val="21"/>
        </w:rPr>
      </w:pPr>
      <w:r w:rsidRPr="00503B3C">
        <w:rPr>
          <w:rFonts w:hAnsi="游ゴシック" w:cs="游明朝" w:hint="eastAsia"/>
          <w:sz w:val="21"/>
          <w:szCs w:val="21"/>
        </w:rPr>
        <w:t xml:space="preserve">　</w:t>
      </w:r>
      <w:r w:rsidR="00487B92">
        <w:rPr>
          <w:rFonts w:hAnsi="游ゴシック" w:cs="游明朝" w:hint="eastAsia"/>
          <w:sz w:val="21"/>
          <w:szCs w:val="21"/>
        </w:rPr>
        <w:t xml:space="preserve">　　</w:t>
      </w:r>
      <w:r w:rsidRPr="00503B3C">
        <w:rPr>
          <w:rFonts w:hAnsi="游ゴシック" w:cs="游明朝" w:hint="eastAsia"/>
          <w:sz w:val="21"/>
          <w:szCs w:val="21"/>
        </w:rPr>
        <w:t>利用希望者からの申込</w:t>
      </w:r>
      <w:r w:rsidR="00DC299F" w:rsidRPr="00503B3C">
        <w:rPr>
          <w:rFonts w:hAnsi="游ゴシック" w:cs="游明朝" w:hint="eastAsia"/>
          <w:sz w:val="21"/>
          <w:szCs w:val="21"/>
        </w:rPr>
        <w:t>み</w:t>
      </w:r>
      <w:r w:rsidRPr="00503B3C">
        <w:rPr>
          <w:rFonts w:hAnsi="游ゴシック" w:cs="游明朝" w:hint="eastAsia"/>
          <w:sz w:val="21"/>
          <w:szCs w:val="21"/>
        </w:rPr>
        <w:t>に対し</w:t>
      </w:r>
      <w:r w:rsidR="00DC299F" w:rsidRPr="00503B3C">
        <w:rPr>
          <w:rFonts w:hAnsi="游ゴシック" w:cs="游明朝" w:hint="eastAsia"/>
          <w:sz w:val="21"/>
          <w:szCs w:val="21"/>
        </w:rPr>
        <w:t>て</w:t>
      </w:r>
      <w:r w:rsidRPr="00503B3C">
        <w:rPr>
          <w:rFonts w:hAnsi="游ゴシック" w:cs="游明朝" w:hint="eastAsia"/>
          <w:sz w:val="21"/>
          <w:szCs w:val="21"/>
        </w:rPr>
        <w:t>、定員、保育体制、児童の状況</w:t>
      </w:r>
      <w:r w:rsidR="00DC299F" w:rsidRPr="00503B3C">
        <w:rPr>
          <w:rFonts w:hAnsi="游ゴシック" w:cs="游明朝" w:hint="eastAsia"/>
          <w:sz w:val="21"/>
          <w:szCs w:val="21"/>
        </w:rPr>
        <w:t>その他施設の運用状況を考慮し、公平かつ適切に</w:t>
      </w:r>
      <w:r w:rsidR="00503B3C">
        <w:rPr>
          <w:rFonts w:hAnsi="游ゴシック" w:cs="游明朝" w:hint="eastAsia"/>
          <w:sz w:val="21"/>
          <w:szCs w:val="21"/>
        </w:rPr>
        <w:t>事業者において</w:t>
      </w:r>
      <w:r w:rsidR="00DC299F" w:rsidRPr="00503B3C">
        <w:rPr>
          <w:rFonts w:hAnsi="游ゴシック" w:cs="游明朝" w:hint="eastAsia"/>
          <w:sz w:val="21"/>
          <w:szCs w:val="21"/>
        </w:rPr>
        <w:t>利用調整を行う</w:t>
      </w:r>
      <w:r w:rsidR="00503B3C">
        <w:rPr>
          <w:rFonts w:hAnsi="游ゴシック" w:cs="游明朝" w:hint="eastAsia"/>
          <w:sz w:val="21"/>
          <w:szCs w:val="21"/>
        </w:rPr>
        <w:t>ものとします</w:t>
      </w:r>
      <w:r w:rsidR="00DC299F" w:rsidRPr="00503B3C">
        <w:rPr>
          <w:rFonts w:hAnsi="游ゴシック" w:cs="游明朝" w:hint="eastAsia"/>
          <w:sz w:val="21"/>
          <w:szCs w:val="21"/>
        </w:rPr>
        <w:t>。</w:t>
      </w:r>
    </w:p>
    <w:p w14:paraId="1343E592" w14:textId="01E2017F" w:rsidR="005F5DAC" w:rsidRPr="00431190" w:rsidRDefault="00431190" w:rsidP="00DA1296">
      <w:pPr>
        <w:spacing w:after="0" w:line="276" w:lineRule="auto"/>
        <w:rPr>
          <w:rFonts w:ascii="游ゴシック" w:eastAsia="游ゴシック" w:hAnsi="游ゴシック"/>
          <w:szCs w:val="21"/>
        </w:rPr>
      </w:pPr>
      <w:r>
        <w:rPr>
          <w:rFonts w:ascii="游ゴシック" w:eastAsia="游ゴシック" w:hAnsi="游ゴシック" w:hint="eastAsia"/>
          <w:szCs w:val="21"/>
        </w:rPr>
        <w:t>（</w:t>
      </w:r>
      <w:r w:rsidR="00DF415C">
        <w:rPr>
          <w:rFonts w:ascii="游ゴシック" w:eastAsia="游ゴシック" w:hAnsi="游ゴシック" w:hint="eastAsia"/>
          <w:szCs w:val="21"/>
        </w:rPr>
        <w:t>４</w:t>
      </w:r>
      <w:r>
        <w:rPr>
          <w:rFonts w:ascii="游ゴシック" w:eastAsia="游ゴシック" w:hAnsi="游ゴシック" w:hint="eastAsia"/>
          <w:szCs w:val="21"/>
        </w:rPr>
        <w:t>）</w:t>
      </w:r>
      <w:r w:rsidRPr="00431190">
        <w:rPr>
          <w:rFonts w:ascii="游ゴシック" w:eastAsia="游ゴシック" w:hAnsi="游ゴシック" w:hint="eastAsia"/>
          <w:szCs w:val="21"/>
        </w:rPr>
        <w:t>設備、職員基準</w:t>
      </w:r>
    </w:p>
    <w:p w14:paraId="30ADA667" w14:textId="19FA03F9" w:rsidR="00B07584" w:rsidRDefault="00431190" w:rsidP="000D3C5E">
      <w:pPr>
        <w:spacing w:after="0" w:line="276" w:lineRule="auto"/>
        <w:ind w:left="630" w:hangingChars="300" w:hanging="630"/>
        <w:rPr>
          <w:rFonts w:ascii="游ゴシック" w:eastAsia="游ゴシック" w:hAnsi="游ゴシック"/>
          <w:szCs w:val="21"/>
        </w:rPr>
      </w:pPr>
      <w:r>
        <w:rPr>
          <w:rFonts w:ascii="游ゴシック" w:eastAsia="游ゴシック" w:hAnsi="游ゴシック" w:hint="eastAsia"/>
          <w:szCs w:val="21"/>
        </w:rPr>
        <w:t xml:space="preserve">　</w:t>
      </w:r>
      <w:r w:rsidR="007060E0">
        <w:rPr>
          <w:rFonts w:ascii="游ゴシック" w:eastAsia="游ゴシック" w:hAnsi="游ゴシック" w:hint="eastAsia"/>
          <w:szCs w:val="21"/>
        </w:rPr>
        <w:t xml:space="preserve">　</w:t>
      </w:r>
      <w:r w:rsidR="000D3C5E">
        <w:rPr>
          <w:rFonts w:ascii="游ゴシック" w:eastAsia="游ゴシック" w:hAnsi="游ゴシック" w:hint="eastAsia"/>
          <w:szCs w:val="21"/>
        </w:rPr>
        <w:t xml:space="preserve">　</w:t>
      </w:r>
      <w:r w:rsidRPr="00431190">
        <w:rPr>
          <w:rFonts w:ascii="游ゴシック" w:eastAsia="游ゴシック" w:hAnsi="游ゴシック" w:hint="eastAsia"/>
          <w:szCs w:val="21"/>
        </w:rPr>
        <w:t>児童福祉法（昭和</w:t>
      </w:r>
      <w:r w:rsidR="00DA1296">
        <w:rPr>
          <w:rFonts w:ascii="游ゴシック" w:eastAsia="游ゴシック" w:hAnsi="游ゴシック" w:hint="eastAsia"/>
          <w:szCs w:val="21"/>
        </w:rPr>
        <w:t>2</w:t>
      </w:r>
      <w:r w:rsidR="00DA1296">
        <w:rPr>
          <w:rFonts w:ascii="游ゴシック" w:eastAsia="游ゴシック" w:hAnsi="游ゴシック"/>
          <w:szCs w:val="21"/>
        </w:rPr>
        <w:t>2</w:t>
      </w:r>
      <w:r w:rsidRPr="00431190">
        <w:rPr>
          <w:rFonts w:ascii="游ゴシック" w:eastAsia="游ゴシック" w:hAnsi="游ゴシック" w:hint="eastAsia"/>
          <w:szCs w:val="21"/>
        </w:rPr>
        <w:t>年法律第</w:t>
      </w:r>
      <w:r w:rsidR="00DA1296">
        <w:rPr>
          <w:rFonts w:ascii="游ゴシック" w:eastAsia="游ゴシック" w:hAnsi="游ゴシック" w:hint="eastAsia"/>
          <w:szCs w:val="21"/>
        </w:rPr>
        <w:t>1</w:t>
      </w:r>
      <w:r w:rsidR="00DA1296">
        <w:rPr>
          <w:rFonts w:ascii="游ゴシック" w:eastAsia="游ゴシック" w:hAnsi="游ゴシック"/>
          <w:szCs w:val="21"/>
        </w:rPr>
        <w:t>64</w:t>
      </w:r>
      <w:r w:rsidRPr="00431190">
        <w:rPr>
          <w:rFonts w:ascii="游ゴシック" w:eastAsia="游ゴシック" w:hAnsi="游ゴシック" w:hint="eastAsia"/>
          <w:szCs w:val="21"/>
        </w:rPr>
        <w:t>号）</w:t>
      </w:r>
      <w:r w:rsidR="00984394">
        <w:rPr>
          <w:rFonts w:ascii="游ゴシック" w:eastAsia="游ゴシック" w:hAnsi="游ゴシック" w:hint="eastAsia"/>
          <w:szCs w:val="21"/>
        </w:rPr>
        <w:t>や</w:t>
      </w:r>
      <w:r w:rsidR="003271DA">
        <w:rPr>
          <w:rFonts w:ascii="游ゴシック" w:eastAsia="游ゴシック" w:hAnsi="游ゴシック" w:hint="eastAsia"/>
          <w:szCs w:val="21"/>
        </w:rPr>
        <w:t>東京都及び</w:t>
      </w:r>
      <w:r>
        <w:rPr>
          <w:rFonts w:ascii="游ゴシック" w:eastAsia="游ゴシック" w:hAnsi="游ゴシック" w:hint="eastAsia"/>
          <w:szCs w:val="21"/>
        </w:rPr>
        <w:t>大田区が定める条例等の関係法令等を遵守すること。</w:t>
      </w:r>
    </w:p>
    <w:p w14:paraId="0FBE9EB6" w14:textId="77777777" w:rsidR="00BA1DF7" w:rsidRPr="006C0338" w:rsidRDefault="00BA1DF7" w:rsidP="000D3C5E">
      <w:pPr>
        <w:spacing w:after="0" w:line="276" w:lineRule="auto"/>
        <w:ind w:left="630" w:hangingChars="300" w:hanging="630"/>
        <w:rPr>
          <w:rFonts w:ascii="游ゴシック" w:eastAsia="游ゴシック" w:hAnsi="游ゴシック"/>
          <w:szCs w:val="21"/>
        </w:rPr>
      </w:pPr>
    </w:p>
    <w:p w14:paraId="3C1E3640" w14:textId="086D0E1A" w:rsidR="00BA1DF7" w:rsidRPr="0055550B" w:rsidRDefault="00BA1DF7" w:rsidP="00BA1DF7">
      <w:pPr>
        <w:pStyle w:val="Default"/>
        <w:spacing w:line="276" w:lineRule="auto"/>
        <w:rPr>
          <w:rFonts w:hAnsi="游ゴシック"/>
          <w:b/>
          <w:bCs/>
          <w:color w:val="000000" w:themeColor="text1"/>
          <w:sz w:val="21"/>
          <w:szCs w:val="21"/>
        </w:rPr>
      </w:pPr>
      <w:r w:rsidRPr="0055550B">
        <w:rPr>
          <w:rFonts w:hAnsi="游ゴシック" w:hint="eastAsia"/>
          <w:b/>
          <w:bCs/>
          <w:color w:val="000000" w:themeColor="text1"/>
          <w:sz w:val="21"/>
          <w:szCs w:val="21"/>
        </w:rPr>
        <w:t>６　利用</w:t>
      </w:r>
      <w:r w:rsidR="00DA494F" w:rsidRPr="0055550B">
        <w:rPr>
          <w:rFonts w:hAnsi="游ゴシック" w:hint="eastAsia"/>
          <w:b/>
          <w:bCs/>
          <w:color w:val="000000" w:themeColor="text1"/>
          <w:sz w:val="21"/>
          <w:szCs w:val="21"/>
        </w:rPr>
        <w:t>契約まで</w:t>
      </w:r>
      <w:r w:rsidRPr="0055550B">
        <w:rPr>
          <w:rFonts w:hAnsi="游ゴシック" w:hint="eastAsia"/>
          <w:b/>
          <w:bCs/>
          <w:color w:val="000000" w:themeColor="text1"/>
          <w:sz w:val="21"/>
          <w:szCs w:val="21"/>
        </w:rPr>
        <w:t>の流れ</w:t>
      </w:r>
    </w:p>
    <w:p w14:paraId="72298D28" w14:textId="0C32ABA8" w:rsidR="00BA1DF7" w:rsidRPr="001E6F7E" w:rsidRDefault="00026955" w:rsidP="000D3C5E">
      <w:pPr>
        <w:spacing w:after="0" w:line="276" w:lineRule="auto"/>
        <w:ind w:left="630" w:hangingChars="300" w:hanging="630"/>
        <w:rPr>
          <w:rFonts w:ascii="游ゴシック" w:eastAsia="游ゴシック" w:hAnsi="游ゴシック"/>
          <w:color w:val="FF0000"/>
          <w:szCs w:val="21"/>
        </w:rPr>
      </w:pPr>
      <w:r w:rsidRPr="001E6F7E">
        <w:rPr>
          <w:rFonts w:ascii="游ゴシック" w:eastAsia="游ゴシック" w:hAnsi="游ゴシック"/>
          <w:noProof/>
          <w:color w:val="FF0000"/>
          <w:szCs w:val="21"/>
        </w:rPr>
        <mc:AlternateContent>
          <mc:Choice Requires="wps">
            <w:drawing>
              <wp:anchor distT="0" distB="0" distL="114300" distR="114300" simplePos="0" relativeHeight="251661312" behindDoc="0" locked="0" layoutInCell="1" allowOverlap="1" wp14:anchorId="2462832F" wp14:editId="0A010240">
                <wp:simplePos x="0" y="0"/>
                <wp:positionH relativeFrom="column">
                  <wp:posOffset>268605</wp:posOffset>
                </wp:positionH>
                <wp:positionV relativeFrom="paragraph">
                  <wp:posOffset>15875</wp:posOffset>
                </wp:positionV>
                <wp:extent cx="316230" cy="1511935"/>
                <wp:effectExtent l="0" t="0" r="26670" b="12065"/>
                <wp:wrapNone/>
                <wp:docPr id="8" name="正方形/長方形 7">
                  <a:extLst xmlns:a="http://schemas.openxmlformats.org/drawingml/2006/main">
                    <a:ext uri="{FF2B5EF4-FFF2-40B4-BE49-F238E27FC236}">
                      <a16:creationId xmlns:a16="http://schemas.microsoft.com/office/drawing/2014/main" id="{3B9B99FE-95A1-C58F-44D8-A655134F2B73}"/>
                    </a:ext>
                  </a:extLst>
                </wp:docPr>
                <wp:cNvGraphicFramePr/>
                <a:graphic xmlns:a="http://schemas.openxmlformats.org/drawingml/2006/main">
                  <a:graphicData uri="http://schemas.microsoft.com/office/word/2010/wordprocessingShape">
                    <wps:wsp>
                      <wps:cNvSpPr/>
                      <wps:spPr>
                        <a:xfrm>
                          <a:off x="0" y="0"/>
                          <a:ext cx="316230" cy="15119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D04C82" w14:textId="1D620F78" w:rsidR="00536D9E" w:rsidRPr="00536D9E" w:rsidRDefault="00D11766"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利用希望</w:t>
                            </w:r>
                            <w:r w:rsidR="00536D9E">
                              <w:rPr>
                                <w:rFonts w:ascii="游ゴシック" w:eastAsia="游ゴシック" w:hAnsi="游ゴシック" w:cs="Meiryo UI" w:hint="eastAsia"/>
                                <w:color w:val="000000" w:themeColor="text1"/>
                                <w:kern w:val="24"/>
                                <w:szCs w:val="21"/>
                                <w14:ligatures w14:val="none"/>
                              </w:rPr>
                              <w:t>者</w:t>
                            </w:r>
                            <w:r>
                              <w:rPr>
                                <w:rFonts w:ascii="游ゴシック" w:eastAsia="游ゴシック" w:hAnsi="游ゴシック" w:cs="Meiryo UI" w:hint="eastAsia"/>
                                <w:color w:val="000000" w:themeColor="text1"/>
                                <w:kern w:val="24"/>
                                <w:szCs w:val="21"/>
                                <w14:ligatures w14:val="none"/>
                              </w:rPr>
                              <w:t>の</w:t>
                            </w:r>
                            <w:r w:rsidR="00536D9E">
                              <w:rPr>
                                <w:rFonts w:ascii="游ゴシック" w:eastAsia="游ゴシック" w:hAnsi="游ゴシック" w:cs="Meiryo UI" w:hint="eastAsia"/>
                                <w:color w:val="000000" w:themeColor="text1"/>
                                <w:kern w:val="24"/>
                                <w:szCs w:val="21"/>
                                <w14:ligatures w14:val="none"/>
                              </w:rPr>
                              <w:t>申込</w:t>
                            </w:r>
                            <w:r>
                              <w:rPr>
                                <w:rFonts w:ascii="游ゴシック" w:eastAsia="游ゴシック" w:hAnsi="游ゴシック" w:cs="Meiryo UI" w:hint="eastAsia"/>
                                <w:color w:val="000000" w:themeColor="text1"/>
                                <w:kern w:val="24"/>
                                <w:szCs w:val="21"/>
                                <w14:ligatures w14:val="none"/>
                              </w:rPr>
                              <w:t>み</w:t>
                            </w:r>
                          </w:p>
                        </w:txbxContent>
                      </wps:txbx>
                      <wps:bodyPr vert="eaVert" anchor="ctr">
                        <a:noAutofit/>
                      </wps:bodyPr>
                    </wps:wsp>
                  </a:graphicData>
                </a:graphic>
                <wp14:sizeRelH relativeFrom="margin">
                  <wp14:pctWidth>0</wp14:pctWidth>
                </wp14:sizeRelH>
              </wp:anchor>
            </w:drawing>
          </mc:Choice>
          <mc:Fallback>
            <w:pict>
              <v:rect w14:anchorId="2462832F" id="正方形/長方形 7" o:spid="_x0000_s1026" style="position:absolute;left:0;text-align:left;margin-left:21.15pt;margin-top:1.25pt;width:24.9pt;height:119.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" filled="f" strokecolor="black [3213]" strokeweight="1pt">
                <v:textbox style="layout-flow:vertical-ideographic">
                  <w:txbxContent>
                    <w:p w14:paraId="15D04C82" w14:textId="1D620F78" w:rsidR="00536D9E" w:rsidRPr="00536D9E" w:rsidRDefault="00D11766"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利用希望</w:t>
                      </w:r>
                      <w:r w:rsidR="00536D9E">
                        <w:rPr>
                          <w:rFonts w:ascii="游ゴシック" w:eastAsia="游ゴシック" w:hAnsi="游ゴシック" w:cs="Meiryo UI" w:hint="eastAsia"/>
                          <w:color w:val="000000" w:themeColor="text1"/>
                          <w:kern w:val="24"/>
                          <w:szCs w:val="21"/>
                          <w14:ligatures w14:val="none"/>
                        </w:rPr>
                        <w:t>者</w:t>
                      </w:r>
                      <w:r>
                        <w:rPr>
                          <w:rFonts w:ascii="游ゴシック" w:eastAsia="游ゴシック" w:hAnsi="游ゴシック" w:cs="Meiryo UI" w:hint="eastAsia"/>
                          <w:color w:val="000000" w:themeColor="text1"/>
                          <w:kern w:val="24"/>
                          <w:szCs w:val="21"/>
                          <w14:ligatures w14:val="none"/>
                        </w:rPr>
                        <w:t>の</w:t>
                      </w:r>
                      <w:r w:rsidR="00536D9E">
                        <w:rPr>
                          <w:rFonts w:ascii="游ゴシック" w:eastAsia="游ゴシック" w:hAnsi="游ゴシック" w:cs="Meiryo UI" w:hint="eastAsia"/>
                          <w:color w:val="000000" w:themeColor="text1"/>
                          <w:kern w:val="24"/>
                          <w:szCs w:val="21"/>
                          <w14:ligatures w14:val="none"/>
                        </w:rPr>
                        <w:t>申込</w:t>
                      </w:r>
                      <w:r>
                        <w:rPr>
                          <w:rFonts w:ascii="游ゴシック" w:eastAsia="游ゴシック" w:hAnsi="游ゴシック" w:cs="Meiryo UI" w:hint="eastAsia"/>
                          <w:color w:val="000000" w:themeColor="text1"/>
                          <w:kern w:val="24"/>
                          <w:szCs w:val="21"/>
                          <w14:ligatures w14:val="none"/>
                        </w:rPr>
                        <w:t>み</w:t>
                      </w:r>
                    </w:p>
                  </w:txbxContent>
                </v:textbox>
              </v:rec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64384" behindDoc="0" locked="0" layoutInCell="1" allowOverlap="1" wp14:anchorId="79B62B84" wp14:editId="03951987">
                <wp:simplePos x="0" y="0"/>
                <wp:positionH relativeFrom="column">
                  <wp:posOffset>1148715</wp:posOffset>
                </wp:positionH>
                <wp:positionV relativeFrom="paragraph">
                  <wp:posOffset>20320</wp:posOffset>
                </wp:positionV>
                <wp:extent cx="316230" cy="1511935"/>
                <wp:effectExtent l="0" t="0" r="26670" b="12065"/>
                <wp:wrapNone/>
                <wp:docPr id="628243319" name="正方形/長方形 7"/>
                <wp:cNvGraphicFramePr/>
                <a:graphic xmlns:a="http://schemas.openxmlformats.org/drawingml/2006/main">
                  <a:graphicData uri="http://schemas.microsoft.com/office/word/2010/wordprocessingShape">
                    <wps:wsp>
                      <wps:cNvSpPr/>
                      <wps:spPr>
                        <a:xfrm>
                          <a:off x="0" y="0"/>
                          <a:ext cx="316230" cy="15119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DF85ED" w14:textId="42A0EFF7" w:rsidR="00536D9E" w:rsidRPr="00536D9E" w:rsidRDefault="00536D9E"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区</w:t>
                            </w:r>
                            <w:r w:rsidR="00D11766">
                              <w:rPr>
                                <w:rFonts w:ascii="游ゴシック" w:eastAsia="游ゴシック" w:hAnsi="游ゴシック" w:cs="Meiryo UI" w:hint="eastAsia"/>
                                <w:color w:val="000000" w:themeColor="text1"/>
                                <w:kern w:val="24"/>
                                <w:szCs w:val="21"/>
                                <w14:ligatures w14:val="none"/>
                              </w:rPr>
                              <w:t>へ</w:t>
                            </w:r>
                            <w:r w:rsidR="00C731C8">
                              <w:rPr>
                                <w:rFonts w:ascii="游ゴシック" w:eastAsia="游ゴシック" w:hAnsi="游ゴシック" w:cs="Meiryo UI" w:hint="eastAsia"/>
                                <w:color w:val="000000" w:themeColor="text1"/>
                                <w:kern w:val="24"/>
                                <w:szCs w:val="21"/>
                                <w14:ligatures w14:val="none"/>
                              </w:rPr>
                              <w:t>保留</w:t>
                            </w:r>
                            <w:r>
                              <w:rPr>
                                <w:rFonts w:ascii="游ゴシック" w:eastAsia="游ゴシック" w:hAnsi="游ゴシック" w:cs="Meiryo UI" w:hint="eastAsia"/>
                                <w:color w:val="000000" w:themeColor="text1"/>
                                <w:kern w:val="24"/>
                                <w:szCs w:val="21"/>
                                <w14:ligatures w14:val="none"/>
                              </w:rPr>
                              <w:t>情報確認</w:t>
                            </w:r>
                          </w:p>
                        </w:txbxContent>
                      </wps:txbx>
                      <wps:bodyPr vert="eaVert" anchor="ctr">
                        <a:noAutofit/>
                      </wps:bodyPr>
                    </wps:wsp>
                  </a:graphicData>
                </a:graphic>
                <wp14:sizeRelH relativeFrom="margin">
                  <wp14:pctWidth>0</wp14:pctWidth>
                </wp14:sizeRelH>
              </wp:anchor>
            </w:drawing>
          </mc:Choice>
          <mc:Fallback>
            <w:pict>
              <v:rect w14:anchorId="79B62B84" id="_x0000_s1027" style="position:absolute;left:0;text-align:left;margin-left:90.45pt;margin-top:1.6pt;width:24.9pt;height:119.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" filled="f" strokecolor="black [3213]" strokeweight="1pt">
                <v:textbox style="layout-flow:vertical-ideographic">
                  <w:txbxContent>
                    <w:p w14:paraId="7CDF85ED" w14:textId="42A0EFF7" w:rsidR="00536D9E" w:rsidRPr="00536D9E" w:rsidRDefault="00536D9E"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区</w:t>
                      </w:r>
                      <w:r w:rsidR="00D11766">
                        <w:rPr>
                          <w:rFonts w:ascii="游ゴシック" w:eastAsia="游ゴシック" w:hAnsi="游ゴシック" w:cs="Meiryo UI" w:hint="eastAsia"/>
                          <w:color w:val="000000" w:themeColor="text1"/>
                          <w:kern w:val="24"/>
                          <w:szCs w:val="21"/>
                          <w14:ligatures w14:val="none"/>
                        </w:rPr>
                        <w:t>へ</w:t>
                      </w:r>
                      <w:r w:rsidR="00C731C8">
                        <w:rPr>
                          <w:rFonts w:ascii="游ゴシック" w:eastAsia="游ゴシック" w:hAnsi="游ゴシック" w:cs="Meiryo UI" w:hint="eastAsia"/>
                          <w:color w:val="000000" w:themeColor="text1"/>
                          <w:kern w:val="24"/>
                          <w:szCs w:val="21"/>
                          <w14:ligatures w14:val="none"/>
                        </w:rPr>
                        <w:t>保留</w:t>
                      </w:r>
                      <w:r>
                        <w:rPr>
                          <w:rFonts w:ascii="游ゴシック" w:eastAsia="游ゴシック" w:hAnsi="游ゴシック" w:cs="Meiryo UI" w:hint="eastAsia"/>
                          <w:color w:val="000000" w:themeColor="text1"/>
                          <w:kern w:val="24"/>
                          <w:szCs w:val="21"/>
                          <w14:ligatures w14:val="none"/>
                        </w:rPr>
                        <w:t>情報確認</w:t>
                      </w:r>
                    </w:p>
                  </w:txbxContent>
                </v:textbox>
              </v:rec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66432" behindDoc="0" locked="0" layoutInCell="1" allowOverlap="1" wp14:anchorId="6749A0ED" wp14:editId="02409B5E">
                <wp:simplePos x="0" y="0"/>
                <wp:positionH relativeFrom="column">
                  <wp:posOffset>2021205</wp:posOffset>
                </wp:positionH>
                <wp:positionV relativeFrom="paragraph">
                  <wp:posOffset>20320</wp:posOffset>
                </wp:positionV>
                <wp:extent cx="316230" cy="1511935"/>
                <wp:effectExtent l="0" t="0" r="26670" b="12065"/>
                <wp:wrapNone/>
                <wp:docPr id="1838805824" name="正方形/長方形 7"/>
                <wp:cNvGraphicFramePr/>
                <a:graphic xmlns:a="http://schemas.openxmlformats.org/drawingml/2006/main">
                  <a:graphicData uri="http://schemas.microsoft.com/office/word/2010/wordprocessingShape">
                    <wps:wsp>
                      <wps:cNvSpPr/>
                      <wps:spPr>
                        <a:xfrm>
                          <a:off x="0" y="0"/>
                          <a:ext cx="316230" cy="15119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A7F56" w14:textId="26546944" w:rsidR="00536D9E" w:rsidRPr="00536D9E" w:rsidRDefault="0040145F" w:rsidP="0040145F">
                            <w:pPr>
                              <w:spacing w:line="200" w:lineRule="exact"/>
                              <w:ind w:firstLineChars="200" w:firstLine="420"/>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園による</w:t>
                            </w:r>
                            <w:r w:rsidR="00536D9E">
                              <w:rPr>
                                <w:rFonts w:ascii="游ゴシック" w:eastAsia="游ゴシック" w:hAnsi="游ゴシック" w:cs="Meiryo UI" w:hint="eastAsia"/>
                                <w:color w:val="000000" w:themeColor="text1"/>
                                <w:kern w:val="24"/>
                                <w:szCs w:val="21"/>
                                <w14:ligatures w14:val="none"/>
                              </w:rPr>
                              <w:t>選考</w:t>
                            </w:r>
                          </w:p>
                        </w:txbxContent>
                      </wps:txbx>
                      <wps:bodyPr vert="eaVert" anchor="ctr">
                        <a:noAutofit/>
                      </wps:bodyPr>
                    </wps:wsp>
                  </a:graphicData>
                </a:graphic>
                <wp14:sizeRelH relativeFrom="margin">
                  <wp14:pctWidth>0</wp14:pctWidth>
                </wp14:sizeRelH>
              </wp:anchor>
            </w:drawing>
          </mc:Choice>
          <mc:Fallback>
            <w:pict>
              <v:rect w14:anchorId="6749A0ED" id="_x0000_s1028" style="position:absolute;left:0;text-align:left;margin-left:159.15pt;margin-top:1.6pt;width:24.9pt;height:119.0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" filled="f" strokecolor="black [3213]" strokeweight="1pt">
                <v:textbox style="layout-flow:vertical-ideographic">
                  <w:txbxContent>
                    <w:p w14:paraId="4FEA7F56" w14:textId="26546944" w:rsidR="00536D9E" w:rsidRPr="00536D9E" w:rsidRDefault="0040145F" w:rsidP="0040145F">
                      <w:pPr>
                        <w:spacing w:line="200" w:lineRule="exact"/>
                        <w:ind w:firstLineChars="200" w:firstLine="420"/>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園による</w:t>
                      </w:r>
                      <w:r w:rsidR="00536D9E">
                        <w:rPr>
                          <w:rFonts w:ascii="游ゴシック" w:eastAsia="游ゴシック" w:hAnsi="游ゴシック" w:cs="Meiryo UI" w:hint="eastAsia"/>
                          <w:color w:val="000000" w:themeColor="text1"/>
                          <w:kern w:val="24"/>
                          <w:szCs w:val="21"/>
                          <w14:ligatures w14:val="none"/>
                        </w:rPr>
                        <w:t>選考</w:t>
                      </w:r>
                    </w:p>
                  </w:txbxContent>
                </v:textbox>
              </v:rec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74624" behindDoc="0" locked="0" layoutInCell="1" allowOverlap="1" wp14:anchorId="26182023" wp14:editId="1A31C433">
                <wp:simplePos x="0" y="0"/>
                <wp:positionH relativeFrom="rightMargin">
                  <wp:posOffset>-3810</wp:posOffset>
                </wp:positionH>
                <wp:positionV relativeFrom="paragraph">
                  <wp:posOffset>12700</wp:posOffset>
                </wp:positionV>
                <wp:extent cx="316230" cy="1511935"/>
                <wp:effectExtent l="0" t="0" r="26670" b="12065"/>
                <wp:wrapNone/>
                <wp:docPr id="369956109" name="正方形/長方形 7"/>
                <wp:cNvGraphicFramePr/>
                <a:graphic xmlns:a="http://schemas.openxmlformats.org/drawingml/2006/main">
                  <a:graphicData uri="http://schemas.microsoft.com/office/word/2010/wordprocessingShape">
                    <wps:wsp>
                      <wps:cNvSpPr/>
                      <wps:spPr>
                        <a:xfrm>
                          <a:off x="0" y="0"/>
                          <a:ext cx="316230" cy="15119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97ABF4" w14:textId="00BDA541" w:rsidR="00536D9E" w:rsidRPr="00536D9E" w:rsidRDefault="00D11766"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利用</w:t>
                            </w:r>
                            <w:r w:rsidR="00C731C8">
                              <w:rPr>
                                <w:rFonts w:ascii="游ゴシック" w:eastAsia="游ゴシック" w:hAnsi="游ゴシック" w:cs="Meiryo UI" w:hint="eastAsia"/>
                                <w:color w:val="000000" w:themeColor="text1"/>
                                <w:kern w:val="24"/>
                                <w:szCs w:val="21"/>
                                <w14:ligatures w14:val="none"/>
                              </w:rPr>
                              <w:t>契約</w:t>
                            </w:r>
                          </w:p>
                        </w:txbxContent>
                      </wps:txbx>
                      <wps:bodyPr vert="eaVert" anchor="ctr">
                        <a:noAutofit/>
                      </wps:bodyPr>
                    </wps:wsp>
                  </a:graphicData>
                </a:graphic>
                <wp14:sizeRelH relativeFrom="margin">
                  <wp14:pctWidth>0</wp14:pctWidth>
                </wp14:sizeRelH>
              </wp:anchor>
            </w:drawing>
          </mc:Choice>
          <mc:Fallback>
            <w:pict>
              <v:rect w14:anchorId="26182023" id="_x0000_s1029" style="position:absolute;left:0;text-align:left;margin-left:-.3pt;margin-top:1pt;width:24.9pt;height:119.05pt;z-index:251674624;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" filled="f" strokecolor="black [3213]" strokeweight="1pt">
                <v:textbox style="layout-flow:vertical-ideographic">
                  <w:txbxContent>
                    <w:p w14:paraId="5E97ABF4" w14:textId="00BDA541" w:rsidR="00536D9E" w:rsidRPr="00536D9E" w:rsidRDefault="00D11766"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利用</w:t>
                      </w:r>
                      <w:r w:rsidR="00C731C8">
                        <w:rPr>
                          <w:rFonts w:ascii="游ゴシック" w:eastAsia="游ゴシック" w:hAnsi="游ゴシック" w:cs="Meiryo UI" w:hint="eastAsia"/>
                          <w:color w:val="000000" w:themeColor="text1"/>
                          <w:kern w:val="24"/>
                          <w:szCs w:val="21"/>
                          <w14:ligatures w14:val="none"/>
                        </w:rPr>
                        <w:t>契約</w:t>
                      </w:r>
                    </w:p>
                  </w:txbxContent>
                </v:textbox>
                <w10:wrap anchorx="margin"/>
              </v:rec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72576" behindDoc="0" locked="0" layoutInCell="1" allowOverlap="1" wp14:anchorId="27E4A92A" wp14:editId="29115D37">
                <wp:simplePos x="0" y="0"/>
                <wp:positionH relativeFrom="column">
                  <wp:posOffset>4657725</wp:posOffset>
                </wp:positionH>
                <wp:positionV relativeFrom="paragraph">
                  <wp:posOffset>20320</wp:posOffset>
                </wp:positionV>
                <wp:extent cx="316230" cy="1511935"/>
                <wp:effectExtent l="0" t="0" r="26670" b="12065"/>
                <wp:wrapNone/>
                <wp:docPr id="1480876612" name="正方形/長方形 7"/>
                <wp:cNvGraphicFramePr/>
                <a:graphic xmlns:a="http://schemas.openxmlformats.org/drawingml/2006/main">
                  <a:graphicData uri="http://schemas.microsoft.com/office/word/2010/wordprocessingShape">
                    <wps:wsp>
                      <wps:cNvSpPr/>
                      <wps:spPr>
                        <a:xfrm>
                          <a:off x="0" y="0"/>
                          <a:ext cx="316230" cy="15119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68C350" w14:textId="785CD05B" w:rsidR="00536D9E" w:rsidRPr="00536D9E" w:rsidRDefault="0040145F" w:rsidP="0040145F">
                            <w:pPr>
                              <w:spacing w:line="200" w:lineRule="exact"/>
                              <w:ind w:firstLineChars="300" w:firstLine="630"/>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健康診断</w:t>
                            </w:r>
                          </w:p>
                        </w:txbxContent>
                      </wps:txbx>
                      <wps:bodyPr vert="eaVert" anchor="ctr">
                        <a:noAutofit/>
                      </wps:bodyPr>
                    </wps:wsp>
                  </a:graphicData>
                </a:graphic>
                <wp14:sizeRelH relativeFrom="margin">
                  <wp14:pctWidth>0</wp14:pctWidth>
                </wp14:sizeRelH>
              </wp:anchor>
            </w:drawing>
          </mc:Choice>
          <mc:Fallback>
            <w:pict>
              <v:rect w14:anchorId="27E4A92A" id="_x0000_s1030" style="position:absolute;left:0;text-align:left;margin-left:366.75pt;margin-top:1.6pt;width:24.9pt;height:119.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" filled="f" strokecolor="black [3213]" strokeweight="1pt">
                <v:textbox style="layout-flow:vertical-ideographic">
                  <w:txbxContent>
                    <w:p w14:paraId="5768C350" w14:textId="785CD05B" w:rsidR="00536D9E" w:rsidRPr="00536D9E" w:rsidRDefault="0040145F" w:rsidP="0040145F">
                      <w:pPr>
                        <w:spacing w:line="200" w:lineRule="exact"/>
                        <w:ind w:firstLineChars="300" w:firstLine="630"/>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健康診断</w:t>
                      </w:r>
                    </w:p>
                  </w:txbxContent>
                </v:textbox>
              </v:rec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68480" behindDoc="0" locked="0" layoutInCell="1" allowOverlap="1" wp14:anchorId="2DCF437E" wp14:editId="6761AC06">
                <wp:simplePos x="0" y="0"/>
                <wp:positionH relativeFrom="column">
                  <wp:posOffset>3786505</wp:posOffset>
                </wp:positionH>
                <wp:positionV relativeFrom="paragraph">
                  <wp:posOffset>15875</wp:posOffset>
                </wp:positionV>
                <wp:extent cx="316230" cy="1511935"/>
                <wp:effectExtent l="0" t="0" r="26670" b="12065"/>
                <wp:wrapNone/>
                <wp:docPr id="102794356" name="正方形/長方形 7"/>
                <wp:cNvGraphicFramePr/>
                <a:graphic xmlns:a="http://schemas.openxmlformats.org/drawingml/2006/main">
                  <a:graphicData uri="http://schemas.microsoft.com/office/word/2010/wordprocessingShape">
                    <wps:wsp>
                      <wps:cNvSpPr/>
                      <wps:spPr>
                        <a:xfrm>
                          <a:off x="0" y="0"/>
                          <a:ext cx="316230" cy="15119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EEC44F" w14:textId="714F4B3D" w:rsidR="00536D9E" w:rsidRPr="00536D9E" w:rsidRDefault="00536D9E"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面談</w:t>
                            </w:r>
                            <w:r w:rsidR="0040145F">
                              <w:rPr>
                                <w:rFonts w:ascii="游ゴシック" w:eastAsia="游ゴシック" w:hAnsi="游ゴシック" w:cs="Meiryo UI" w:hint="eastAsia"/>
                                <w:color w:val="000000" w:themeColor="text1"/>
                                <w:kern w:val="24"/>
                                <w:szCs w:val="21"/>
                                <w14:ligatures w14:val="none"/>
                              </w:rPr>
                              <w:t>(利用方法</w:t>
                            </w:r>
                            <w:r w:rsidR="00D11766">
                              <w:rPr>
                                <w:rFonts w:ascii="游ゴシック" w:eastAsia="游ゴシック" w:hAnsi="游ゴシック" w:cs="Meiryo UI" w:hint="eastAsia"/>
                                <w:color w:val="000000" w:themeColor="text1"/>
                                <w:kern w:val="24"/>
                                <w:szCs w:val="21"/>
                                <w14:ligatures w14:val="none"/>
                              </w:rPr>
                              <w:t>等</w:t>
                            </w:r>
                            <w:r w:rsidR="0040145F">
                              <w:rPr>
                                <w:rFonts w:ascii="游ゴシック" w:eastAsia="游ゴシック" w:hAnsi="游ゴシック" w:cs="Meiryo UI" w:hint="eastAsia"/>
                                <w:color w:val="000000" w:themeColor="text1"/>
                                <w:kern w:val="24"/>
                                <w:szCs w:val="21"/>
                                <w14:ligatures w14:val="none"/>
                              </w:rPr>
                              <w:t>調整)</w:t>
                            </w:r>
                          </w:p>
                        </w:txbxContent>
                      </wps:txbx>
                      <wps:bodyPr vert="eaVert" anchor="ctr">
                        <a:noAutofit/>
                      </wps:bodyPr>
                    </wps:wsp>
                  </a:graphicData>
                </a:graphic>
                <wp14:sizeRelH relativeFrom="margin">
                  <wp14:pctWidth>0</wp14:pctWidth>
                </wp14:sizeRelH>
              </wp:anchor>
            </w:drawing>
          </mc:Choice>
          <mc:Fallback>
            <w:pict>
              <v:rect w14:anchorId="2DCF437E" id="_x0000_s1031" style="position:absolute;left:0;text-align:left;margin-left:298.15pt;margin-top:1.25pt;width:24.9pt;height:119.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" filled="f" strokecolor="black [3213]" strokeweight="1pt">
                <v:textbox style="layout-flow:vertical-ideographic">
                  <w:txbxContent>
                    <w:p w14:paraId="57EEC44F" w14:textId="714F4B3D" w:rsidR="00536D9E" w:rsidRPr="00536D9E" w:rsidRDefault="00536D9E" w:rsidP="00D11766">
                      <w:pPr>
                        <w:spacing w:line="200" w:lineRule="exact"/>
                        <w:jc w:val="center"/>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面談</w:t>
                      </w:r>
                      <w:r w:rsidR="0040145F">
                        <w:rPr>
                          <w:rFonts w:ascii="游ゴシック" w:eastAsia="游ゴシック" w:hAnsi="游ゴシック" w:cs="Meiryo UI" w:hint="eastAsia"/>
                          <w:color w:val="000000" w:themeColor="text1"/>
                          <w:kern w:val="24"/>
                          <w:szCs w:val="21"/>
                          <w14:ligatures w14:val="none"/>
                        </w:rPr>
                        <w:t>(利用方法</w:t>
                      </w:r>
                      <w:r w:rsidR="00D11766">
                        <w:rPr>
                          <w:rFonts w:ascii="游ゴシック" w:eastAsia="游ゴシック" w:hAnsi="游ゴシック" w:cs="Meiryo UI" w:hint="eastAsia"/>
                          <w:color w:val="000000" w:themeColor="text1"/>
                          <w:kern w:val="24"/>
                          <w:szCs w:val="21"/>
                          <w14:ligatures w14:val="none"/>
                        </w:rPr>
                        <w:t>等</w:t>
                      </w:r>
                      <w:r w:rsidR="0040145F">
                        <w:rPr>
                          <w:rFonts w:ascii="游ゴシック" w:eastAsia="游ゴシック" w:hAnsi="游ゴシック" w:cs="Meiryo UI" w:hint="eastAsia"/>
                          <w:color w:val="000000" w:themeColor="text1"/>
                          <w:kern w:val="24"/>
                          <w:szCs w:val="21"/>
                          <w14:ligatures w14:val="none"/>
                        </w:rPr>
                        <w:t>調整)</w:t>
                      </w:r>
                    </w:p>
                  </w:txbxContent>
                </v:textbox>
              </v:rec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70528" behindDoc="0" locked="0" layoutInCell="1" allowOverlap="1" wp14:anchorId="636E0252" wp14:editId="115E3D48">
                <wp:simplePos x="0" y="0"/>
                <wp:positionH relativeFrom="column">
                  <wp:posOffset>2904490</wp:posOffset>
                </wp:positionH>
                <wp:positionV relativeFrom="paragraph">
                  <wp:posOffset>15875</wp:posOffset>
                </wp:positionV>
                <wp:extent cx="316230" cy="1511935"/>
                <wp:effectExtent l="0" t="0" r="26670" b="12065"/>
                <wp:wrapNone/>
                <wp:docPr id="1904646870" name="正方形/長方形 7"/>
                <wp:cNvGraphicFramePr/>
                <a:graphic xmlns:a="http://schemas.openxmlformats.org/drawingml/2006/main">
                  <a:graphicData uri="http://schemas.microsoft.com/office/word/2010/wordprocessingShape">
                    <wps:wsp>
                      <wps:cNvSpPr/>
                      <wps:spPr>
                        <a:xfrm>
                          <a:off x="0" y="0"/>
                          <a:ext cx="316230" cy="15119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965B39" w14:textId="6A998401" w:rsidR="00536D9E" w:rsidRPr="00536D9E" w:rsidRDefault="0040145F" w:rsidP="0040145F">
                            <w:pPr>
                              <w:spacing w:line="200" w:lineRule="exact"/>
                              <w:ind w:firstLineChars="300" w:firstLine="630"/>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利用</w:t>
                            </w:r>
                            <w:r w:rsidR="00536D9E">
                              <w:rPr>
                                <w:rFonts w:ascii="游ゴシック" w:eastAsia="游ゴシック" w:hAnsi="游ゴシック" w:cs="Meiryo UI" w:hint="eastAsia"/>
                                <w:color w:val="000000" w:themeColor="text1"/>
                                <w:kern w:val="24"/>
                                <w:szCs w:val="21"/>
                                <w14:ligatures w14:val="none"/>
                              </w:rPr>
                              <w:t>決定</w:t>
                            </w:r>
                          </w:p>
                        </w:txbxContent>
                      </wps:txbx>
                      <wps:bodyPr vert="eaVert" anchor="ctr">
                        <a:noAutofit/>
                      </wps:bodyPr>
                    </wps:wsp>
                  </a:graphicData>
                </a:graphic>
                <wp14:sizeRelH relativeFrom="margin">
                  <wp14:pctWidth>0</wp14:pctWidth>
                </wp14:sizeRelH>
              </wp:anchor>
            </w:drawing>
          </mc:Choice>
          <mc:Fallback>
            <w:pict>
              <v:rect w14:anchorId="636E0252" id="_x0000_s1032" style="position:absolute;left:0;text-align:left;margin-left:228.7pt;margin-top:1.25pt;width:24.9pt;height:119.0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" filled="f" strokecolor="black [3213]" strokeweight="1pt">
                <v:textbox style="layout-flow:vertical-ideographic">
                  <w:txbxContent>
                    <w:p w14:paraId="61965B39" w14:textId="6A998401" w:rsidR="00536D9E" w:rsidRPr="00536D9E" w:rsidRDefault="0040145F" w:rsidP="0040145F">
                      <w:pPr>
                        <w:spacing w:line="200" w:lineRule="exact"/>
                        <w:ind w:firstLineChars="300" w:firstLine="630"/>
                        <w:textAlignment w:val="baseline"/>
                        <w:rPr>
                          <w:rFonts w:ascii="游ゴシック" w:eastAsia="游ゴシック" w:hAnsi="游ゴシック" w:cs="Meiryo UI"/>
                          <w:color w:val="000000" w:themeColor="text1"/>
                          <w:kern w:val="24"/>
                          <w:szCs w:val="21"/>
                          <w14:ligatures w14:val="none"/>
                        </w:rPr>
                      </w:pPr>
                      <w:r>
                        <w:rPr>
                          <w:rFonts w:ascii="游ゴシック" w:eastAsia="游ゴシック" w:hAnsi="游ゴシック" w:cs="Meiryo UI" w:hint="eastAsia"/>
                          <w:color w:val="000000" w:themeColor="text1"/>
                          <w:kern w:val="24"/>
                          <w:szCs w:val="21"/>
                          <w14:ligatures w14:val="none"/>
                        </w:rPr>
                        <w:t>利用</w:t>
                      </w:r>
                      <w:r w:rsidR="00536D9E">
                        <w:rPr>
                          <w:rFonts w:ascii="游ゴシック" w:eastAsia="游ゴシック" w:hAnsi="游ゴシック" w:cs="Meiryo UI" w:hint="eastAsia"/>
                          <w:color w:val="000000" w:themeColor="text1"/>
                          <w:kern w:val="24"/>
                          <w:szCs w:val="21"/>
                          <w14:ligatures w14:val="none"/>
                        </w:rPr>
                        <w:t>決定</w:t>
                      </w:r>
                    </w:p>
                  </w:txbxContent>
                </v:textbox>
              </v:rec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78720" behindDoc="0" locked="0" layoutInCell="1" allowOverlap="1" wp14:anchorId="312CC7F3" wp14:editId="10D33328">
                <wp:simplePos x="0" y="0"/>
                <wp:positionH relativeFrom="column">
                  <wp:posOffset>5086985</wp:posOffset>
                </wp:positionH>
                <wp:positionV relativeFrom="paragraph">
                  <wp:posOffset>626110</wp:posOffset>
                </wp:positionV>
                <wp:extent cx="342900" cy="294005"/>
                <wp:effectExtent l="0" t="19050" r="38100" b="29845"/>
                <wp:wrapNone/>
                <wp:docPr id="1559984129" name="矢印: 右 2"/>
                <wp:cNvGraphicFramePr/>
                <a:graphic xmlns:a="http://schemas.openxmlformats.org/drawingml/2006/main">
                  <a:graphicData uri="http://schemas.microsoft.com/office/word/2010/wordprocessingShape">
                    <wps:wsp>
                      <wps:cNvSpPr/>
                      <wps:spPr>
                        <a:xfrm>
                          <a:off x="0" y="0"/>
                          <a:ext cx="342900" cy="294005"/>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D41CF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 o:spid="_x0000_s1026" type="#_x0000_t13" style="position:absolute;left:0;text-align:left;margin-left:400.55pt;margin-top:49.3pt;width:27pt;height:2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" adj="12340" filled="f" strokecolor="black [3213]" strokeweight="1p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82816" behindDoc="0" locked="0" layoutInCell="1" allowOverlap="1" wp14:anchorId="0F834CC6" wp14:editId="2E6FC487">
                <wp:simplePos x="0" y="0"/>
                <wp:positionH relativeFrom="column">
                  <wp:posOffset>3330575</wp:posOffset>
                </wp:positionH>
                <wp:positionV relativeFrom="paragraph">
                  <wp:posOffset>625475</wp:posOffset>
                </wp:positionV>
                <wp:extent cx="342900" cy="294005"/>
                <wp:effectExtent l="0" t="19050" r="38100" b="29845"/>
                <wp:wrapNone/>
                <wp:docPr id="1069583278" name="矢印: 右 2"/>
                <wp:cNvGraphicFramePr/>
                <a:graphic xmlns:a="http://schemas.openxmlformats.org/drawingml/2006/main">
                  <a:graphicData uri="http://schemas.microsoft.com/office/word/2010/wordprocessingShape">
                    <wps:wsp>
                      <wps:cNvSpPr/>
                      <wps:spPr>
                        <a:xfrm>
                          <a:off x="0" y="0"/>
                          <a:ext cx="342900" cy="294005"/>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DF95D" id="矢印: 右 2" o:spid="_x0000_s1026" type="#_x0000_t13" style="position:absolute;left:0;text-align:left;margin-left:262.25pt;margin-top:49.25pt;width:27pt;height:23.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" adj="12340" filled="f" strokecolor="black [3213]" strokeweight="1p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76672" behindDoc="0" locked="0" layoutInCell="1" allowOverlap="1" wp14:anchorId="1EB961FA" wp14:editId="663C32A5">
                <wp:simplePos x="0" y="0"/>
                <wp:positionH relativeFrom="column">
                  <wp:posOffset>1571625</wp:posOffset>
                </wp:positionH>
                <wp:positionV relativeFrom="paragraph">
                  <wp:posOffset>622300</wp:posOffset>
                </wp:positionV>
                <wp:extent cx="342900" cy="294005"/>
                <wp:effectExtent l="0" t="19050" r="38100" b="29845"/>
                <wp:wrapNone/>
                <wp:docPr id="1964968894" name="矢印: 右 2"/>
                <wp:cNvGraphicFramePr/>
                <a:graphic xmlns:a="http://schemas.openxmlformats.org/drawingml/2006/main">
                  <a:graphicData uri="http://schemas.microsoft.com/office/word/2010/wordprocessingShape">
                    <wps:wsp>
                      <wps:cNvSpPr/>
                      <wps:spPr>
                        <a:xfrm>
                          <a:off x="0" y="0"/>
                          <a:ext cx="342900" cy="294005"/>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6ED47" id="矢印: 右 2" o:spid="_x0000_s1026" type="#_x0000_t13" style="position:absolute;left:0;text-align:left;margin-left:123.75pt;margin-top:49pt;width:27pt;height:2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" adj="12340" filled="f" strokecolor="black [3213]" strokeweight="1p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80768" behindDoc="0" locked="0" layoutInCell="1" allowOverlap="1" wp14:anchorId="7B8ED6D3" wp14:editId="00A21CEC">
                <wp:simplePos x="0" y="0"/>
                <wp:positionH relativeFrom="column">
                  <wp:posOffset>4209415</wp:posOffset>
                </wp:positionH>
                <wp:positionV relativeFrom="paragraph">
                  <wp:posOffset>625475</wp:posOffset>
                </wp:positionV>
                <wp:extent cx="342900" cy="294005"/>
                <wp:effectExtent l="0" t="19050" r="38100" b="29845"/>
                <wp:wrapNone/>
                <wp:docPr id="795961909" name="矢印: 右 2"/>
                <wp:cNvGraphicFramePr/>
                <a:graphic xmlns:a="http://schemas.openxmlformats.org/drawingml/2006/main">
                  <a:graphicData uri="http://schemas.microsoft.com/office/word/2010/wordprocessingShape">
                    <wps:wsp>
                      <wps:cNvSpPr/>
                      <wps:spPr>
                        <a:xfrm>
                          <a:off x="0" y="0"/>
                          <a:ext cx="342900" cy="294005"/>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C39A3" id="矢印: 右 2" o:spid="_x0000_s1026" type="#_x0000_t13" style="position:absolute;left:0;text-align:left;margin-left:331.45pt;margin-top:49.25pt;width:27pt;height:2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" adj="12340" filled="f" strokecolor="black [3213]" strokeweight="1pt"/>
            </w:pict>
          </mc:Fallback>
        </mc:AlternateContent>
      </w:r>
      <w:r w:rsidRPr="001E6F7E">
        <w:rPr>
          <w:rFonts w:ascii="游ゴシック" w:eastAsia="游ゴシック" w:hAnsi="游ゴシック"/>
          <w:noProof/>
          <w:color w:val="FF0000"/>
          <w:szCs w:val="21"/>
        </w:rPr>
        <mc:AlternateContent>
          <mc:Choice Requires="wps">
            <w:drawing>
              <wp:anchor distT="0" distB="0" distL="114300" distR="114300" simplePos="0" relativeHeight="251684864" behindDoc="0" locked="0" layoutInCell="1" allowOverlap="1" wp14:anchorId="5230F8F0" wp14:editId="1E175845">
                <wp:simplePos x="0" y="0"/>
                <wp:positionH relativeFrom="column">
                  <wp:posOffset>2451735</wp:posOffset>
                </wp:positionH>
                <wp:positionV relativeFrom="paragraph">
                  <wp:posOffset>624205</wp:posOffset>
                </wp:positionV>
                <wp:extent cx="342900" cy="294005"/>
                <wp:effectExtent l="0" t="19050" r="38100" b="29845"/>
                <wp:wrapNone/>
                <wp:docPr id="10048824" name="矢印: 右 2"/>
                <wp:cNvGraphicFramePr/>
                <a:graphic xmlns:a="http://schemas.openxmlformats.org/drawingml/2006/main">
                  <a:graphicData uri="http://schemas.microsoft.com/office/word/2010/wordprocessingShape">
                    <wps:wsp>
                      <wps:cNvSpPr/>
                      <wps:spPr>
                        <a:xfrm>
                          <a:off x="0" y="0"/>
                          <a:ext cx="342900" cy="294005"/>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2C4BC" id="矢印: 右 2" o:spid="_x0000_s1026" type="#_x0000_t13" style="position:absolute;left:0;text-align:left;margin-left:193.05pt;margin-top:49.15pt;width:27pt;height:2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" adj="12340" filled="f" strokecolor="black [3213]" strokeweight="1pt"/>
            </w:pict>
          </mc:Fallback>
        </mc:AlternateContent>
      </w:r>
    </w:p>
    <w:p w14:paraId="38AE3F7C" w14:textId="7D0518F2" w:rsidR="00BA1DF7" w:rsidRPr="001E6F7E" w:rsidRDefault="00BA1DF7" w:rsidP="000D3C5E">
      <w:pPr>
        <w:spacing w:after="0" w:line="276" w:lineRule="auto"/>
        <w:ind w:left="630" w:hangingChars="300" w:hanging="630"/>
        <w:rPr>
          <w:rFonts w:ascii="游ゴシック" w:eastAsia="游ゴシック" w:hAnsi="游ゴシック"/>
          <w:color w:val="FF0000"/>
          <w:szCs w:val="21"/>
        </w:rPr>
      </w:pPr>
    </w:p>
    <w:p w14:paraId="45B92937" w14:textId="1F22299D" w:rsidR="00BA1DF7" w:rsidRPr="001E6F7E" w:rsidRDefault="00250A10" w:rsidP="000D3C5E">
      <w:pPr>
        <w:spacing w:after="0" w:line="276" w:lineRule="auto"/>
        <w:ind w:left="630" w:hangingChars="300" w:hanging="630"/>
        <w:rPr>
          <w:rFonts w:ascii="游ゴシック" w:eastAsia="游ゴシック" w:hAnsi="游ゴシック"/>
          <w:color w:val="FF0000"/>
          <w:szCs w:val="21"/>
        </w:rPr>
      </w:pPr>
      <w:r w:rsidRPr="001E6F7E">
        <w:rPr>
          <w:rFonts w:ascii="游ゴシック" w:eastAsia="游ゴシック" w:hAnsi="游ゴシック"/>
          <w:noProof/>
          <w:color w:val="FF0000"/>
          <w:szCs w:val="21"/>
        </w:rPr>
        <mc:AlternateContent>
          <mc:Choice Requires="wps">
            <w:drawing>
              <wp:anchor distT="0" distB="0" distL="114300" distR="114300" simplePos="0" relativeHeight="251662336" behindDoc="0" locked="0" layoutInCell="1" allowOverlap="1" wp14:anchorId="0B3F70EE" wp14:editId="238BDA54">
                <wp:simplePos x="0" y="0"/>
                <wp:positionH relativeFrom="column">
                  <wp:posOffset>694055</wp:posOffset>
                </wp:positionH>
                <wp:positionV relativeFrom="paragraph">
                  <wp:posOffset>99695</wp:posOffset>
                </wp:positionV>
                <wp:extent cx="342900" cy="294005"/>
                <wp:effectExtent l="0" t="19050" r="38100" b="29845"/>
                <wp:wrapNone/>
                <wp:docPr id="1862683902" name="矢印: 右 2"/>
                <wp:cNvGraphicFramePr/>
                <a:graphic xmlns:a="http://schemas.openxmlformats.org/drawingml/2006/main">
                  <a:graphicData uri="http://schemas.microsoft.com/office/word/2010/wordprocessingShape">
                    <wps:wsp>
                      <wps:cNvSpPr/>
                      <wps:spPr>
                        <a:xfrm>
                          <a:off x="0" y="0"/>
                          <a:ext cx="342900" cy="294005"/>
                        </a:xfrm>
                        <a:prstGeom prst="rightArrow">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D422A" id="矢印: 右 2" o:spid="_x0000_s1026" type="#_x0000_t13" style="position:absolute;left:0;text-align:left;margin-left:54.65pt;margin-top:7.85pt;width:27pt;height:2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" adj="12340" filled="f" strokecolor="black [3213]" strokeweight="1pt"/>
            </w:pict>
          </mc:Fallback>
        </mc:AlternateContent>
      </w:r>
    </w:p>
    <w:p w14:paraId="1C1C7382" w14:textId="607DBE81" w:rsidR="00BA1DF7" w:rsidRPr="001E6F7E" w:rsidRDefault="00BA1DF7" w:rsidP="000D3C5E">
      <w:pPr>
        <w:spacing w:after="0" w:line="276" w:lineRule="auto"/>
        <w:ind w:left="630" w:hangingChars="300" w:hanging="630"/>
        <w:rPr>
          <w:rFonts w:ascii="游ゴシック" w:eastAsia="游ゴシック" w:hAnsi="游ゴシック"/>
          <w:color w:val="FF0000"/>
          <w:szCs w:val="21"/>
        </w:rPr>
      </w:pPr>
    </w:p>
    <w:p w14:paraId="1C9F0F6D" w14:textId="368F98A5" w:rsidR="00BA1DF7" w:rsidRPr="001E6F7E" w:rsidRDefault="00BA1DF7" w:rsidP="00BA390C">
      <w:pPr>
        <w:spacing w:after="0" w:line="276" w:lineRule="auto"/>
        <w:rPr>
          <w:rFonts w:ascii="游ゴシック" w:eastAsia="游ゴシック" w:hAnsi="游ゴシック"/>
          <w:color w:val="FF0000"/>
          <w:szCs w:val="21"/>
        </w:rPr>
      </w:pPr>
    </w:p>
    <w:p w14:paraId="606582D8" w14:textId="5770BB78" w:rsidR="00BA1DF7" w:rsidRPr="001E6F7E" w:rsidRDefault="00BA1DF7" w:rsidP="000D3C5E">
      <w:pPr>
        <w:spacing w:after="0" w:line="276" w:lineRule="auto"/>
        <w:ind w:left="630" w:hangingChars="300" w:hanging="630"/>
        <w:rPr>
          <w:rFonts w:ascii="游ゴシック" w:eastAsia="游ゴシック" w:hAnsi="游ゴシック"/>
          <w:color w:val="FF0000"/>
          <w:szCs w:val="21"/>
        </w:rPr>
      </w:pPr>
    </w:p>
    <w:p w14:paraId="15F7F4D9" w14:textId="77777777" w:rsidR="00BA390C" w:rsidRPr="004B22B1" w:rsidRDefault="00BA390C" w:rsidP="00DA1296">
      <w:pPr>
        <w:spacing w:after="0" w:line="276" w:lineRule="auto"/>
        <w:rPr>
          <w:rFonts w:ascii="游ゴシック" w:eastAsia="游ゴシック" w:hAnsi="游ゴシック"/>
          <w:szCs w:val="21"/>
        </w:rPr>
      </w:pPr>
    </w:p>
    <w:p w14:paraId="6C740BBB" w14:textId="69A3145A" w:rsidR="00431190" w:rsidRDefault="001E6F7E" w:rsidP="00DA1296">
      <w:pPr>
        <w:pStyle w:val="Default"/>
        <w:spacing w:line="276" w:lineRule="auto"/>
        <w:rPr>
          <w:rFonts w:hAnsi="游ゴシック"/>
          <w:b/>
          <w:bCs/>
          <w:sz w:val="21"/>
          <w:szCs w:val="21"/>
        </w:rPr>
      </w:pPr>
      <w:r>
        <w:rPr>
          <w:rFonts w:hAnsi="游ゴシック" w:hint="eastAsia"/>
          <w:b/>
          <w:bCs/>
          <w:sz w:val="21"/>
          <w:szCs w:val="21"/>
        </w:rPr>
        <w:t>７</w:t>
      </w:r>
      <w:r w:rsidR="00431190">
        <w:rPr>
          <w:rFonts w:hAnsi="游ゴシック" w:hint="eastAsia"/>
          <w:b/>
          <w:bCs/>
          <w:sz w:val="21"/>
          <w:szCs w:val="21"/>
        </w:rPr>
        <w:t xml:space="preserve">　</w:t>
      </w:r>
      <w:r w:rsidR="00DC299F">
        <w:rPr>
          <w:rFonts w:hAnsi="游ゴシック" w:hint="eastAsia"/>
          <w:b/>
          <w:bCs/>
          <w:sz w:val="21"/>
          <w:szCs w:val="21"/>
        </w:rPr>
        <w:t>補助金</w:t>
      </w:r>
      <w:r w:rsidR="00456B10">
        <w:rPr>
          <w:rFonts w:hAnsi="游ゴシック" w:hint="eastAsia"/>
          <w:b/>
          <w:bCs/>
          <w:sz w:val="21"/>
          <w:szCs w:val="21"/>
        </w:rPr>
        <w:t>等</w:t>
      </w:r>
      <w:r w:rsidR="00DC299F">
        <w:rPr>
          <w:rFonts w:hAnsi="游ゴシック" w:hint="eastAsia"/>
          <w:b/>
          <w:bCs/>
          <w:sz w:val="21"/>
          <w:szCs w:val="21"/>
        </w:rPr>
        <w:t>の概要</w:t>
      </w:r>
    </w:p>
    <w:p w14:paraId="52AADD83" w14:textId="6E148C24" w:rsidR="007068E4" w:rsidRPr="000D3C5E" w:rsidRDefault="000D3C5E" w:rsidP="000D3C5E">
      <w:pPr>
        <w:pStyle w:val="Default"/>
        <w:spacing w:line="276" w:lineRule="auto"/>
        <w:ind w:left="630" w:hangingChars="300" w:hanging="630"/>
        <w:rPr>
          <w:rFonts w:hAnsi="游ゴシック"/>
          <w:sz w:val="21"/>
          <w:szCs w:val="21"/>
        </w:rPr>
      </w:pPr>
      <w:r w:rsidRPr="000D3C5E">
        <w:rPr>
          <w:rFonts w:hAnsi="游ゴシック" w:cs="游明朝" w:hint="eastAsia"/>
          <w:color w:val="auto"/>
          <w:sz w:val="21"/>
          <w:szCs w:val="21"/>
        </w:rPr>
        <w:t>（１）</w:t>
      </w:r>
      <w:r w:rsidR="000F7F49" w:rsidRPr="000F7F49">
        <w:rPr>
          <w:rStyle w:val="af7"/>
          <w:b w:val="0"/>
          <w:bCs w:val="0"/>
          <w:color w:val="000000" w:themeColor="text1"/>
          <w:sz w:val="21"/>
          <w:szCs w:val="21"/>
        </w:rPr>
        <w:t>大田区期間限定保育事業</w:t>
      </w:r>
      <w:r w:rsidR="007068E4" w:rsidRPr="000D3C5E">
        <w:rPr>
          <w:rFonts w:hAnsi="游ゴシック" w:hint="eastAsia"/>
          <w:sz w:val="21"/>
          <w:szCs w:val="21"/>
        </w:rPr>
        <w:t>補助金交付要綱（</w:t>
      </w:r>
      <w:r w:rsidR="007D1843">
        <w:rPr>
          <w:rFonts w:hAnsi="游ゴシック" w:hint="eastAsia"/>
          <w:sz w:val="21"/>
          <w:szCs w:val="21"/>
        </w:rPr>
        <w:t>案</w:t>
      </w:r>
      <w:r w:rsidR="007068E4" w:rsidRPr="000D3C5E">
        <w:rPr>
          <w:rFonts w:hAnsi="游ゴシック" w:hint="eastAsia"/>
          <w:sz w:val="21"/>
          <w:szCs w:val="21"/>
        </w:rPr>
        <w:t>）の規定による。</w:t>
      </w:r>
    </w:p>
    <w:p w14:paraId="1BFE1206" w14:textId="43B3E2C5" w:rsidR="00431190" w:rsidRPr="000D3C5E" w:rsidRDefault="000D3C5E" w:rsidP="000D3C5E">
      <w:pPr>
        <w:rPr>
          <w:rFonts w:ascii="游ゴシック" w:eastAsia="游ゴシック" w:hAnsi="游ゴシック" w:cs="游明朝"/>
        </w:rPr>
      </w:pPr>
      <w:r w:rsidRPr="000D3C5E">
        <w:rPr>
          <w:rFonts w:ascii="游ゴシック" w:eastAsia="游ゴシック" w:hAnsi="游ゴシック" w:cs="游明朝" w:hint="eastAsia"/>
          <w:szCs w:val="21"/>
        </w:rPr>
        <w:t>（２）</w:t>
      </w:r>
      <w:r w:rsidR="005D148F" w:rsidRPr="000D3C5E">
        <w:rPr>
          <w:rFonts w:ascii="游ゴシック" w:eastAsia="游ゴシック" w:hAnsi="游ゴシック" w:cs="游明朝" w:hint="eastAsia"/>
        </w:rPr>
        <w:t>補助基準額等</w:t>
      </w:r>
      <w:r w:rsidR="00456B10" w:rsidRPr="000D3C5E">
        <w:rPr>
          <w:rFonts w:ascii="游ゴシック" w:eastAsia="游ゴシック" w:hAnsi="游ゴシック" w:cs="游明朝" w:hint="eastAsia"/>
        </w:rPr>
        <w:t>について</w:t>
      </w:r>
    </w:p>
    <w:tbl>
      <w:tblPr>
        <w:tblStyle w:val="aa"/>
        <w:tblW w:w="9089" w:type="dxa"/>
        <w:tblInd w:w="279" w:type="dxa"/>
        <w:tblLook w:val="04A0" w:firstRow="1" w:lastRow="0" w:firstColumn="1" w:lastColumn="0" w:noHBand="0" w:noVBand="1"/>
      </w:tblPr>
      <w:tblGrid>
        <w:gridCol w:w="2496"/>
        <w:gridCol w:w="2057"/>
        <w:gridCol w:w="4536"/>
      </w:tblGrid>
      <w:tr w:rsidR="00DC299F" w14:paraId="7E562D13" w14:textId="3D894467" w:rsidTr="00402D52">
        <w:tc>
          <w:tcPr>
            <w:tcW w:w="2496" w:type="dxa"/>
          </w:tcPr>
          <w:p w14:paraId="1F91EBAA" w14:textId="5492162C" w:rsidR="00DC299F" w:rsidRDefault="00DC299F" w:rsidP="00431190">
            <w:pPr>
              <w:jc w:val="center"/>
              <w:rPr>
                <w:rFonts w:ascii="游ゴシック" w:eastAsia="游ゴシック" w:hAnsi="游ゴシック"/>
                <w:szCs w:val="21"/>
              </w:rPr>
            </w:pPr>
            <w:r>
              <w:rPr>
                <w:rFonts w:ascii="游ゴシック" w:eastAsia="游ゴシック" w:hAnsi="游ゴシック" w:hint="eastAsia"/>
                <w:szCs w:val="21"/>
              </w:rPr>
              <w:t>項目</w:t>
            </w:r>
          </w:p>
        </w:tc>
        <w:tc>
          <w:tcPr>
            <w:tcW w:w="2057" w:type="dxa"/>
          </w:tcPr>
          <w:p w14:paraId="3C0A9DD8" w14:textId="227390B2" w:rsidR="00DC299F" w:rsidRDefault="005D148F" w:rsidP="00431190">
            <w:pPr>
              <w:jc w:val="center"/>
              <w:rPr>
                <w:rFonts w:ascii="游ゴシック" w:eastAsia="游ゴシック" w:hAnsi="游ゴシック"/>
                <w:szCs w:val="21"/>
              </w:rPr>
            </w:pPr>
            <w:r>
              <w:rPr>
                <w:rFonts w:ascii="游ゴシック" w:eastAsia="游ゴシック" w:hAnsi="游ゴシック" w:hint="eastAsia"/>
                <w:szCs w:val="21"/>
              </w:rPr>
              <w:t>補助基準額</w:t>
            </w:r>
          </w:p>
        </w:tc>
        <w:tc>
          <w:tcPr>
            <w:tcW w:w="4536" w:type="dxa"/>
          </w:tcPr>
          <w:p w14:paraId="5611FFCE" w14:textId="4BB654EA" w:rsidR="00DC299F" w:rsidRDefault="00522397" w:rsidP="00431190">
            <w:pPr>
              <w:jc w:val="center"/>
              <w:rPr>
                <w:rFonts w:ascii="游ゴシック" w:eastAsia="游ゴシック" w:hAnsi="游ゴシック"/>
                <w:szCs w:val="21"/>
              </w:rPr>
            </w:pPr>
            <w:r>
              <w:rPr>
                <w:rFonts w:ascii="游ゴシック" w:eastAsia="游ゴシック" w:hAnsi="游ゴシック" w:hint="eastAsia"/>
                <w:szCs w:val="21"/>
              </w:rPr>
              <w:t>対象経費</w:t>
            </w:r>
          </w:p>
        </w:tc>
      </w:tr>
      <w:tr w:rsidR="00DC299F" w14:paraId="3E82A366" w14:textId="0B8F5A41" w:rsidTr="00BA390C">
        <w:trPr>
          <w:trHeight w:val="844"/>
        </w:trPr>
        <w:tc>
          <w:tcPr>
            <w:tcW w:w="2496" w:type="dxa"/>
            <w:vAlign w:val="center"/>
          </w:tcPr>
          <w:p w14:paraId="4B0C284A" w14:textId="546A7847"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運営費</w:t>
            </w:r>
          </w:p>
        </w:tc>
        <w:tc>
          <w:tcPr>
            <w:tcW w:w="2057" w:type="dxa"/>
            <w:vAlign w:val="center"/>
          </w:tcPr>
          <w:p w14:paraId="3B2C5972" w14:textId="77777777" w:rsidR="007B23B0" w:rsidRDefault="00DC299F">
            <w:pPr>
              <w:jc w:val="both"/>
              <w:rPr>
                <w:rFonts w:ascii="游ゴシック" w:eastAsia="游ゴシック" w:hAnsi="游ゴシック"/>
                <w:szCs w:val="21"/>
              </w:rPr>
            </w:pPr>
            <w:r>
              <w:rPr>
                <w:rFonts w:ascii="游ゴシック" w:eastAsia="游ゴシック" w:hAnsi="游ゴシック" w:hint="eastAsia"/>
                <w:szCs w:val="21"/>
              </w:rPr>
              <w:t>児童一人あたり</w:t>
            </w:r>
          </w:p>
          <w:p w14:paraId="2C72786C" w14:textId="69B31AA8"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月額178,000円</w:t>
            </w:r>
          </w:p>
        </w:tc>
        <w:tc>
          <w:tcPr>
            <w:tcW w:w="4536" w:type="dxa"/>
            <w:vAlign w:val="center"/>
          </w:tcPr>
          <w:p w14:paraId="15862FFB" w14:textId="24E4F6DE" w:rsidR="00DC299F" w:rsidRPr="00DC299F" w:rsidRDefault="00DC299F" w:rsidP="00402D52">
            <w:pPr>
              <w:jc w:val="both"/>
              <w:rPr>
                <w:rFonts w:ascii="游ゴシック" w:eastAsia="游ゴシック" w:hAnsi="游ゴシック"/>
                <w:szCs w:val="21"/>
              </w:rPr>
            </w:pPr>
            <w:r w:rsidRPr="00DC299F">
              <w:rPr>
                <w:rFonts w:ascii="游ゴシック" w:eastAsia="游ゴシック" w:hAnsi="游ゴシック" w:hint="eastAsia"/>
                <w:szCs w:val="21"/>
              </w:rPr>
              <w:t>人件費、管理費、事業費等</w:t>
            </w:r>
          </w:p>
        </w:tc>
      </w:tr>
      <w:tr w:rsidR="00DC299F" w14:paraId="2977EF42" w14:textId="57EB64C8" w:rsidTr="00BA390C">
        <w:trPr>
          <w:trHeight w:val="984"/>
        </w:trPr>
        <w:tc>
          <w:tcPr>
            <w:tcW w:w="2496" w:type="dxa"/>
            <w:vAlign w:val="center"/>
          </w:tcPr>
          <w:p w14:paraId="34C34391" w14:textId="7B876CB1"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運営費（欠員補填）</w:t>
            </w:r>
          </w:p>
        </w:tc>
        <w:tc>
          <w:tcPr>
            <w:tcW w:w="2057" w:type="dxa"/>
            <w:vAlign w:val="center"/>
          </w:tcPr>
          <w:p w14:paraId="462808BE" w14:textId="77777777" w:rsidR="007B23B0" w:rsidRDefault="00DC299F">
            <w:pPr>
              <w:jc w:val="both"/>
              <w:rPr>
                <w:rFonts w:ascii="游ゴシック" w:eastAsia="游ゴシック" w:hAnsi="游ゴシック"/>
                <w:szCs w:val="21"/>
              </w:rPr>
            </w:pPr>
            <w:r>
              <w:rPr>
                <w:rFonts w:ascii="游ゴシック" w:eastAsia="游ゴシック" w:hAnsi="游ゴシック" w:hint="eastAsia"/>
                <w:szCs w:val="21"/>
              </w:rPr>
              <w:t>児童一人あたり</w:t>
            </w:r>
          </w:p>
          <w:p w14:paraId="4203DE67" w14:textId="25E34984"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月額178,000円</w:t>
            </w:r>
          </w:p>
        </w:tc>
        <w:tc>
          <w:tcPr>
            <w:tcW w:w="4536" w:type="dxa"/>
            <w:vAlign w:val="center"/>
          </w:tcPr>
          <w:p w14:paraId="7C863A20" w14:textId="71EA0495" w:rsidR="00DC299F" w:rsidRPr="00DC299F" w:rsidRDefault="00DC299F" w:rsidP="00402D52">
            <w:pPr>
              <w:jc w:val="both"/>
              <w:rPr>
                <w:rFonts w:ascii="游ゴシック" w:eastAsia="游ゴシック" w:hAnsi="游ゴシック"/>
                <w:szCs w:val="21"/>
              </w:rPr>
            </w:pPr>
            <w:r w:rsidRPr="00DC299F">
              <w:rPr>
                <w:rFonts w:ascii="游ゴシック" w:eastAsia="游ゴシック" w:hAnsi="游ゴシック" w:hint="eastAsia"/>
                <w:szCs w:val="21"/>
              </w:rPr>
              <w:t>人件費、管理費、事業費等</w:t>
            </w:r>
          </w:p>
        </w:tc>
      </w:tr>
      <w:tr w:rsidR="00DC299F" w14:paraId="23D677F7" w14:textId="4470C5ED" w:rsidTr="00BA390C">
        <w:trPr>
          <w:trHeight w:val="983"/>
        </w:trPr>
        <w:tc>
          <w:tcPr>
            <w:tcW w:w="2496" w:type="dxa"/>
            <w:vAlign w:val="center"/>
          </w:tcPr>
          <w:p w14:paraId="792288A5" w14:textId="0718A77E"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保育サービス推進加算</w:t>
            </w:r>
          </w:p>
        </w:tc>
        <w:tc>
          <w:tcPr>
            <w:tcW w:w="2057" w:type="dxa"/>
            <w:vAlign w:val="center"/>
          </w:tcPr>
          <w:p w14:paraId="63919F3F" w14:textId="77777777" w:rsidR="007B23B0" w:rsidRDefault="00DC299F">
            <w:pPr>
              <w:jc w:val="both"/>
              <w:rPr>
                <w:rFonts w:ascii="游ゴシック" w:eastAsia="游ゴシック" w:hAnsi="游ゴシック"/>
                <w:szCs w:val="21"/>
              </w:rPr>
            </w:pPr>
            <w:r>
              <w:rPr>
                <w:rFonts w:ascii="游ゴシック" w:eastAsia="游ゴシック" w:hAnsi="游ゴシック" w:hint="eastAsia"/>
                <w:szCs w:val="21"/>
              </w:rPr>
              <w:t>児童一人あたり</w:t>
            </w:r>
          </w:p>
          <w:p w14:paraId="3CE121B2" w14:textId="769707D0"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日額2,920円</w:t>
            </w:r>
            <w:r w:rsidR="003271DA">
              <w:rPr>
                <w:rFonts w:ascii="游ゴシック" w:eastAsia="游ゴシック" w:hAnsi="游ゴシック" w:hint="eastAsia"/>
                <w:szCs w:val="21"/>
              </w:rPr>
              <w:t>など</w:t>
            </w:r>
          </w:p>
        </w:tc>
        <w:tc>
          <w:tcPr>
            <w:tcW w:w="4536" w:type="dxa"/>
            <w:vAlign w:val="center"/>
          </w:tcPr>
          <w:p w14:paraId="3565E8F2" w14:textId="2BDBB4B1" w:rsidR="00DC299F" w:rsidRPr="00DC299F" w:rsidRDefault="00DC299F" w:rsidP="00402D52">
            <w:pPr>
              <w:jc w:val="both"/>
              <w:rPr>
                <w:rFonts w:ascii="游ゴシック" w:eastAsia="游ゴシック" w:hAnsi="游ゴシック"/>
                <w:szCs w:val="21"/>
              </w:rPr>
            </w:pPr>
            <w:r w:rsidRPr="00DC299F">
              <w:rPr>
                <w:rFonts w:ascii="游ゴシック" w:eastAsia="游ゴシック" w:hAnsi="游ゴシック" w:hint="eastAsia"/>
                <w:szCs w:val="21"/>
              </w:rPr>
              <w:t>人件費、管理費、事業費等</w:t>
            </w:r>
          </w:p>
        </w:tc>
      </w:tr>
      <w:tr w:rsidR="00DC299F" w14:paraId="1F417FE2" w14:textId="77777777" w:rsidTr="00402D52">
        <w:trPr>
          <w:trHeight w:val="1080"/>
        </w:trPr>
        <w:tc>
          <w:tcPr>
            <w:tcW w:w="2496" w:type="dxa"/>
            <w:vAlign w:val="center"/>
          </w:tcPr>
          <w:p w14:paraId="7DE1F31F" w14:textId="1C102CFA"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事業開始準備経費</w:t>
            </w:r>
          </w:p>
        </w:tc>
        <w:tc>
          <w:tcPr>
            <w:tcW w:w="2057" w:type="dxa"/>
            <w:vAlign w:val="center"/>
          </w:tcPr>
          <w:p w14:paraId="7269B0CD" w14:textId="77777777"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１施設</w:t>
            </w:r>
          </w:p>
          <w:p w14:paraId="6038E3D8" w14:textId="019AE3FB" w:rsidR="00DC299F" w:rsidRDefault="00DC299F" w:rsidP="00402D52">
            <w:pPr>
              <w:jc w:val="both"/>
              <w:rPr>
                <w:rFonts w:ascii="游ゴシック" w:eastAsia="游ゴシック" w:hAnsi="游ゴシック"/>
                <w:szCs w:val="21"/>
              </w:rPr>
            </w:pPr>
            <w:r>
              <w:rPr>
                <w:rFonts w:ascii="游ゴシック" w:eastAsia="游ゴシック" w:hAnsi="游ゴシック" w:hint="eastAsia"/>
                <w:szCs w:val="21"/>
              </w:rPr>
              <w:t>年額2,000,000円</w:t>
            </w:r>
          </w:p>
        </w:tc>
        <w:tc>
          <w:tcPr>
            <w:tcW w:w="4536" w:type="dxa"/>
            <w:vAlign w:val="center"/>
          </w:tcPr>
          <w:p w14:paraId="0189D1C7" w14:textId="3F82CFCB" w:rsidR="00DC299F" w:rsidRPr="00DC299F" w:rsidRDefault="00DC299F" w:rsidP="00402D52">
            <w:pPr>
              <w:jc w:val="both"/>
              <w:rPr>
                <w:rFonts w:ascii="游ゴシック" w:eastAsia="游ゴシック" w:hAnsi="游ゴシック"/>
                <w:szCs w:val="21"/>
              </w:rPr>
            </w:pPr>
            <w:r w:rsidRPr="00DC299F">
              <w:rPr>
                <w:rFonts w:ascii="游ゴシック" w:eastAsia="游ゴシック" w:hAnsi="游ゴシック" w:hint="eastAsia"/>
                <w:szCs w:val="21"/>
              </w:rPr>
              <w:t>改修費、需用費、備品購入費、工事請負費、原材料費に加えて、人材確保に要する費用（求人広告・人材派遣手数料）</w:t>
            </w:r>
          </w:p>
        </w:tc>
      </w:tr>
    </w:tbl>
    <w:p w14:paraId="174981C9" w14:textId="4A6BC94E" w:rsidR="003271DA" w:rsidRPr="003271DA" w:rsidRDefault="003271DA" w:rsidP="003271DA">
      <w:pPr>
        <w:spacing w:after="0"/>
        <w:rPr>
          <w:rFonts w:ascii="游ゴシック Medium" w:eastAsia="游ゴシック Medium" w:hAnsi="游ゴシック Medium"/>
          <w:color w:val="000000" w:themeColor="text1"/>
          <w:szCs w:val="21"/>
        </w:rPr>
      </w:pPr>
      <w:r w:rsidRPr="003271DA">
        <w:rPr>
          <w:rFonts w:ascii="游ゴシック Medium" w:eastAsia="游ゴシック Medium" w:hAnsi="游ゴシック Medium" w:hint="eastAsia"/>
          <w:color w:val="000000" w:themeColor="text1"/>
          <w:szCs w:val="21"/>
        </w:rPr>
        <w:t>※１　このほか利用者負担額相当分について、月額60,500円を上限に補助を行います。</w:t>
      </w:r>
    </w:p>
    <w:p w14:paraId="7A04CAB1" w14:textId="77777777" w:rsidR="003271DA" w:rsidRPr="003271DA" w:rsidRDefault="003271DA" w:rsidP="003271DA">
      <w:pPr>
        <w:spacing w:after="0"/>
        <w:rPr>
          <w:rFonts w:ascii="游ゴシック Medium" w:eastAsia="游ゴシック Medium" w:hAnsi="游ゴシック Medium"/>
          <w:color w:val="000000" w:themeColor="text1"/>
          <w:szCs w:val="21"/>
        </w:rPr>
      </w:pPr>
      <w:r w:rsidRPr="003271DA">
        <w:rPr>
          <w:rFonts w:ascii="游ゴシック Medium" w:eastAsia="游ゴシック Medium" w:hAnsi="游ゴシック Medium" w:hint="eastAsia"/>
          <w:color w:val="000000" w:themeColor="text1"/>
          <w:szCs w:val="21"/>
        </w:rPr>
        <w:t>※２　保育サービス推進加算については、受入日数の要件があります（交付要綱参照）。</w:t>
      </w:r>
    </w:p>
    <w:p w14:paraId="24E0DDDE" w14:textId="10D89F03" w:rsidR="003271DA" w:rsidRPr="003271DA" w:rsidRDefault="003271DA" w:rsidP="003271DA">
      <w:pPr>
        <w:spacing w:after="0"/>
        <w:ind w:left="630" w:rightChars="-50" w:right="-105" w:hangingChars="300" w:hanging="630"/>
        <w:rPr>
          <w:rFonts w:ascii="游ゴシック Medium" w:eastAsia="游ゴシック Medium" w:hAnsi="游ゴシック Medium"/>
          <w:color w:val="000000" w:themeColor="text1"/>
          <w:szCs w:val="21"/>
        </w:rPr>
      </w:pPr>
      <w:r w:rsidRPr="003271DA">
        <w:rPr>
          <w:rFonts w:ascii="游ゴシック Medium" w:eastAsia="游ゴシック Medium" w:hAnsi="游ゴシック Medium" w:hint="eastAsia"/>
          <w:color w:val="000000" w:themeColor="text1"/>
          <w:szCs w:val="21"/>
        </w:rPr>
        <w:lastRenderedPageBreak/>
        <w:t>※３　補助基準額と総事業費（人件費、管理費、事業費等）を比較して低い額を補助します。</w:t>
      </w:r>
    </w:p>
    <w:p w14:paraId="29152424" w14:textId="77777777" w:rsidR="007068E4" w:rsidRPr="003271DA" w:rsidRDefault="007068E4" w:rsidP="00DC299F">
      <w:pPr>
        <w:spacing w:after="0"/>
        <w:rPr>
          <w:rFonts w:hAnsi="游ゴシック"/>
          <w:b/>
          <w:bCs/>
          <w:szCs w:val="21"/>
        </w:rPr>
      </w:pPr>
    </w:p>
    <w:p w14:paraId="64E80DCC" w14:textId="2AF5C1D3" w:rsidR="00522397" w:rsidRPr="00522397" w:rsidRDefault="001E6F7E" w:rsidP="00522397">
      <w:pPr>
        <w:pStyle w:val="Default"/>
        <w:spacing w:line="276" w:lineRule="auto"/>
        <w:ind w:left="420" w:hangingChars="200" w:hanging="420"/>
        <w:rPr>
          <w:rFonts w:hAnsi="游ゴシック"/>
          <w:b/>
          <w:bCs/>
          <w:sz w:val="21"/>
          <w:szCs w:val="21"/>
        </w:rPr>
      </w:pPr>
      <w:r>
        <w:rPr>
          <w:rFonts w:hAnsi="游ゴシック" w:hint="eastAsia"/>
          <w:b/>
          <w:bCs/>
          <w:sz w:val="21"/>
          <w:szCs w:val="21"/>
        </w:rPr>
        <w:t>８</w:t>
      </w:r>
      <w:r w:rsidR="004744BE">
        <w:rPr>
          <w:rFonts w:hAnsi="游ゴシック" w:hint="eastAsia"/>
          <w:b/>
          <w:bCs/>
          <w:sz w:val="21"/>
          <w:szCs w:val="21"/>
        </w:rPr>
        <w:t xml:space="preserve">　</w:t>
      </w:r>
      <w:r w:rsidR="00522397" w:rsidRPr="00522397">
        <w:rPr>
          <w:rFonts w:hAnsi="游ゴシック" w:hint="eastAsia"/>
          <w:b/>
          <w:bCs/>
          <w:sz w:val="21"/>
          <w:szCs w:val="21"/>
        </w:rPr>
        <w:t>必要提出書類</w:t>
      </w:r>
    </w:p>
    <w:p w14:paraId="356632BC" w14:textId="77777777" w:rsidR="00522397" w:rsidRPr="00522397" w:rsidRDefault="00522397" w:rsidP="00402D52">
      <w:pPr>
        <w:pStyle w:val="Default"/>
        <w:spacing w:line="276" w:lineRule="auto"/>
        <w:ind w:leftChars="200" w:left="420"/>
        <w:rPr>
          <w:rFonts w:hAnsi="游ゴシック"/>
          <w:sz w:val="21"/>
          <w:szCs w:val="21"/>
        </w:rPr>
      </w:pPr>
      <w:r w:rsidRPr="00522397">
        <w:rPr>
          <w:rFonts w:hAnsi="游ゴシック" w:hint="eastAsia"/>
          <w:sz w:val="21"/>
          <w:szCs w:val="21"/>
        </w:rPr>
        <w:t>別紙のとおり</w:t>
      </w:r>
    </w:p>
    <w:p w14:paraId="751109FA" w14:textId="665954F2" w:rsidR="00522397" w:rsidRDefault="000D3C5E" w:rsidP="000D3C5E">
      <w:pPr>
        <w:pStyle w:val="Default"/>
        <w:spacing w:line="276" w:lineRule="auto"/>
        <w:ind w:left="420" w:hangingChars="200" w:hanging="420"/>
        <w:rPr>
          <w:rFonts w:hAnsi="游ゴシック"/>
          <w:sz w:val="21"/>
          <w:szCs w:val="21"/>
        </w:rPr>
      </w:pPr>
      <w:r>
        <w:rPr>
          <w:rFonts w:hAnsi="游ゴシック" w:hint="eastAsia"/>
          <w:sz w:val="21"/>
          <w:szCs w:val="21"/>
        </w:rPr>
        <w:t xml:space="preserve">※　</w:t>
      </w:r>
      <w:r w:rsidR="00522397" w:rsidRPr="00522397">
        <w:rPr>
          <w:rFonts w:hAnsi="游ゴシック" w:hint="eastAsia"/>
          <w:sz w:val="21"/>
          <w:szCs w:val="21"/>
        </w:rPr>
        <w:t>なお、設備基準の適合状況や財務状況の確認などに必要な場合、別紙に記載する書類に限らず、追加書類の提出を求める場合があります。</w:t>
      </w:r>
    </w:p>
    <w:p w14:paraId="29B8B4C2" w14:textId="57743DF4" w:rsidR="00522397" w:rsidRPr="00522397" w:rsidRDefault="001E6F7E" w:rsidP="00522397">
      <w:pPr>
        <w:pStyle w:val="Default"/>
        <w:spacing w:line="276" w:lineRule="auto"/>
        <w:ind w:left="420" w:hangingChars="200" w:hanging="420"/>
        <w:rPr>
          <w:rFonts w:hAnsi="游ゴシック"/>
          <w:b/>
          <w:bCs/>
          <w:color w:val="000000" w:themeColor="text1"/>
          <w:sz w:val="21"/>
          <w:szCs w:val="21"/>
        </w:rPr>
      </w:pPr>
      <w:r>
        <w:rPr>
          <w:rFonts w:hAnsi="游ゴシック" w:hint="eastAsia"/>
          <w:b/>
          <w:bCs/>
          <w:color w:val="000000" w:themeColor="text1"/>
          <w:sz w:val="21"/>
          <w:szCs w:val="21"/>
        </w:rPr>
        <w:t>９</w:t>
      </w:r>
      <w:r w:rsidR="004744BE">
        <w:rPr>
          <w:rFonts w:hAnsi="游ゴシック" w:hint="eastAsia"/>
          <w:b/>
          <w:bCs/>
          <w:color w:val="000000" w:themeColor="text1"/>
          <w:sz w:val="21"/>
          <w:szCs w:val="21"/>
        </w:rPr>
        <w:t xml:space="preserve">　</w:t>
      </w:r>
      <w:r w:rsidR="00522397" w:rsidRPr="00522397">
        <w:rPr>
          <w:rFonts w:hAnsi="游ゴシック" w:hint="eastAsia"/>
          <w:b/>
          <w:bCs/>
          <w:color w:val="000000" w:themeColor="text1"/>
          <w:sz w:val="21"/>
          <w:szCs w:val="21"/>
        </w:rPr>
        <w:t>申込方法</w:t>
      </w:r>
    </w:p>
    <w:p w14:paraId="35EB92B3" w14:textId="2749B406" w:rsidR="004744BE" w:rsidRDefault="00522397" w:rsidP="004744BE">
      <w:pPr>
        <w:pStyle w:val="Default"/>
        <w:spacing w:line="276" w:lineRule="auto"/>
        <w:ind w:leftChars="200" w:left="420"/>
        <w:rPr>
          <w:rFonts w:hAnsi="游ゴシック"/>
          <w:sz w:val="21"/>
          <w:szCs w:val="21"/>
        </w:rPr>
      </w:pPr>
      <w:r w:rsidRPr="00522397">
        <w:rPr>
          <w:rFonts w:hAnsi="游ゴシック" w:hint="eastAsia"/>
          <w:sz w:val="21"/>
          <w:szCs w:val="21"/>
        </w:rPr>
        <w:t>原則、</w:t>
      </w:r>
      <w:r w:rsidR="00D3781F">
        <w:rPr>
          <w:rFonts w:hAnsi="游ゴシック" w:hint="eastAsia"/>
          <w:sz w:val="21"/>
          <w:szCs w:val="21"/>
        </w:rPr>
        <w:t>L</w:t>
      </w:r>
      <w:r w:rsidRPr="00522397">
        <w:rPr>
          <w:rFonts w:hAnsi="游ゴシック" w:hint="eastAsia"/>
          <w:sz w:val="21"/>
          <w:szCs w:val="21"/>
        </w:rPr>
        <w:t>ogoフォームからご提出ください。</w:t>
      </w:r>
    </w:p>
    <w:p w14:paraId="18823BEF" w14:textId="2B536D73" w:rsidR="00522397" w:rsidRDefault="004744BE" w:rsidP="00402D52">
      <w:pPr>
        <w:pStyle w:val="Default"/>
        <w:spacing w:line="276" w:lineRule="auto"/>
        <w:ind w:firstLineChars="200" w:firstLine="420"/>
        <w:rPr>
          <w:rFonts w:hAnsi="游ゴシック"/>
          <w:sz w:val="21"/>
          <w:szCs w:val="21"/>
        </w:rPr>
      </w:pPr>
      <w:r>
        <w:rPr>
          <w:rFonts w:hAnsi="游ゴシック" w:hint="eastAsia"/>
          <w:sz w:val="21"/>
          <w:szCs w:val="21"/>
        </w:rPr>
        <w:t>L</w:t>
      </w:r>
      <w:r>
        <w:rPr>
          <w:rFonts w:hAnsi="游ゴシック"/>
          <w:sz w:val="21"/>
          <w:szCs w:val="21"/>
        </w:rPr>
        <w:t>ogo</w:t>
      </w:r>
      <w:r>
        <w:rPr>
          <w:rFonts w:hAnsi="游ゴシック" w:hint="eastAsia"/>
          <w:sz w:val="21"/>
          <w:szCs w:val="21"/>
        </w:rPr>
        <w:t>フォームでの提出が</w:t>
      </w:r>
      <w:r w:rsidR="00522397" w:rsidRPr="00522397">
        <w:rPr>
          <w:rFonts w:hAnsi="游ゴシック" w:hint="eastAsia"/>
          <w:sz w:val="21"/>
          <w:szCs w:val="21"/>
        </w:rPr>
        <w:t>難</w:t>
      </w:r>
      <w:r>
        <w:rPr>
          <w:rFonts w:hAnsi="游ゴシック" w:hint="eastAsia"/>
          <w:sz w:val="21"/>
          <w:szCs w:val="21"/>
        </w:rPr>
        <w:t>し</w:t>
      </w:r>
      <w:r w:rsidR="00522397" w:rsidRPr="00522397">
        <w:rPr>
          <w:rFonts w:hAnsi="游ゴシック" w:hint="eastAsia"/>
          <w:sz w:val="21"/>
          <w:szCs w:val="21"/>
        </w:rPr>
        <w:t>い資料の場合、12 お問合せ・申込先にご連絡ください。</w:t>
      </w:r>
    </w:p>
    <w:p w14:paraId="49D9951A" w14:textId="24CC540D" w:rsidR="004744BE" w:rsidRDefault="004744BE" w:rsidP="004744BE">
      <w:pPr>
        <w:pStyle w:val="Default"/>
        <w:spacing w:line="276" w:lineRule="auto"/>
        <w:ind w:leftChars="200" w:left="420"/>
        <w:rPr>
          <w:rFonts w:hAnsi="游ゴシック"/>
          <w:sz w:val="21"/>
          <w:szCs w:val="21"/>
        </w:rPr>
      </w:pPr>
    </w:p>
    <w:p w14:paraId="3955000D" w14:textId="4DC12B3F" w:rsidR="004744BE" w:rsidRPr="000573E1" w:rsidRDefault="00BA63CB" w:rsidP="004744BE">
      <w:pPr>
        <w:pStyle w:val="Default"/>
        <w:spacing w:line="276" w:lineRule="auto"/>
        <w:ind w:leftChars="200" w:left="420"/>
        <w:rPr>
          <w:rFonts w:hAnsi="游ゴシック"/>
          <w:sz w:val="21"/>
          <w:szCs w:val="21"/>
        </w:rPr>
      </w:pPr>
      <w:r>
        <w:rPr>
          <w:noProof/>
        </w:rPr>
        <w:drawing>
          <wp:anchor distT="0" distB="0" distL="114300" distR="114300" simplePos="0" relativeHeight="251685888" behindDoc="0" locked="0" layoutInCell="1" allowOverlap="1" wp14:anchorId="7AB06996" wp14:editId="5B998691">
            <wp:simplePos x="0" y="0"/>
            <wp:positionH relativeFrom="margin">
              <wp:posOffset>3648075</wp:posOffset>
            </wp:positionH>
            <wp:positionV relativeFrom="paragraph">
              <wp:posOffset>28575</wp:posOffset>
            </wp:positionV>
            <wp:extent cx="676275" cy="676275"/>
            <wp:effectExtent l="0" t="0" r="9525" b="9525"/>
            <wp:wrapNone/>
            <wp:docPr id="729703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744BE" w:rsidRPr="000573E1">
        <w:rPr>
          <w:rFonts w:hAnsi="游ゴシック" w:hint="eastAsia"/>
          <w:sz w:val="21"/>
          <w:szCs w:val="21"/>
        </w:rPr>
        <w:t>URL：</w:t>
      </w:r>
      <w:hyperlink r:id="rId9" w:history="1">
        <w:r w:rsidR="000573E1" w:rsidRPr="000573E1">
          <w:rPr>
            <w:rStyle w:val="af5"/>
            <w:sz w:val="21"/>
            <w:szCs w:val="21"/>
          </w:rPr>
          <w:t>https://logoform.jp/form/8BrJ/1855440</w:t>
        </w:r>
      </w:hyperlink>
    </w:p>
    <w:p w14:paraId="2FA30E60" w14:textId="02402216" w:rsidR="004744BE" w:rsidRPr="00866355" w:rsidRDefault="004744BE" w:rsidP="00EF3E50">
      <w:pPr>
        <w:pStyle w:val="Default"/>
        <w:spacing w:line="276" w:lineRule="auto"/>
        <w:rPr>
          <w:rFonts w:hAnsi="游ゴシック"/>
          <w:sz w:val="21"/>
          <w:szCs w:val="21"/>
        </w:rPr>
      </w:pPr>
    </w:p>
    <w:p w14:paraId="7CFAE538" w14:textId="5A819720" w:rsidR="00522397" w:rsidRPr="00522397" w:rsidRDefault="00522397" w:rsidP="00EF3E50">
      <w:pPr>
        <w:pStyle w:val="Default"/>
        <w:spacing w:line="276" w:lineRule="auto"/>
        <w:rPr>
          <w:rFonts w:hAnsi="游ゴシック"/>
          <w:sz w:val="21"/>
          <w:szCs w:val="21"/>
        </w:rPr>
      </w:pPr>
    </w:p>
    <w:p w14:paraId="574207D4" w14:textId="180194CA" w:rsidR="00522397" w:rsidRPr="004744BE" w:rsidRDefault="001E6F7E" w:rsidP="00522397">
      <w:pPr>
        <w:pStyle w:val="Default"/>
        <w:spacing w:line="276" w:lineRule="auto"/>
        <w:ind w:left="420" w:hangingChars="200" w:hanging="420"/>
        <w:rPr>
          <w:rFonts w:hAnsi="游ゴシック"/>
          <w:b/>
          <w:bCs/>
          <w:sz w:val="21"/>
          <w:szCs w:val="21"/>
        </w:rPr>
      </w:pPr>
      <w:r>
        <w:rPr>
          <w:rFonts w:hAnsi="游ゴシック" w:hint="eastAsia"/>
          <w:b/>
          <w:bCs/>
          <w:sz w:val="21"/>
          <w:szCs w:val="21"/>
        </w:rPr>
        <w:t>10</w:t>
      </w:r>
      <w:r w:rsidR="005252E0">
        <w:rPr>
          <w:rFonts w:hAnsi="游ゴシック" w:hint="eastAsia"/>
          <w:b/>
          <w:bCs/>
          <w:sz w:val="21"/>
          <w:szCs w:val="21"/>
        </w:rPr>
        <w:t xml:space="preserve">　</w:t>
      </w:r>
      <w:r w:rsidR="00522397" w:rsidRPr="00522397">
        <w:rPr>
          <w:rFonts w:hAnsi="游ゴシック" w:hint="eastAsia"/>
          <w:b/>
          <w:bCs/>
          <w:sz w:val="21"/>
          <w:szCs w:val="21"/>
        </w:rPr>
        <w:t>スケジュール等</w:t>
      </w:r>
    </w:p>
    <w:p w14:paraId="180CC360" w14:textId="4BC36338" w:rsidR="00522397" w:rsidRPr="00522397" w:rsidRDefault="00522397" w:rsidP="00522397">
      <w:pPr>
        <w:pStyle w:val="Default"/>
        <w:spacing w:line="276" w:lineRule="auto"/>
        <w:ind w:left="420" w:hangingChars="200" w:hanging="420"/>
        <w:rPr>
          <w:rFonts w:hAnsi="游ゴシック"/>
          <w:sz w:val="21"/>
          <w:szCs w:val="21"/>
        </w:rPr>
      </w:pPr>
      <w:r w:rsidRPr="00522397">
        <w:rPr>
          <w:rFonts w:hAnsi="游ゴシック" w:hint="eastAsia"/>
          <w:sz w:val="21"/>
          <w:szCs w:val="21"/>
        </w:rPr>
        <w:t>（</w:t>
      </w:r>
      <w:r w:rsidR="005252E0">
        <w:rPr>
          <w:rFonts w:hAnsi="游ゴシック" w:hint="eastAsia"/>
          <w:sz w:val="21"/>
          <w:szCs w:val="21"/>
        </w:rPr>
        <w:t>１</w:t>
      </w:r>
      <w:r w:rsidRPr="00522397">
        <w:rPr>
          <w:rFonts w:hAnsi="游ゴシック" w:hint="eastAsia"/>
          <w:sz w:val="21"/>
          <w:szCs w:val="21"/>
        </w:rPr>
        <w:t>）募集開始</w:t>
      </w:r>
      <w:r w:rsidR="005252E0">
        <w:rPr>
          <w:rFonts w:hAnsi="游ゴシック" w:hint="eastAsia"/>
          <w:sz w:val="21"/>
          <w:szCs w:val="21"/>
        </w:rPr>
        <w:t xml:space="preserve">　</w:t>
      </w:r>
      <w:r w:rsidRPr="00522397">
        <w:rPr>
          <w:rFonts w:hAnsi="游ゴシック" w:hint="eastAsia"/>
          <w:sz w:val="21"/>
          <w:szCs w:val="21"/>
        </w:rPr>
        <w:t>令和</w:t>
      </w:r>
      <w:r>
        <w:rPr>
          <w:rFonts w:hAnsi="游ゴシック" w:hint="eastAsia"/>
          <w:sz w:val="21"/>
          <w:szCs w:val="21"/>
        </w:rPr>
        <w:t>８</w:t>
      </w:r>
      <w:r w:rsidRPr="00522397">
        <w:rPr>
          <w:rFonts w:hAnsi="游ゴシック" w:hint="eastAsia"/>
          <w:sz w:val="21"/>
          <w:szCs w:val="21"/>
        </w:rPr>
        <w:t>年</w:t>
      </w:r>
      <w:r w:rsidR="00CF5615">
        <w:rPr>
          <w:rFonts w:hAnsi="游ゴシック" w:hint="eastAsia"/>
          <w:sz w:val="21"/>
          <w:szCs w:val="21"/>
        </w:rPr>
        <w:t>10</w:t>
      </w:r>
      <w:r w:rsidRPr="00522397">
        <w:rPr>
          <w:rFonts w:hAnsi="游ゴシック" w:hint="eastAsia"/>
          <w:sz w:val="21"/>
          <w:szCs w:val="21"/>
        </w:rPr>
        <w:t>月</w:t>
      </w:r>
      <w:r w:rsidR="00390E0E">
        <w:rPr>
          <w:rFonts w:hAnsi="游ゴシック" w:hint="eastAsia"/>
          <w:sz w:val="21"/>
          <w:szCs w:val="21"/>
        </w:rPr>
        <w:t>21</w:t>
      </w:r>
      <w:r w:rsidRPr="00522397">
        <w:rPr>
          <w:rFonts w:hAnsi="游ゴシック" w:hint="eastAsia"/>
          <w:sz w:val="21"/>
          <w:szCs w:val="21"/>
        </w:rPr>
        <w:t>日（</w:t>
      </w:r>
      <w:r w:rsidR="00390E0E">
        <w:rPr>
          <w:rFonts w:hAnsi="游ゴシック" w:hint="eastAsia"/>
          <w:sz w:val="21"/>
          <w:szCs w:val="21"/>
        </w:rPr>
        <w:t>水</w:t>
      </w:r>
      <w:r w:rsidR="005252E0">
        <w:rPr>
          <w:rFonts w:hAnsi="游ゴシック" w:hint="eastAsia"/>
          <w:sz w:val="21"/>
          <w:szCs w:val="21"/>
        </w:rPr>
        <w:t>曜日</w:t>
      </w:r>
      <w:r w:rsidRPr="00522397">
        <w:rPr>
          <w:rFonts w:hAnsi="游ゴシック" w:hint="eastAsia"/>
          <w:sz w:val="21"/>
          <w:szCs w:val="21"/>
        </w:rPr>
        <w:t>）</w:t>
      </w:r>
    </w:p>
    <w:p w14:paraId="3CAFFBAA" w14:textId="45984E9E" w:rsidR="00522397" w:rsidRPr="00522397" w:rsidRDefault="00522397" w:rsidP="00522397">
      <w:pPr>
        <w:pStyle w:val="Default"/>
        <w:spacing w:line="276" w:lineRule="auto"/>
        <w:ind w:left="420" w:hangingChars="200" w:hanging="420"/>
        <w:rPr>
          <w:rFonts w:hAnsi="游ゴシック"/>
          <w:sz w:val="21"/>
          <w:szCs w:val="21"/>
        </w:rPr>
      </w:pPr>
      <w:r w:rsidRPr="00522397">
        <w:rPr>
          <w:rFonts w:hAnsi="游ゴシック" w:hint="eastAsia"/>
          <w:sz w:val="21"/>
          <w:szCs w:val="21"/>
        </w:rPr>
        <w:t>（</w:t>
      </w:r>
      <w:r w:rsidR="005252E0">
        <w:rPr>
          <w:rFonts w:hAnsi="游ゴシック" w:hint="eastAsia"/>
          <w:sz w:val="21"/>
          <w:szCs w:val="21"/>
        </w:rPr>
        <w:t>２</w:t>
      </w:r>
      <w:r w:rsidRPr="00522397">
        <w:rPr>
          <w:rFonts w:hAnsi="游ゴシック" w:hint="eastAsia"/>
          <w:sz w:val="21"/>
          <w:szCs w:val="21"/>
        </w:rPr>
        <w:t>）現地確認</w:t>
      </w:r>
      <w:r w:rsidR="005252E0">
        <w:rPr>
          <w:rFonts w:hAnsi="游ゴシック" w:hint="eastAsia"/>
          <w:sz w:val="21"/>
          <w:szCs w:val="21"/>
        </w:rPr>
        <w:t xml:space="preserve">　</w:t>
      </w:r>
      <w:r w:rsidRPr="00522397">
        <w:rPr>
          <w:rFonts w:hAnsi="游ゴシック" w:hint="eastAsia"/>
          <w:sz w:val="21"/>
          <w:szCs w:val="21"/>
        </w:rPr>
        <w:t>随時（区と日程を調整して実施します。）</w:t>
      </w:r>
    </w:p>
    <w:p w14:paraId="46566EAA" w14:textId="5622138F" w:rsidR="00522397" w:rsidRPr="00522397" w:rsidRDefault="00522397" w:rsidP="00522397">
      <w:pPr>
        <w:pStyle w:val="Default"/>
        <w:spacing w:line="276" w:lineRule="auto"/>
        <w:ind w:left="420" w:hangingChars="200" w:hanging="420"/>
        <w:rPr>
          <w:rFonts w:hAnsi="游ゴシック"/>
          <w:sz w:val="21"/>
          <w:szCs w:val="21"/>
        </w:rPr>
      </w:pPr>
      <w:r w:rsidRPr="00522397">
        <w:rPr>
          <w:rFonts w:hAnsi="游ゴシック" w:hint="eastAsia"/>
          <w:sz w:val="21"/>
          <w:szCs w:val="21"/>
        </w:rPr>
        <w:t>（</w:t>
      </w:r>
      <w:r w:rsidR="005252E0">
        <w:rPr>
          <w:rFonts w:hAnsi="游ゴシック" w:hint="eastAsia"/>
          <w:sz w:val="21"/>
          <w:szCs w:val="21"/>
        </w:rPr>
        <w:t>３</w:t>
      </w:r>
      <w:r w:rsidRPr="00522397">
        <w:rPr>
          <w:rFonts w:hAnsi="游ゴシック" w:hint="eastAsia"/>
          <w:sz w:val="21"/>
          <w:szCs w:val="21"/>
        </w:rPr>
        <w:t>）募集締切</w:t>
      </w:r>
      <w:r w:rsidR="005252E0">
        <w:rPr>
          <w:rFonts w:hAnsi="游ゴシック" w:hint="eastAsia"/>
          <w:sz w:val="21"/>
          <w:szCs w:val="21"/>
        </w:rPr>
        <w:t xml:space="preserve">　</w:t>
      </w:r>
      <w:r w:rsidRPr="00522397">
        <w:rPr>
          <w:rFonts w:hAnsi="游ゴシック" w:hint="eastAsia"/>
          <w:sz w:val="21"/>
          <w:szCs w:val="21"/>
        </w:rPr>
        <w:t>令和</w:t>
      </w:r>
      <w:r w:rsidR="00390E0E">
        <w:rPr>
          <w:rFonts w:hAnsi="游ゴシック" w:hint="eastAsia"/>
          <w:sz w:val="21"/>
          <w:szCs w:val="21"/>
        </w:rPr>
        <w:t>８</w:t>
      </w:r>
      <w:r w:rsidRPr="00522397">
        <w:rPr>
          <w:rFonts w:hAnsi="游ゴシック" w:hint="eastAsia"/>
          <w:sz w:val="21"/>
          <w:szCs w:val="21"/>
        </w:rPr>
        <w:t>年</w:t>
      </w:r>
      <w:r w:rsidR="00390E0E">
        <w:rPr>
          <w:rFonts w:hAnsi="游ゴシック" w:hint="eastAsia"/>
          <w:sz w:val="21"/>
          <w:szCs w:val="21"/>
        </w:rPr>
        <w:t>1</w:t>
      </w:r>
      <w:r w:rsidR="009067ED">
        <w:rPr>
          <w:rFonts w:hAnsi="游ゴシック" w:hint="eastAsia"/>
          <w:sz w:val="21"/>
          <w:szCs w:val="21"/>
        </w:rPr>
        <w:t>0</w:t>
      </w:r>
      <w:r w:rsidRPr="00522397">
        <w:rPr>
          <w:rFonts w:hAnsi="游ゴシック" w:hint="eastAsia"/>
          <w:sz w:val="21"/>
          <w:szCs w:val="21"/>
        </w:rPr>
        <w:t>月</w:t>
      </w:r>
      <w:r w:rsidR="009067ED">
        <w:rPr>
          <w:rFonts w:hAnsi="游ゴシック" w:hint="eastAsia"/>
          <w:sz w:val="21"/>
          <w:szCs w:val="21"/>
        </w:rPr>
        <w:t>30</w:t>
      </w:r>
      <w:r w:rsidRPr="00522397">
        <w:rPr>
          <w:rFonts w:hAnsi="游ゴシック" w:hint="eastAsia"/>
          <w:sz w:val="21"/>
          <w:szCs w:val="21"/>
        </w:rPr>
        <w:t>日（</w:t>
      </w:r>
      <w:r w:rsidR="00390E0E">
        <w:rPr>
          <w:rFonts w:hAnsi="游ゴシック" w:hint="eastAsia"/>
          <w:sz w:val="21"/>
          <w:szCs w:val="21"/>
        </w:rPr>
        <w:t>金</w:t>
      </w:r>
      <w:r w:rsidR="005252E0">
        <w:rPr>
          <w:rFonts w:hAnsi="游ゴシック" w:hint="eastAsia"/>
          <w:sz w:val="21"/>
          <w:szCs w:val="21"/>
        </w:rPr>
        <w:t>曜日</w:t>
      </w:r>
      <w:r w:rsidRPr="00522397">
        <w:rPr>
          <w:rFonts w:hAnsi="游ゴシック" w:hint="eastAsia"/>
          <w:sz w:val="21"/>
          <w:szCs w:val="21"/>
        </w:rPr>
        <w:t>）</w:t>
      </w:r>
    </w:p>
    <w:p w14:paraId="70039453" w14:textId="573BD5B0" w:rsidR="00522397" w:rsidRDefault="00522397" w:rsidP="00B07584">
      <w:pPr>
        <w:pStyle w:val="Default"/>
        <w:spacing w:line="276" w:lineRule="auto"/>
        <w:ind w:left="420" w:hangingChars="200" w:hanging="420"/>
        <w:rPr>
          <w:rFonts w:hAnsi="游ゴシック" w:cs="游明朝"/>
          <w:sz w:val="21"/>
          <w:szCs w:val="21"/>
        </w:rPr>
      </w:pPr>
      <w:r w:rsidRPr="00522397">
        <w:rPr>
          <w:rFonts w:hAnsi="游ゴシック" w:hint="eastAsia"/>
          <w:sz w:val="21"/>
          <w:szCs w:val="21"/>
        </w:rPr>
        <w:t>（</w:t>
      </w:r>
      <w:r w:rsidR="005252E0">
        <w:rPr>
          <w:rFonts w:hAnsi="游ゴシック" w:hint="eastAsia"/>
          <w:sz w:val="21"/>
          <w:szCs w:val="21"/>
        </w:rPr>
        <w:t>４</w:t>
      </w:r>
      <w:r w:rsidRPr="00522397">
        <w:rPr>
          <w:rFonts w:hAnsi="游ゴシック" w:hint="eastAsia"/>
          <w:sz w:val="21"/>
          <w:szCs w:val="21"/>
        </w:rPr>
        <w:t>）</w:t>
      </w:r>
      <w:r w:rsidR="005252E0">
        <w:rPr>
          <w:rFonts w:hAnsi="游ゴシック" w:hint="eastAsia"/>
          <w:sz w:val="21"/>
          <w:szCs w:val="21"/>
        </w:rPr>
        <w:t>事業者決定通知</w:t>
      </w:r>
      <w:r w:rsidRPr="00522397">
        <w:rPr>
          <w:rFonts w:hAnsi="游ゴシック" w:hint="eastAsia"/>
          <w:sz w:val="21"/>
          <w:szCs w:val="21"/>
        </w:rPr>
        <w:t>の発出</w:t>
      </w:r>
      <w:r w:rsidR="005252E0">
        <w:rPr>
          <w:rFonts w:hAnsi="游ゴシック" w:hint="eastAsia"/>
          <w:sz w:val="21"/>
          <w:szCs w:val="21"/>
        </w:rPr>
        <w:t xml:space="preserve">　</w:t>
      </w:r>
      <w:r w:rsidRPr="00522397">
        <w:rPr>
          <w:rFonts w:hAnsi="游ゴシック" w:hint="eastAsia"/>
          <w:sz w:val="21"/>
          <w:szCs w:val="21"/>
        </w:rPr>
        <w:t>令和</w:t>
      </w:r>
      <w:r w:rsidR="00390E0E">
        <w:rPr>
          <w:rFonts w:hAnsi="游ゴシック" w:hint="eastAsia"/>
          <w:sz w:val="21"/>
          <w:szCs w:val="21"/>
        </w:rPr>
        <w:t>８</w:t>
      </w:r>
      <w:r w:rsidR="009067ED">
        <w:rPr>
          <w:rFonts w:hAnsi="游ゴシック" w:hint="eastAsia"/>
          <w:sz w:val="21"/>
          <w:szCs w:val="21"/>
        </w:rPr>
        <w:t>年</w:t>
      </w:r>
      <w:r w:rsidR="00390E0E">
        <w:rPr>
          <w:rFonts w:hAnsi="游ゴシック" w:hint="eastAsia"/>
          <w:sz w:val="21"/>
          <w:szCs w:val="21"/>
        </w:rPr>
        <w:t>11</w:t>
      </w:r>
      <w:r w:rsidRPr="00522397">
        <w:rPr>
          <w:rFonts w:hAnsi="游ゴシック" w:hint="eastAsia"/>
          <w:sz w:val="21"/>
          <w:szCs w:val="21"/>
        </w:rPr>
        <w:t>月</w:t>
      </w:r>
      <w:r w:rsidR="005252E0">
        <w:rPr>
          <w:rFonts w:hAnsi="游ゴシック" w:hint="eastAsia"/>
          <w:sz w:val="21"/>
          <w:szCs w:val="21"/>
        </w:rPr>
        <w:t>中</w:t>
      </w:r>
      <w:r w:rsidRPr="00522397">
        <w:rPr>
          <w:rFonts w:hAnsi="游ゴシック" w:hint="eastAsia"/>
          <w:sz w:val="21"/>
          <w:szCs w:val="21"/>
        </w:rPr>
        <w:t>旬（予定）</w:t>
      </w:r>
    </w:p>
    <w:p w14:paraId="57B7EB97" w14:textId="664978FD" w:rsidR="00B07584" w:rsidRDefault="005252E0" w:rsidP="00B07584">
      <w:pPr>
        <w:pStyle w:val="Default"/>
        <w:spacing w:line="276" w:lineRule="auto"/>
        <w:ind w:left="420" w:hangingChars="200" w:hanging="420"/>
        <w:rPr>
          <w:rFonts w:hAnsi="游ゴシック" w:cs="游明朝"/>
          <w:sz w:val="21"/>
          <w:szCs w:val="21"/>
        </w:rPr>
      </w:pPr>
      <w:r>
        <w:rPr>
          <w:rFonts w:hAnsi="游ゴシック" w:cs="游明朝" w:hint="eastAsia"/>
          <w:sz w:val="21"/>
          <w:szCs w:val="21"/>
        </w:rPr>
        <w:t>（５）事業</w:t>
      </w:r>
      <w:r w:rsidR="0094322E">
        <w:rPr>
          <w:rFonts w:hAnsi="游ゴシック" w:cs="游明朝" w:hint="eastAsia"/>
          <w:sz w:val="21"/>
          <w:szCs w:val="21"/>
        </w:rPr>
        <w:t>者</w:t>
      </w:r>
      <w:r>
        <w:rPr>
          <w:rFonts w:hAnsi="游ゴシック" w:cs="游明朝" w:hint="eastAsia"/>
          <w:sz w:val="21"/>
          <w:szCs w:val="21"/>
        </w:rPr>
        <w:t>説明会</w:t>
      </w:r>
      <w:r w:rsidR="0094322E">
        <w:rPr>
          <w:rFonts w:hAnsi="游ゴシック" w:cs="游明朝" w:hint="eastAsia"/>
          <w:sz w:val="21"/>
          <w:szCs w:val="21"/>
        </w:rPr>
        <w:t xml:space="preserve">　令和８年11月下旬（予定）</w:t>
      </w:r>
    </w:p>
    <w:p w14:paraId="3813890C" w14:textId="359321E4" w:rsidR="005252E0" w:rsidRPr="00B07584" w:rsidRDefault="005252E0" w:rsidP="00B07584">
      <w:pPr>
        <w:pStyle w:val="Default"/>
        <w:spacing w:line="276" w:lineRule="auto"/>
        <w:ind w:left="420" w:hangingChars="200" w:hanging="420"/>
        <w:rPr>
          <w:rFonts w:hAnsi="游ゴシック" w:cs="游明朝"/>
          <w:sz w:val="21"/>
          <w:szCs w:val="21"/>
        </w:rPr>
      </w:pPr>
    </w:p>
    <w:p w14:paraId="5D34C187" w14:textId="177C35EE" w:rsidR="007C557F" w:rsidRPr="007C557F" w:rsidRDefault="004D7BC2" w:rsidP="00DA1296">
      <w:pPr>
        <w:pStyle w:val="Default"/>
        <w:spacing w:line="276" w:lineRule="auto"/>
        <w:rPr>
          <w:rFonts w:hAnsi="游ゴシック"/>
          <w:sz w:val="21"/>
          <w:szCs w:val="21"/>
        </w:rPr>
      </w:pPr>
      <w:r>
        <w:rPr>
          <w:rFonts w:hAnsi="游ゴシック" w:hint="eastAsia"/>
          <w:b/>
          <w:bCs/>
          <w:sz w:val="21"/>
          <w:szCs w:val="21"/>
        </w:rPr>
        <w:t>1</w:t>
      </w:r>
      <w:r w:rsidR="001E6F7E">
        <w:rPr>
          <w:rFonts w:hAnsi="游ゴシック" w:hint="eastAsia"/>
          <w:b/>
          <w:bCs/>
          <w:sz w:val="21"/>
          <w:szCs w:val="21"/>
        </w:rPr>
        <w:t>1</w:t>
      </w:r>
      <w:r w:rsidR="007C557F">
        <w:rPr>
          <w:rFonts w:hAnsi="游ゴシック" w:hint="eastAsia"/>
          <w:b/>
          <w:bCs/>
          <w:sz w:val="21"/>
          <w:szCs w:val="21"/>
        </w:rPr>
        <w:t xml:space="preserve">　</w:t>
      </w:r>
      <w:r w:rsidR="007C557F" w:rsidRPr="007C557F">
        <w:rPr>
          <w:rFonts w:hAnsi="游ゴシック" w:hint="eastAsia"/>
          <w:b/>
          <w:bCs/>
          <w:sz w:val="21"/>
          <w:szCs w:val="21"/>
        </w:rPr>
        <w:t>審査基準</w:t>
      </w:r>
    </w:p>
    <w:p w14:paraId="28F92099" w14:textId="2275C1CC" w:rsidR="009315C3" w:rsidRDefault="007C557F" w:rsidP="00DA1296">
      <w:pPr>
        <w:pStyle w:val="Default"/>
        <w:spacing w:line="276" w:lineRule="auto"/>
        <w:ind w:firstLineChars="100" w:firstLine="210"/>
        <w:rPr>
          <w:rFonts w:hAnsi="游ゴシック" w:cs="游明朝"/>
          <w:sz w:val="21"/>
          <w:szCs w:val="21"/>
        </w:rPr>
      </w:pPr>
      <w:r w:rsidRPr="007C557F">
        <w:rPr>
          <w:rFonts w:hAnsi="游ゴシック" w:cs="游明朝" w:hint="eastAsia"/>
          <w:sz w:val="21"/>
          <w:szCs w:val="21"/>
        </w:rPr>
        <w:t>本事業</w:t>
      </w:r>
      <w:r w:rsidR="009315C3">
        <w:rPr>
          <w:rFonts w:hAnsi="游ゴシック" w:cs="游明朝" w:hint="eastAsia"/>
          <w:sz w:val="21"/>
          <w:szCs w:val="21"/>
        </w:rPr>
        <w:t>の実施にあたり、応募者が運営</w:t>
      </w:r>
      <w:r w:rsidRPr="007C557F">
        <w:rPr>
          <w:rFonts w:hAnsi="游ゴシック" w:cs="游明朝" w:hint="eastAsia"/>
          <w:sz w:val="21"/>
          <w:szCs w:val="21"/>
        </w:rPr>
        <w:t>に必要な経済的基礎</w:t>
      </w:r>
      <w:r w:rsidR="009315C3">
        <w:rPr>
          <w:rFonts w:hAnsi="游ゴシック" w:cs="游明朝" w:hint="eastAsia"/>
          <w:sz w:val="21"/>
          <w:szCs w:val="21"/>
        </w:rPr>
        <w:t>を有しているか</w:t>
      </w:r>
      <w:r w:rsidRPr="007C557F">
        <w:rPr>
          <w:rFonts w:hAnsi="游ゴシック" w:cs="游明朝" w:hint="eastAsia"/>
          <w:sz w:val="21"/>
          <w:szCs w:val="21"/>
        </w:rPr>
        <w:t>、本事業を</w:t>
      </w:r>
      <w:r w:rsidR="009315C3">
        <w:rPr>
          <w:rFonts w:hAnsi="游ゴシック" w:cs="游明朝" w:hint="eastAsia"/>
          <w:sz w:val="21"/>
          <w:szCs w:val="21"/>
        </w:rPr>
        <w:t>適正に実施できる</w:t>
      </w:r>
      <w:r w:rsidRPr="007C557F">
        <w:rPr>
          <w:rFonts w:hAnsi="游ゴシック" w:cs="游明朝" w:hint="eastAsia"/>
          <w:sz w:val="21"/>
          <w:szCs w:val="21"/>
        </w:rPr>
        <w:t>社会的信望</w:t>
      </w:r>
      <w:r w:rsidR="009315C3">
        <w:rPr>
          <w:rFonts w:hAnsi="游ゴシック" w:cs="游明朝" w:hint="eastAsia"/>
          <w:sz w:val="21"/>
          <w:szCs w:val="21"/>
        </w:rPr>
        <w:t>があるか</w:t>
      </w:r>
      <w:r w:rsidRPr="007C557F">
        <w:rPr>
          <w:rFonts w:hAnsi="游ゴシック" w:cs="游明朝" w:hint="eastAsia"/>
          <w:sz w:val="21"/>
          <w:szCs w:val="21"/>
        </w:rPr>
        <w:t>、</w:t>
      </w:r>
      <w:r w:rsidR="009315C3">
        <w:rPr>
          <w:rFonts w:hAnsi="游ゴシック" w:cs="游明朝" w:hint="eastAsia"/>
          <w:sz w:val="21"/>
          <w:szCs w:val="21"/>
        </w:rPr>
        <w:t>また</w:t>
      </w:r>
      <w:r w:rsidRPr="007C557F">
        <w:rPr>
          <w:rFonts w:hAnsi="游ゴシック" w:cs="游明朝" w:hint="eastAsia"/>
          <w:sz w:val="21"/>
          <w:szCs w:val="21"/>
        </w:rPr>
        <w:t>設備</w:t>
      </w:r>
      <w:r w:rsidR="009315C3">
        <w:rPr>
          <w:rFonts w:hAnsi="游ゴシック" w:cs="游明朝" w:hint="eastAsia"/>
          <w:sz w:val="21"/>
          <w:szCs w:val="21"/>
        </w:rPr>
        <w:t>・</w:t>
      </w:r>
      <w:r w:rsidRPr="007C557F">
        <w:rPr>
          <w:rFonts w:hAnsi="游ゴシック" w:cs="游明朝" w:hint="eastAsia"/>
          <w:sz w:val="21"/>
          <w:szCs w:val="21"/>
        </w:rPr>
        <w:t>運営基準</w:t>
      </w:r>
      <w:r w:rsidR="009315C3">
        <w:rPr>
          <w:rFonts w:hAnsi="游ゴシック" w:cs="游明朝" w:hint="eastAsia"/>
          <w:sz w:val="21"/>
          <w:szCs w:val="21"/>
        </w:rPr>
        <w:t>に適合しているかを</w:t>
      </w:r>
      <w:r w:rsidRPr="007C557F">
        <w:rPr>
          <w:rFonts w:hAnsi="游ゴシック" w:cs="游明朝" w:hint="eastAsia"/>
          <w:sz w:val="21"/>
          <w:szCs w:val="21"/>
        </w:rPr>
        <w:t>審査</w:t>
      </w:r>
      <w:r w:rsidR="009315C3">
        <w:rPr>
          <w:rFonts w:hAnsi="游ゴシック" w:cs="游明朝" w:hint="eastAsia"/>
          <w:sz w:val="21"/>
          <w:szCs w:val="21"/>
        </w:rPr>
        <w:t>します。</w:t>
      </w:r>
    </w:p>
    <w:p w14:paraId="02FBCFC6" w14:textId="1828BC78" w:rsidR="007C557F" w:rsidRPr="007C557F" w:rsidRDefault="00F70D46" w:rsidP="00DA1296">
      <w:pPr>
        <w:pStyle w:val="Default"/>
        <w:spacing w:line="276" w:lineRule="auto"/>
        <w:ind w:firstLineChars="100" w:firstLine="210"/>
        <w:rPr>
          <w:rFonts w:hAnsi="游ゴシック" w:cs="游明朝"/>
          <w:sz w:val="21"/>
          <w:szCs w:val="21"/>
        </w:rPr>
      </w:pPr>
      <w:r>
        <w:rPr>
          <w:rFonts w:hAnsi="游ゴシック" w:cs="游明朝" w:hint="eastAsia"/>
          <w:sz w:val="21"/>
          <w:szCs w:val="21"/>
        </w:rPr>
        <w:t>なお、応募多数の場合は、</w:t>
      </w:r>
      <w:r w:rsidR="009315C3">
        <w:rPr>
          <w:rFonts w:hAnsi="游ゴシック" w:cs="游明朝" w:hint="eastAsia"/>
          <w:sz w:val="21"/>
          <w:szCs w:val="21"/>
        </w:rPr>
        <w:t>審査結果をもとに選定を</w:t>
      </w:r>
      <w:r>
        <w:rPr>
          <w:rFonts w:hAnsi="游ゴシック" w:cs="游明朝" w:hint="eastAsia"/>
          <w:sz w:val="21"/>
          <w:szCs w:val="21"/>
        </w:rPr>
        <w:t>行う場合が</w:t>
      </w:r>
      <w:r w:rsidR="00984394">
        <w:rPr>
          <w:rFonts w:hAnsi="游ゴシック" w:cs="游明朝" w:hint="eastAsia"/>
          <w:sz w:val="21"/>
          <w:szCs w:val="21"/>
        </w:rPr>
        <w:t>あり</w:t>
      </w:r>
      <w:r>
        <w:rPr>
          <w:rFonts w:hAnsi="游ゴシック" w:cs="游明朝" w:hint="eastAsia"/>
          <w:sz w:val="21"/>
          <w:szCs w:val="21"/>
        </w:rPr>
        <w:t>ます。</w:t>
      </w:r>
    </w:p>
    <w:p w14:paraId="1985B639" w14:textId="5667BD7C" w:rsidR="007C557F" w:rsidRPr="009315C3" w:rsidRDefault="007C557F" w:rsidP="00DA1296">
      <w:pPr>
        <w:pStyle w:val="Default"/>
        <w:spacing w:line="276" w:lineRule="auto"/>
        <w:rPr>
          <w:rFonts w:hAnsi="游ゴシック"/>
          <w:b/>
          <w:bCs/>
          <w:sz w:val="21"/>
          <w:szCs w:val="21"/>
        </w:rPr>
      </w:pPr>
    </w:p>
    <w:p w14:paraId="115E8346" w14:textId="05D02775" w:rsidR="007C557F" w:rsidRPr="007C557F" w:rsidRDefault="00B148D5" w:rsidP="00DA1296">
      <w:pPr>
        <w:pStyle w:val="Default"/>
        <w:spacing w:line="276" w:lineRule="auto"/>
        <w:rPr>
          <w:rFonts w:hAnsi="游ゴシック"/>
          <w:sz w:val="21"/>
          <w:szCs w:val="21"/>
        </w:rPr>
      </w:pPr>
      <w:r>
        <w:rPr>
          <w:rFonts w:hAnsi="游ゴシック" w:hint="eastAsia"/>
          <w:b/>
          <w:bCs/>
          <w:sz w:val="21"/>
          <w:szCs w:val="21"/>
        </w:rPr>
        <w:t>1</w:t>
      </w:r>
      <w:r w:rsidR="001E6F7E">
        <w:rPr>
          <w:rFonts w:hAnsi="游ゴシック" w:hint="eastAsia"/>
          <w:b/>
          <w:bCs/>
          <w:sz w:val="21"/>
          <w:szCs w:val="21"/>
        </w:rPr>
        <w:t>2</w:t>
      </w:r>
      <w:r w:rsidR="007C557F">
        <w:rPr>
          <w:rFonts w:hAnsi="游ゴシック" w:hint="eastAsia"/>
          <w:b/>
          <w:bCs/>
          <w:sz w:val="21"/>
          <w:szCs w:val="21"/>
        </w:rPr>
        <w:t xml:space="preserve">　</w:t>
      </w:r>
      <w:r w:rsidR="007C557F" w:rsidRPr="007C557F">
        <w:rPr>
          <w:rFonts w:hAnsi="游ゴシック" w:hint="eastAsia"/>
          <w:b/>
          <w:bCs/>
          <w:sz w:val="21"/>
          <w:szCs w:val="21"/>
        </w:rPr>
        <w:t>その他留意事項</w:t>
      </w:r>
    </w:p>
    <w:p w14:paraId="71DECB94" w14:textId="187A6653" w:rsidR="007C557F" w:rsidRPr="007C557F" w:rsidRDefault="007C557F" w:rsidP="000D3C5E">
      <w:pPr>
        <w:pStyle w:val="Default"/>
        <w:spacing w:line="276" w:lineRule="auto"/>
        <w:ind w:left="630" w:hangingChars="300" w:hanging="630"/>
        <w:rPr>
          <w:rFonts w:hAnsi="游ゴシック" w:cs="游明朝"/>
          <w:sz w:val="21"/>
          <w:szCs w:val="21"/>
        </w:rPr>
      </w:pPr>
      <w:r>
        <w:rPr>
          <w:rFonts w:hAnsi="游ゴシック" w:cs="游明朝" w:hint="eastAsia"/>
          <w:sz w:val="21"/>
          <w:szCs w:val="21"/>
        </w:rPr>
        <w:t>（１）</w:t>
      </w:r>
      <w:r w:rsidRPr="007C557F">
        <w:rPr>
          <w:rFonts w:hAnsi="游ゴシック" w:cs="游明朝" w:hint="eastAsia"/>
          <w:sz w:val="21"/>
          <w:szCs w:val="21"/>
        </w:rPr>
        <w:t>提出された書類は、公表等に必要な場合、無償で使用できるものとします。また、情報公開請求により開示する場合があります。なお、申込者の正当な利益を害するものについては、使用・開示の対象とはしません。</w:t>
      </w:r>
      <w:r w:rsidR="00FD1953">
        <w:rPr>
          <w:rFonts w:hAnsi="游ゴシック" w:cs="游明朝" w:hint="eastAsia"/>
          <w:sz w:val="21"/>
          <w:szCs w:val="21"/>
        </w:rPr>
        <w:t>なお、提出書類に不備がある場合は、受理しない場合がございます。</w:t>
      </w:r>
    </w:p>
    <w:p w14:paraId="0B34D19F" w14:textId="66B56936" w:rsidR="007C557F" w:rsidRDefault="007C557F" w:rsidP="00DA1296">
      <w:pPr>
        <w:pStyle w:val="Default"/>
        <w:spacing w:line="276" w:lineRule="auto"/>
        <w:rPr>
          <w:rFonts w:hAnsi="游ゴシック" w:cs="游明朝"/>
          <w:sz w:val="21"/>
          <w:szCs w:val="21"/>
        </w:rPr>
      </w:pPr>
      <w:r>
        <w:rPr>
          <w:rFonts w:hAnsi="游ゴシック" w:cs="游明朝" w:hint="eastAsia"/>
          <w:sz w:val="21"/>
          <w:szCs w:val="21"/>
        </w:rPr>
        <w:t>（</w:t>
      </w:r>
      <w:r w:rsidR="00984394">
        <w:rPr>
          <w:rFonts w:hAnsi="游ゴシック" w:cs="游明朝" w:hint="eastAsia"/>
          <w:sz w:val="21"/>
          <w:szCs w:val="21"/>
        </w:rPr>
        <w:t>２</w:t>
      </w:r>
      <w:r>
        <w:rPr>
          <w:rFonts w:hAnsi="游ゴシック" w:cs="游明朝" w:hint="eastAsia"/>
          <w:sz w:val="21"/>
          <w:szCs w:val="21"/>
        </w:rPr>
        <w:t>）</w:t>
      </w:r>
      <w:r w:rsidRPr="007C557F">
        <w:rPr>
          <w:rFonts w:hAnsi="游ゴシック" w:cs="游明朝" w:hint="eastAsia"/>
          <w:sz w:val="21"/>
          <w:szCs w:val="21"/>
        </w:rPr>
        <w:t>本事業実施予定の施設において、現地確認を実施する可能性があります。</w:t>
      </w:r>
    </w:p>
    <w:p w14:paraId="3871E28D" w14:textId="0C1CA38E" w:rsidR="000A6CFA" w:rsidRDefault="000A6CFA" w:rsidP="000D3C5E">
      <w:pPr>
        <w:pStyle w:val="Default"/>
        <w:spacing w:line="276" w:lineRule="auto"/>
        <w:ind w:left="630" w:hangingChars="300" w:hanging="630"/>
        <w:rPr>
          <w:rFonts w:hAnsi="游ゴシック" w:cs="游明朝"/>
          <w:sz w:val="21"/>
          <w:szCs w:val="21"/>
        </w:rPr>
      </w:pPr>
      <w:r>
        <w:rPr>
          <w:rFonts w:hAnsi="游ゴシック" w:cs="游明朝" w:hint="eastAsia"/>
          <w:sz w:val="21"/>
          <w:szCs w:val="21"/>
        </w:rPr>
        <w:t>（</w:t>
      </w:r>
      <w:r w:rsidR="00984394">
        <w:rPr>
          <w:rFonts w:hAnsi="游ゴシック" w:cs="游明朝" w:hint="eastAsia"/>
          <w:sz w:val="21"/>
          <w:szCs w:val="21"/>
        </w:rPr>
        <w:t>３</w:t>
      </w:r>
      <w:r>
        <w:rPr>
          <w:rFonts w:hAnsi="游ゴシック" w:cs="游明朝" w:hint="eastAsia"/>
          <w:sz w:val="21"/>
          <w:szCs w:val="21"/>
        </w:rPr>
        <w:t>）現地確認</w:t>
      </w:r>
      <w:r w:rsidR="00087D58">
        <w:rPr>
          <w:rFonts w:hAnsi="游ゴシック" w:cs="游明朝" w:hint="eastAsia"/>
          <w:sz w:val="21"/>
          <w:szCs w:val="21"/>
        </w:rPr>
        <w:t>の時点で、施設が</w:t>
      </w:r>
      <w:r w:rsidR="00074331">
        <w:rPr>
          <w:rFonts w:hAnsi="游ゴシック" w:cs="游明朝" w:hint="eastAsia"/>
          <w:sz w:val="21"/>
          <w:szCs w:val="21"/>
        </w:rPr>
        <w:t>４</w:t>
      </w:r>
      <w:r w:rsidR="00087D58">
        <w:rPr>
          <w:rFonts w:hAnsi="游ゴシック" w:cs="游明朝" w:hint="eastAsia"/>
          <w:sz w:val="21"/>
          <w:szCs w:val="21"/>
        </w:rPr>
        <w:t>（</w:t>
      </w:r>
      <w:r w:rsidR="00074331">
        <w:rPr>
          <w:rFonts w:hAnsi="游ゴシック" w:cs="游明朝" w:hint="eastAsia"/>
          <w:sz w:val="21"/>
          <w:szCs w:val="21"/>
        </w:rPr>
        <w:t>２</w:t>
      </w:r>
      <w:r w:rsidR="00087D58">
        <w:rPr>
          <w:rFonts w:hAnsi="游ゴシック" w:cs="游明朝" w:hint="eastAsia"/>
          <w:sz w:val="21"/>
          <w:szCs w:val="21"/>
        </w:rPr>
        <w:t>）に規定する</w:t>
      </w:r>
      <w:r w:rsidR="0094322E">
        <w:rPr>
          <w:rFonts w:hAnsi="游ゴシック" w:cs="游明朝" w:hint="eastAsia"/>
          <w:sz w:val="21"/>
          <w:szCs w:val="21"/>
        </w:rPr>
        <w:t>要件</w:t>
      </w:r>
      <w:r w:rsidR="00087D58">
        <w:rPr>
          <w:rFonts w:hAnsi="游ゴシック" w:cs="游明朝" w:hint="eastAsia"/>
          <w:sz w:val="21"/>
          <w:szCs w:val="21"/>
        </w:rPr>
        <w:t>に適合していることを基本としま</w:t>
      </w:r>
      <w:r w:rsidR="00087D58">
        <w:rPr>
          <w:rFonts w:hAnsi="游ゴシック" w:cs="游明朝" w:hint="eastAsia"/>
          <w:sz w:val="21"/>
          <w:szCs w:val="21"/>
        </w:rPr>
        <w:lastRenderedPageBreak/>
        <w:t>す。ただし、現地確認で不備が認められた場合であっても</w:t>
      </w:r>
      <w:r>
        <w:rPr>
          <w:rFonts w:hAnsi="游ゴシック" w:cs="游明朝" w:hint="eastAsia"/>
          <w:sz w:val="21"/>
          <w:szCs w:val="21"/>
        </w:rPr>
        <w:t>、</w:t>
      </w:r>
      <w:r w:rsidR="00984394">
        <w:rPr>
          <w:rFonts w:hAnsi="游ゴシック" w:cs="游明朝" w:hint="eastAsia"/>
          <w:sz w:val="21"/>
          <w:szCs w:val="21"/>
        </w:rPr>
        <w:t>事業開始</w:t>
      </w:r>
      <w:r>
        <w:rPr>
          <w:rFonts w:hAnsi="游ゴシック" w:cs="游明朝" w:hint="eastAsia"/>
          <w:sz w:val="21"/>
          <w:szCs w:val="21"/>
        </w:rPr>
        <w:t>までに是正が</w:t>
      </w:r>
      <w:r w:rsidR="00CA764A">
        <w:rPr>
          <w:rFonts w:hAnsi="游ゴシック" w:cs="游明朝" w:hint="eastAsia"/>
          <w:sz w:val="21"/>
          <w:szCs w:val="21"/>
        </w:rPr>
        <w:t>確実に</w:t>
      </w:r>
      <w:r>
        <w:rPr>
          <w:rFonts w:hAnsi="游ゴシック" w:cs="游明朝" w:hint="eastAsia"/>
          <w:sz w:val="21"/>
          <w:szCs w:val="21"/>
        </w:rPr>
        <w:t>見込める場合に</w:t>
      </w:r>
      <w:r w:rsidR="00CA764A">
        <w:rPr>
          <w:rFonts w:hAnsi="游ゴシック" w:cs="游明朝" w:hint="eastAsia"/>
          <w:sz w:val="21"/>
          <w:szCs w:val="21"/>
        </w:rPr>
        <w:t>限り</w:t>
      </w:r>
      <w:r>
        <w:rPr>
          <w:rFonts w:hAnsi="游ゴシック" w:cs="游明朝" w:hint="eastAsia"/>
          <w:sz w:val="21"/>
          <w:szCs w:val="21"/>
        </w:rPr>
        <w:t>、是正条件を付して協議済証を発出</w:t>
      </w:r>
      <w:r w:rsidR="00CA764A">
        <w:rPr>
          <w:rFonts w:hAnsi="游ゴシック" w:cs="游明朝" w:hint="eastAsia"/>
          <w:sz w:val="21"/>
          <w:szCs w:val="21"/>
        </w:rPr>
        <w:t>することがあります。（応募要件を満たしていない場合や建物の構造部分など改修が困難な場合を除く。）</w:t>
      </w:r>
    </w:p>
    <w:p w14:paraId="61A784C0" w14:textId="334DCFF8" w:rsidR="007C557F" w:rsidRDefault="007C557F" w:rsidP="000D3C5E">
      <w:pPr>
        <w:pStyle w:val="Default"/>
        <w:spacing w:line="276" w:lineRule="auto"/>
        <w:ind w:left="630" w:hangingChars="300" w:hanging="630"/>
        <w:rPr>
          <w:rFonts w:hAnsi="游ゴシック" w:cs="游明朝"/>
          <w:sz w:val="21"/>
          <w:szCs w:val="21"/>
        </w:rPr>
      </w:pPr>
      <w:r>
        <w:rPr>
          <w:rFonts w:hAnsi="游ゴシック" w:cs="游明朝" w:hint="eastAsia"/>
          <w:sz w:val="21"/>
          <w:szCs w:val="21"/>
        </w:rPr>
        <w:t>（</w:t>
      </w:r>
      <w:r w:rsidR="00984394">
        <w:rPr>
          <w:rFonts w:hAnsi="游ゴシック" w:cs="游明朝" w:hint="eastAsia"/>
          <w:sz w:val="21"/>
          <w:szCs w:val="21"/>
        </w:rPr>
        <w:t>４</w:t>
      </w:r>
      <w:r>
        <w:rPr>
          <w:rFonts w:hAnsi="游ゴシック" w:cs="游明朝" w:hint="eastAsia"/>
          <w:sz w:val="21"/>
          <w:szCs w:val="21"/>
        </w:rPr>
        <w:t>）</w:t>
      </w:r>
      <w:r w:rsidRPr="007C557F">
        <w:rPr>
          <w:rFonts w:hAnsi="游ゴシック" w:cs="游明朝" w:hint="eastAsia"/>
          <w:sz w:val="21"/>
          <w:szCs w:val="21"/>
        </w:rPr>
        <w:t>実施事業者確定後であっても、関係法令等に基づく運営ができないと判断した場合には、事業者としての選定を取消す場合があります。</w:t>
      </w:r>
    </w:p>
    <w:p w14:paraId="716FC240" w14:textId="0990ABD2" w:rsidR="002433F9" w:rsidRPr="007C557F" w:rsidRDefault="002433F9" w:rsidP="000D3C5E">
      <w:pPr>
        <w:pStyle w:val="Default"/>
        <w:spacing w:line="276" w:lineRule="auto"/>
        <w:ind w:left="630" w:hangingChars="300" w:hanging="630"/>
        <w:rPr>
          <w:rFonts w:hAnsi="游ゴシック" w:cs="游明朝"/>
          <w:sz w:val="21"/>
          <w:szCs w:val="21"/>
        </w:rPr>
      </w:pPr>
      <w:r>
        <w:rPr>
          <w:rFonts w:hAnsi="游ゴシック" w:cs="游明朝" w:hint="eastAsia"/>
          <w:sz w:val="21"/>
          <w:szCs w:val="21"/>
        </w:rPr>
        <w:t>（５）本事業に係る補助金については、補正予算の議決前であることから、予算の成立状況等により、補助対象経費、補助金額その他条件が変更となる場合があります。</w:t>
      </w:r>
    </w:p>
    <w:p w14:paraId="4E26E6B3" w14:textId="77777777" w:rsidR="007C557F" w:rsidRDefault="007C557F" w:rsidP="00DA1296">
      <w:pPr>
        <w:pStyle w:val="Default"/>
        <w:spacing w:line="276" w:lineRule="auto"/>
        <w:rPr>
          <w:rFonts w:hAnsi="游ゴシック"/>
          <w:b/>
          <w:bCs/>
          <w:sz w:val="21"/>
          <w:szCs w:val="21"/>
        </w:rPr>
      </w:pPr>
    </w:p>
    <w:p w14:paraId="729CADBC" w14:textId="550522AB" w:rsidR="007C557F" w:rsidRPr="007C557F" w:rsidRDefault="007C557F" w:rsidP="00DA1296">
      <w:pPr>
        <w:pStyle w:val="Default"/>
        <w:spacing w:line="276" w:lineRule="auto"/>
        <w:rPr>
          <w:rFonts w:hAnsi="游ゴシック"/>
          <w:sz w:val="21"/>
          <w:szCs w:val="21"/>
        </w:rPr>
      </w:pPr>
      <w:r w:rsidRPr="007C557F">
        <w:rPr>
          <w:rFonts w:hAnsi="游ゴシック"/>
          <w:b/>
          <w:bCs/>
          <w:sz w:val="21"/>
          <w:szCs w:val="21"/>
        </w:rPr>
        <w:t>1</w:t>
      </w:r>
      <w:r w:rsidR="001E6F7E">
        <w:rPr>
          <w:rFonts w:hAnsi="游ゴシック" w:hint="eastAsia"/>
          <w:b/>
          <w:bCs/>
          <w:sz w:val="21"/>
          <w:szCs w:val="21"/>
        </w:rPr>
        <w:t>3</w:t>
      </w:r>
      <w:r w:rsidR="00BE76B4">
        <w:rPr>
          <w:rFonts w:hAnsi="游ゴシック" w:hint="eastAsia"/>
          <w:b/>
          <w:bCs/>
          <w:sz w:val="21"/>
          <w:szCs w:val="21"/>
        </w:rPr>
        <w:t xml:space="preserve">　</w:t>
      </w:r>
      <w:r w:rsidRPr="007C557F">
        <w:rPr>
          <w:rFonts w:hAnsi="游ゴシック" w:hint="eastAsia"/>
          <w:b/>
          <w:bCs/>
          <w:sz w:val="21"/>
          <w:szCs w:val="21"/>
        </w:rPr>
        <w:t>お問合せ・申込先</w:t>
      </w:r>
    </w:p>
    <w:p w14:paraId="48F43D18" w14:textId="4604666E" w:rsidR="00984394" w:rsidRDefault="00984394" w:rsidP="00DA1296">
      <w:pPr>
        <w:pStyle w:val="Default"/>
        <w:spacing w:line="276" w:lineRule="auto"/>
        <w:ind w:firstLineChars="100" w:firstLine="210"/>
        <w:rPr>
          <w:rFonts w:hAnsi="游ゴシック" w:cs="游明朝"/>
          <w:sz w:val="21"/>
          <w:szCs w:val="21"/>
        </w:rPr>
      </w:pPr>
      <w:r w:rsidRPr="00984394">
        <w:rPr>
          <w:rFonts w:hAnsi="游ゴシック" w:cs="游明朝" w:hint="eastAsia"/>
          <w:sz w:val="21"/>
          <w:szCs w:val="21"/>
        </w:rPr>
        <w:t>東京都大田区蒲田五丁目13番14号３階</w:t>
      </w:r>
    </w:p>
    <w:p w14:paraId="52624559" w14:textId="4E108E02" w:rsidR="007C557F" w:rsidRPr="007C557F" w:rsidRDefault="007C557F" w:rsidP="00DA1296">
      <w:pPr>
        <w:pStyle w:val="Default"/>
        <w:spacing w:line="276" w:lineRule="auto"/>
        <w:ind w:firstLineChars="100" w:firstLine="210"/>
        <w:rPr>
          <w:rFonts w:hAnsi="游ゴシック" w:cs="游明朝"/>
          <w:sz w:val="21"/>
          <w:szCs w:val="21"/>
        </w:rPr>
      </w:pPr>
      <w:r>
        <w:rPr>
          <w:rFonts w:hAnsi="游ゴシック" w:cs="游明朝" w:hint="eastAsia"/>
          <w:sz w:val="21"/>
          <w:szCs w:val="21"/>
        </w:rPr>
        <w:t>大田区こども未来部</w:t>
      </w:r>
      <w:r w:rsidR="00984394">
        <w:rPr>
          <w:rFonts w:hAnsi="游ゴシック" w:cs="游明朝" w:hint="eastAsia"/>
          <w:sz w:val="21"/>
          <w:szCs w:val="21"/>
        </w:rPr>
        <w:t>保育サービス</w:t>
      </w:r>
      <w:r>
        <w:rPr>
          <w:rFonts w:hAnsi="游ゴシック" w:cs="游明朝" w:hint="eastAsia"/>
          <w:sz w:val="21"/>
          <w:szCs w:val="21"/>
        </w:rPr>
        <w:t>課</w:t>
      </w:r>
      <w:r w:rsidR="0094322E">
        <w:rPr>
          <w:rFonts w:hAnsi="游ゴシック" w:cs="游明朝" w:hint="eastAsia"/>
          <w:sz w:val="21"/>
          <w:szCs w:val="21"/>
        </w:rPr>
        <w:t>保育サービス基盤担当</w:t>
      </w:r>
    </w:p>
    <w:p w14:paraId="1F0B4C43" w14:textId="683B8930" w:rsidR="007C557F" w:rsidRPr="007C557F" w:rsidRDefault="007C557F" w:rsidP="00DA1296">
      <w:pPr>
        <w:pStyle w:val="Default"/>
        <w:spacing w:line="276" w:lineRule="auto"/>
        <w:ind w:firstLineChars="100" w:firstLine="210"/>
        <w:rPr>
          <w:rFonts w:hAnsi="游ゴシック" w:cs="游明朝"/>
          <w:sz w:val="21"/>
          <w:szCs w:val="21"/>
        </w:rPr>
      </w:pPr>
      <w:r w:rsidRPr="007C557F">
        <w:rPr>
          <w:rFonts w:hAnsi="游ゴシック" w:cs="游明朝" w:hint="eastAsia"/>
          <w:sz w:val="21"/>
          <w:szCs w:val="21"/>
        </w:rPr>
        <w:t>電話</w:t>
      </w:r>
      <w:r w:rsidR="00BE76B4">
        <w:rPr>
          <w:rFonts w:hAnsi="游ゴシック" w:cs="游明朝" w:hint="eastAsia"/>
          <w:sz w:val="21"/>
          <w:szCs w:val="21"/>
        </w:rPr>
        <w:t xml:space="preserve">　</w:t>
      </w:r>
      <w:r>
        <w:rPr>
          <w:rFonts w:hAnsi="游ゴシック" w:cs="游明朝"/>
          <w:sz w:val="21"/>
          <w:szCs w:val="21"/>
        </w:rPr>
        <w:t>03</w:t>
      </w:r>
      <w:r w:rsidRPr="007C557F">
        <w:rPr>
          <w:rFonts w:hAnsi="游ゴシック" w:cs="游明朝"/>
          <w:sz w:val="21"/>
          <w:szCs w:val="21"/>
        </w:rPr>
        <w:t>-</w:t>
      </w:r>
      <w:r>
        <w:rPr>
          <w:rFonts w:hAnsi="游ゴシック" w:cs="游明朝"/>
          <w:sz w:val="21"/>
          <w:szCs w:val="21"/>
        </w:rPr>
        <w:t>5744</w:t>
      </w:r>
      <w:r w:rsidRPr="007C557F">
        <w:rPr>
          <w:rFonts w:hAnsi="游ゴシック" w:cs="游明朝"/>
          <w:sz w:val="21"/>
          <w:szCs w:val="21"/>
        </w:rPr>
        <w:t>-</w:t>
      </w:r>
      <w:r w:rsidR="00BF28A6">
        <w:rPr>
          <w:rFonts w:hAnsi="游ゴシック" w:cs="游明朝" w:hint="eastAsia"/>
          <w:sz w:val="21"/>
          <w:szCs w:val="21"/>
        </w:rPr>
        <w:t>1727</w:t>
      </w:r>
    </w:p>
    <w:p w14:paraId="744A7399" w14:textId="4B8444A2" w:rsidR="00431190" w:rsidRDefault="007C557F" w:rsidP="00647679">
      <w:pPr>
        <w:spacing w:after="0" w:line="276" w:lineRule="auto"/>
        <w:ind w:firstLineChars="100" w:firstLine="210"/>
        <w:rPr>
          <w:rFonts w:ascii="游ゴシック" w:eastAsia="游ゴシック" w:hAnsi="游ゴシック" w:cs="游明朝"/>
          <w:szCs w:val="21"/>
        </w:rPr>
      </w:pPr>
      <w:r w:rsidRPr="007C557F">
        <w:rPr>
          <w:rFonts w:ascii="游ゴシック" w:eastAsia="游ゴシック" w:hAnsi="游ゴシック" w:cs="游明朝" w:hint="eastAsia"/>
          <w:szCs w:val="21"/>
        </w:rPr>
        <w:t>電子メール</w:t>
      </w:r>
      <w:r w:rsidR="00BE76B4">
        <w:rPr>
          <w:rFonts w:ascii="游ゴシック" w:eastAsia="游ゴシック" w:hAnsi="游ゴシック" w:cs="游明朝" w:hint="eastAsia"/>
          <w:szCs w:val="21"/>
        </w:rPr>
        <w:t xml:space="preserve">　</w:t>
      </w:r>
      <w:r w:rsidR="00BF28A6">
        <w:rPr>
          <w:rFonts w:ascii="游ゴシック" w:eastAsia="游ゴシック" w:hAnsi="游ゴシック" w:cs="游明朝" w:hint="eastAsia"/>
          <w:szCs w:val="21"/>
        </w:rPr>
        <w:t>k</w:t>
      </w:r>
      <w:r w:rsidR="00BF28A6">
        <w:rPr>
          <w:rFonts w:ascii="游ゴシック" w:eastAsia="游ゴシック" w:hAnsi="游ゴシック" w:cs="游明朝"/>
          <w:szCs w:val="21"/>
        </w:rPr>
        <w:t>od-kiban</w:t>
      </w:r>
      <w:r w:rsidR="00BE76B4">
        <w:rPr>
          <w:rFonts w:ascii="游ゴシック" w:eastAsia="游ゴシック" w:hAnsi="游ゴシック" w:cs="游明朝" w:hint="eastAsia"/>
          <w:szCs w:val="21"/>
        </w:rPr>
        <w:t>@c</w:t>
      </w:r>
      <w:r w:rsidR="00BE76B4">
        <w:rPr>
          <w:rFonts w:ascii="游ゴシック" w:eastAsia="游ゴシック" w:hAnsi="游ゴシック" w:cs="游明朝"/>
          <w:szCs w:val="21"/>
        </w:rPr>
        <w:t>ity.ota.tokyo</w:t>
      </w:r>
      <w:r w:rsidRPr="007C557F">
        <w:rPr>
          <w:rFonts w:ascii="游ゴシック" w:eastAsia="游ゴシック" w:hAnsi="游ゴシック" w:cs="游明朝"/>
          <w:szCs w:val="21"/>
        </w:rPr>
        <w:t>.jp</w:t>
      </w:r>
    </w:p>
    <w:p w14:paraId="45720E02" w14:textId="77777777" w:rsidR="009D2D14" w:rsidRDefault="009D2D14" w:rsidP="00BF28A6">
      <w:pPr>
        <w:spacing w:after="0" w:line="276" w:lineRule="auto"/>
        <w:rPr>
          <w:rFonts w:ascii="游ゴシック" w:eastAsia="游ゴシック" w:hAnsi="游ゴシック"/>
          <w:szCs w:val="21"/>
        </w:rPr>
      </w:pPr>
    </w:p>
    <w:p w14:paraId="059157D0" w14:textId="77777777" w:rsidR="00BF28A6" w:rsidRDefault="00BF28A6" w:rsidP="00BF28A6">
      <w:pPr>
        <w:spacing w:after="0" w:line="276" w:lineRule="auto"/>
        <w:rPr>
          <w:rFonts w:ascii="游ゴシック" w:eastAsia="游ゴシック" w:hAnsi="游ゴシック"/>
          <w:szCs w:val="21"/>
        </w:rPr>
      </w:pPr>
    </w:p>
    <w:p w14:paraId="55FCC844" w14:textId="77777777" w:rsidR="00EF3E50" w:rsidRDefault="00EF3E50" w:rsidP="00BF28A6">
      <w:pPr>
        <w:spacing w:after="0" w:line="276" w:lineRule="auto"/>
        <w:rPr>
          <w:rFonts w:ascii="游ゴシック" w:eastAsia="游ゴシック" w:hAnsi="游ゴシック"/>
          <w:szCs w:val="21"/>
        </w:rPr>
      </w:pPr>
    </w:p>
    <w:p w14:paraId="6CE7F34A" w14:textId="77777777" w:rsidR="00EF3E50" w:rsidRDefault="00EF3E50" w:rsidP="00BF28A6">
      <w:pPr>
        <w:spacing w:after="0" w:line="276" w:lineRule="auto"/>
        <w:rPr>
          <w:rFonts w:ascii="游ゴシック" w:eastAsia="游ゴシック" w:hAnsi="游ゴシック"/>
          <w:szCs w:val="21"/>
        </w:rPr>
      </w:pPr>
    </w:p>
    <w:p w14:paraId="3B7C0066" w14:textId="77777777" w:rsidR="00EF3E50" w:rsidRDefault="00EF3E50" w:rsidP="00BF28A6">
      <w:pPr>
        <w:spacing w:after="0" w:line="276" w:lineRule="auto"/>
        <w:rPr>
          <w:rFonts w:ascii="游ゴシック" w:eastAsia="游ゴシック" w:hAnsi="游ゴシック"/>
          <w:szCs w:val="21"/>
        </w:rPr>
      </w:pPr>
    </w:p>
    <w:p w14:paraId="246202E4" w14:textId="77777777" w:rsidR="00EF3E50" w:rsidRDefault="00EF3E50" w:rsidP="00BF28A6">
      <w:pPr>
        <w:spacing w:after="0" w:line="276" w:lineRule="auto"/>
        <w:rPr>
          <w:rFonts w:ascii="游ゴシック" w:eastAsia="游ゴシック" w:hAnsi="游ゴシック"/>
          <w:szCs w:val="21"/>
        </w:rPr>
      </w:pPr>
    </w:p>
    <w:p w14:paraId="37428FED" w14:textId="77777777" w:rsidR="007D1843" w:rsidRDefault="007D1843" w:rsidP="00BF28A6">
      <w:pPr>
        <w:spacing w:after="0" w:line="276" w:lineRule="auto"/>
        <w:rPr>
          <w:rFonts w:ascii="游ゴシック" w:eastAsia="游ゴシック" w:hAnsi="游ゴシック"/>
          <w:szCs w:val="21"/>
        </w:rPr>
      </w:pPr>
    </w:p>
    <w:p w14:paraId="489D067A" w14:textId="77777777" w:rsidR="00EF3E50" w:rsidRDefault="00EF3E50" w:rsidP="00BF28A6">
      <w:pPr>
        <w:spacing w:after="0" w:line="276" w:lineRule="auto"/>
        <w:rPr>
          <w:rFonts w:ascii="游ゴシック" w:eastAsia="游ゴシック" w:hAnsi="游ゴシック"/>
          <w:szCs w:val="21"/>
        </w:rPr>
      </w:pPr>
    </w:p>
    <w:p w14:paraId="14535C5E" w14:textId="77777777" w:rsidR="00EF3E50" w:rsidRDefault="00EF3E50" w:rsidP="00BF28A6">
      <w:pPr>
        <w:spacing w:after="0" w:line="276" w:lineRule="auto"/>
        <w:rPr>
          <w:rFonts w:ascii="游ゴシック" w:eastAsia="游ゴシック" w:hAnsi="游ゴシック"/>
          <w:szCs w:val="21"/>
        </w:rPr>
      </w:pPr>
    </w:p>
    <w:p w14:paraId="30C0732A" w14:textId="77777777" w:rsidR="00EF3E50" w:rsidRDefault="00EF3E50" w:rsidP="00BF28A6">
      <w:pPr>
        <w:spacing w:after="0" w:line="276" w:lineRule="auto"/>
        <w:rPr>
          <w:rFonts w:ascii="游ゴシック" w:eastAsia="游ゴシック" w:hAnsi="游ゴシック"/>
          <w:szCs w:val="21"/>
        </w:rPr>
      </w:pPr>
    </w:p>
    <w:p w14:paraId="37D93DB4" w14:textId="77777777" w:rsidR="00BA390C" w:rsidRDefault="00BA390C" w:rsidP="00BF28A6">
      <w:pPr>
        <w:spacing w:after="0" w:line="276" w:lineRule="auto"/>
        <w:rPr>
          <w:rFonts w:ascii="游ゴシック" w:eastAsia="游ゴシック" w:hAnsi="游ゴシック"/>
          <w:szCs w:val="21"/>
        </w:rPr>
      </w:pPr>
    </w:p>
    <w:p w14:paraId="1ED587FD" w14:textId="77777777" w:rsidR="00BA390C" w:rsidRDefault="00BA390C" w:rsidP="00BF28A6">
      <w:pPr>
        <w:spacing w:after="0" w:line="276" w:lineRule="auto"/>
        <w:rPr>
          <w:rFonts w:ascii="游ゴシック" w:eastAsia="游ゴシック" w:hAnsi="游ゴシック"/>
          <w:szCs w:val="21"/>
        </w:rPr>
      </w:pPr>
    </w:p>
    <w:p w14:paraId="16FB8327" w14:textId="77777777" w:rsidR="00BA390C" w:rsidRDefault="00BA390C" w:rsidP="00BF28A6">
      <w:pPr>
        <w:spacing w:after="0" w:line="276" w:lineRule="auto"/>
        <w:rPr>
          <w:rFonts w:ascii="游ゴシック" w:eastAsia="游ゴシック" w:hAnsi="游ゴシック"/>
          <w:szCs w:val="21"/>
        </w:rPr>
      </w:pPr>
    </w:p>
    <w:p w14:paraId="5D5267CE" w14:textId="77777777" w:rsidR="007D1843" w:rsidRDefault="007D1843" w:rsidP="00BF28A6">
      <w:pPr>
        <w:spacing w:after="0" w:line="276" w:lineRule="auto"/>
        <w:rPr>
          <w:rFonts w:ascii="游ゴシック" w:eastAsia="游ゴシック" w:hAnsi="游ゴシック"/>
          <w:szCs w:val="21"/>
        </w:rPr>
      </w:pPr>
    </w:p>
    <w:p w14:paraId="793013B2" w14:textId="77777777" w:rsidR="00EF3E50" w:rsidRPr="00755ABF" w:rsidRDefault="00EF3E50" w:rsidP="00BF28A6">
      <w:pPr>
        <w:spacing w:after="0" w:line="276" w:lineRule="auto"/>
        <w:rPr>
          <w:rFonts w:ascii="游ゴシック" w:eastAsia="游ゴシック" w:hAnsi="游ゴシック"/>
          <w:szCs w:val="21"/>
        </w:rPr>
      </w:pPr>
    </w:p>
    <w:p w14:paraId="621342A9" w14:textId="77777777" w:rsidR="00EF3E50" w:rsidRDefault="00EF3E50" w:rsidP="00BF28A6">
      <w:pPr>
        <w:spacing w:after="0" w:line="276" w:lineRule="auto"/>
        <w:rPr>
          <w:rFonts w:ascii="游ゴシック" w:eastAsia="游ゴシック" w:hAnsi="游ゴシック"/>
          <w:szCs w:val="21"/>
        </w:rPr>
      </w:pPr>
    </w:p>
    <w:p w14:paraId="517E0C47" w14:textId="77777777" w:rsidR="00EF3E50" w:rsidRDefault="00EF3E50" w:rsidP="00BF28A6">
      <w:pPr>
        <w:spacing w:after="0" w:line="276" w:lineRule="auto"/>
        <w:rPr>
          <w:rFonts w:ascii="游ゴシック" w:eastAsia="游ゴシック" w:hAnsi="游ゴシック"/>
          <w:szCs w:val="21"/>
        </w:rPr>
      </w:pPr>
    </w:p>
    <w:p w14:paraId="3DE09618" w14:textId="77777777" w:rsidR="00EF3E50" w:rsidRDefault="00EF3E50" w:rsidP="00BF28A6">
      <w:pPr>
        <w:spacing w:after="0" w:line="276" w:lineRule="auto"/>
        <w:rPr>
          <w:rFonts w:ascii="游ゴシック" w:eastAsia="游ゴシック" w:hAnsi="游ゴシック"/>
          <w:szCs w:val="21"/>
        </w:rPr>
      </w:pPr>
    </w:p>
    <w:p w14:paraId="24E6211C" w14:textId="77777777" w:rsidR="00EF3E50" w:rsidRDefault="00EF3E50" w:rsidP="00BF28A6">
      <w:pPr>
        <w:spacing w:after="0" w:line="276" w:lineRule="auto"/>
        <w:rPr>
          <w:rFonts w:ascii="游ゴシック" w:eastAsia="游ゴシック" w:hAnsi="游ゴシック"/>
          <w:szCs w:val="21"/>
        </w:rPr>
      </w:pPr>
    </w:p>
    <w:p w14:paraId="3A4D43A7" w14:textId="7511F1CB" w:rsidR="009D2D14" w:rsidRDefault="009D2D14" w:rsidP="00647679">
      <w:pPr>
        <w:spacing w:after="0" w:line="276" w:lineRule="auto"/>
        <w:ind w:firstLineChars="100" w:firstLine="210"/>
        <w:rPr>
          <w:rFonts w:ascii="游ゴシック" w:eastAsia="游ゴシック" w:hAnsi="游ゴシック"/>
          <w:szCs w:val="21"/>
        </w:rPr>
      </w:pPr>
      <w:r>
        <w:rPr>
          <w:rFonts w:ascii="游ゴシック" w:eastAsia="游ゴシック" w:hAnsi="游ゴシック" w:hint="eastAsia"/>
          <w:szCs w:val="21"/>
        </w:rPr>
        <w:lastRenderedPageBreak/>
        <w:t>（別紙）</w:t>
      </w:r>
    </w:p>
    <w:p w14:paraId="145EF880" w14:textId="5FCDCEE7" w:rsidR="00F46EA2" w:rsidRPr="00957D2E" w:rsidRDefault="009D2D14" w:rsidP="00F46EA2">
      <w:pPr>
        <w:spacing w:after="0" w:line="276" w:lineRule="auto"/>
        <w:ind w:firstLineChars="100" w:firstLine="210"/>
        <w:jc w:val="center"/>
        <w:rPr>
          <w:rFonts w:ascii="游ゴシック" w:eastAsia="游ゴシック" w:hAnsi="游ゴシック"/>
          <w:szCs w:val="21"/>
        </w:rPr>
      </w:pPr>
      <w:r w:rsidRPr="009D2D14">
        <w:rPr>
          <w:rFonts w:ascii="游ゴシック" w:eastAsia="游ゴシック" w:hAnsi="游ゴシック" w:hint="eastAsia"/>
          <w:szCs w:val="21"/>
        </w:rPr>
        <w:t>応募書類一覧</w:t>
      </w:r>
    </w:p>
    <w:p w14:paraId="1A7014F4" w14:textId="77777777" w:rsidR="00F46EA2" w:rsidRPr="001D2449" w:rsidRDefault="00F46EA2" w:rsidP="00F46EA2">
      <w:pPr>
        <w:widowControl/>
        <w:spacing w:after="0" w:line="265" w:lineRule="auto"/>
        <w:ind w:firstLineChars="100" w:firstLine="210"/>
        <w:rPr>
          <w:rFonts w:ascii="游ゴシック" w:eastAsia="游ゴシック" w:hAnsi="游ゴシック"/>
        </w:rPr>
      </w:pPr>
      <w:r>
        <w:rPr>
          <w:rFonts w:ascii="游ゴシック" w:eastAsia="游ゴシック" w:hAnsi="游ゴシック" w:hint="eastAsia"/>
        </w:rPr>
        <w:t>（１）</w:t>
      </w:r>
      <w:r w:rsidRPr="001D2449">
        <w:rPr>
          <w:rFonts w:ascii="游ゴシック" w:eastAsia="游ゴシック" w:hAnsi="游ゴシック"/>
        </w:rPr>
        <w:t xml:space="preserve">提案書類 </w:t>
      </w:r>
    </w:p>
    <w:tbl>
      <w:tblPr>
        <w:tblStyle w:val="TableGrid"/>
        <w:tblW w:w="8784" w:type="dxa"/>
        <w:tblInd w:w="142" w:type="dxa"/>
        <w:tblCellMar>
          <w:top w:w="98" w:type="dxa"/>
          <w:left w:w="108" w:type="dxa"/>
          <w:right w:w="48" w:type="dxa"/>
        </w:tblCellMar>
        <w:tblLook w:val="04A0" w:firstRow="1" w:lastRow="0" w:firstColumn="1" w:lastColumn="0" w:noHBand="0" w:noVBand="1"/>
      </w:tblPr>
      <w:tblGrid>
        <w:gridCol w:w="704"/>
        <w:gridCol w:w="3827"/>
        <w:gridCol w:w="4253"/>
      </w:tblGrid>
      <w:tr w:rsidR="00F46EA2" w:rsidRPr="001D2449" w14:paraId="41C1D6A3" w14:textId="77777777" w:rsidTr="00222FB9">
        <w:trPr>
          <w:trHeight w:val="838"/>
        </w:trPr>
        <w:tc>
          <w:tcPr>
            <w:tcW w:w="704" w:type="dxa"/>
            <w:tcBorders>
              <w:top w:val="single" w:sz="4" w:space="0" w:color="000000"/>
              <w:left w:val="single" w:sz="4" w:space="0" w:color="000000"/>
              <w:bottom w:val="single" w:sz="4" w:space="0" w:color="000000"/>
              <w:right w:val="single" w:sz="4" w:space="0" w:color="000000"/>
            </w:tcBorders>
          </w:tcPr>
          <w:p w14:paraId="58E08EEF" w14:textId="77777777" w:rsidR="00F46EA2" w:rsidRPr="001D2449" w:rsidRDefault="00F46EA2" w:rsidP="00F46EA2">
            <w:pPr>
              <w:ind w:left="1"/>
              <w:jc w:val="center"/>
              <w:rPr>
                <w:rFonts w:ascii="游ゴシック" w:eastAsia="游ゴシック" w:hAnsi="游ゴシック"/>
              </w:rPr>
            </w:pPr>
            <w:r w:rsidRPr="001D2449">
              <w:rPr>
                <w:rFonts w:ascii="游ゴシック" w:eastAsia="游ゴシック" w:hAnsi="游ゴシック"/>
              </w:rPr>
              <w:t>No,</w:t>
            </w:r>
          </w:p>
        </w:tc>
        <w:tc>
          <w:tcPr>
            <w:tcW w:w="3827" w:type="dxa"/>
            <w:tcBorders>
              <w:top w:val="single" w:sz="4" w:space="0" w:color="000000"/>
              <w:left w:val="single" w:sz="4" w:space="0" w:color="000000"/>
              <w:bottom w:val="single" w:sz="4" w:space="0" w:color="000000"/>
              <w:right w:val="single" w:sz="4" w:space="0" w:color="000000"/>
            </w:tcBorders>
          </w:tcPr>
          <w:p w14:paraId="39D84CCD" w14:textId="77777777" w:rsidR="00F46EA2" w:rsidRPr="001D2449" w:rsidRDefault="00F46EA2" w:rsidP="00F46EA2">
            <w:pPr>
              <w:ind w:right="59"/>
              <w:jc w:val="center"/>
              <w:rPr>
                <w:rFonts w:ascii="游ゴシック" w:eastAsia="游ゴシック" w:hAnsi="游ゴシック"/>
              </w:rPr>
            </w:pPr>
            <w:r w:rsidRPr="001D2449">
              <w:rPr>
                <w:rFonts w:ascii="游ゴシック" w:eastAsia="游ゴシック" w:hAnsi="游ゴシック"/>
              </w:rPr>
              <w:t xml:space="preserve">書類名 </w:t>
            </w:r>
          </w:p>
        </w:tc>
        <w:tc>
          <w:tcPr>
            <w:tcW w:w="4253" w:type="dxa"/>
            <w:tcBorders>
              <w:top w:val="single" w:sz="4" w:space="0" w:color="000000"/>
              <w:left w:val="single" w:sz="4" w:space="0" w:color="000000"/>
              <w:bottom w:val="single" w:sz="4" w:space="0" w:color="000000"/>
              <w:right w:val="single" w:sz="4" w:space="0" w:color="000000"/>
            </w:tcBorders>
          </w:tcPr>
          <w:p w14:paraId="3A07367B" w14:textId="77777777" w:rsidR="00F46EA2" w:rsidRPr="001D2449" w:rsidRDefault="00F46EA2" w:rsidP="00F46EA2">
            <w:pPr>
              <w:ind w:right="60"/>
              <w:jc w:val="center"/>
              <w:rPr>
                <w:rFonts w:ascii="游ゴシック" w:eastAsia="游ゴシック" w:hAnsi="游ゴシック"/>
              </w:rPr>
            </w:pPr>
            <w:r w:rsidRPr="001D2449">
              <w:rPr>
                <w:rFonts w:ascii="游ゴシック" w:eastAsia="游ゴシック" w:hAnsi="游ゴシック"/>
              </w:rPr>
              <w:t xml:space="preserve">備考 </w:t>
            </w:r>
          </w:p>
        </w:tc>
      </w:tr>
      <w:tr w:rsidR="00222FB9" w:rsidRPr="001D2449" w14:paraId="2FD50375" w14:textId="77777777" w:rsidTr="00222FB9">
        <w:trPr>
          <w:trHeight w:val="419"/>
        </w:trPr>
        <w:tc>
          <w:tcPr>
            <w:tcW w:w="704" w:type="dxa"/>
            <w:tcBorders>
              <w:top w:val="single" w:sz="4" w:space="0" w:color="000000"/>
              <w:left w:val="single" w:sz="4" w:space="0" w:color="000000"/>
              <w:bottom w:val="dashed" w:sz="4" w:space="0" w:color="000000"/>
              <w:right w:val="single" w:sz="4" w:space="0" w:color="000000"/>
            </w:tcBorders>
          </w:tcPr>
          <w:p w14:paraId="0AAA0BAC" w14:textId="4C20D31C" w:rsidR="00222FB9" w:rsidRPr="001D2449" w:rsidRDefault="00222FB9" w:rsidP="00F46EA2">
            <w:pPr>
              <w:ind w:left="1"/>
              <w:jc w:val="center"/>
              <w:rPr>
                <w:rFonts w:ascii="游ゴシック" w:eastAsia="游ゴシック" w:hAnsi="游ゴシック"/>
              </w:rPr>
            </w:pPr>
            <w:r>
              <w:rPr>
                <w:rFonts w:ascii="游ゴシック" w:eastAsia="游ゴシック" w:hAnsi="游ゴシック" w:hint="eastAsia"/>
              </w:rPr>
              <w:t>１</w:t>
            </w:r>
          </w:p>
        </w:tc>
        <w:tc>
          <w:tcPr>
            <w:tcW w:w="3827" w:type="dxa"/>
            <w:tcBorders>
              <w:top w:val="single" w:sz="4" w:space="0" w:color="000000"/>
              <w:left w:val="single" w:sz="4" w:space="0" w:color="000000"/>
              <w:bottom w:val="dashed" w:sz="4" w:space="0" w:color="000000"/>
              <w:right w:val="single" w:sz="4" w:space="0" w:color="000000"/>
            </w:tcBorders>
          </w:tcPr>
          <w:p w14:paraId="388E73DE" w14:textId="49E6121E" w:rsidR="00222FB9" w:rsidRPr="001D2449" w:rsidRDefault="00222FB9" w:rsidP="00C5019C">
            <w:pPr>
              <w:ind w:right="59"/>
              <w:rPr>
                <w:rFonts w:ascii="游ゴシック" w:eastAsia="游ゴシック" w:hAnsi="游ゴシック"/>
              </w:rPr>
            </w:pPr>
            <w:r>
              <w:rPr>
                <w:rFonts w:ascii="游ゴシック" w:eastAsia="游ゴシック" w:hAnsi="游ゴシック" w:hint="eastAsia"/>
              </w:rPr>
              <w:t>事業計画書</w:t>
            </w:r>
            <w:r w:rsidR="00C5019C">
              <w:rPr>
                <w:rFonts w:ascii="游ゴシック" w:eastAsia="游ゴシック" w:hAnsi="游ゴシック" w:hint="eastAsia"/>
              </w:rPr>
              <w:t>（別紙１）</w:t>
            </w:r>
          </w:p>
        </w:tc>
        <w:tc>
          <w:tcPr>
            <w:tcW w:w="4253" w:type="dxa"/>
            <w:tcBorders>
              <w:top w:val="single" w:sz="4" w:space="0" w:color="000000"/>
              <w:left w:val="single" w:sz="4" w:space="0" w:color="000000"/>
              <w:bottom w:val="dashed" w:sz="4" w:space="0" w:color="000000"/>
              <w:right w:val="single" w:sz="4" w:space="0" w:color="000000"/>
            </w:tcBorders>
          </w:tcPr>
          <w:p w14:paraId="4BFFCFD5" w14:textId="77777777" w:rsidR="00222FB9" w:rsidRPr="001D2449" w:rsidRDefault="00222FB9" w:rsidP="00C5019C">
            <w:pPr>
              <w:ind w:right="60"/>
              <w:rPr>
                <w:rFonts w:ascii="游ゴシック" w:eastAsia="游ゴシック" w:hAnsi="游ゴシック"/>
              </w:rPr>
            </w:pPr>
          </w:p>
        </w:tc>
      </w:tr>
      <w:tr w:rsidR="00F46EA2" w:rsidRPr="001D2449" w14:paraId="79EF11DE" w14:textId="77777777" w:rsidTr="00222FB9">
        <w:trPr>
          <w:trHeight w:val="425"/>
        </w:trPr>
        <w:tc>
          <w:tcPr>
            <w:tcW w:w="704" w:type="dxa"/>
            <w:tcBorders>
              <w:top w:val="dashed" w:sz="4" w:space="0" w:color="000000"/>
              <w:left w:val="single" w:sz="4" w:space="0" w:color="000000"/>
              <w:bottom w:val="dashed" w:sz="4" w:space="0" w:color="000000"/>
              <w:right w:val="single" w:sz="4" w:space="0" w:color="000000"/>
            </w:tcBorders>
          </w:tcPr>
          <w:p w14:paraId="44540FC5" w14:textId="30D90B77" w:rsidR="00F46EA2" w:rsidRPr="001D2449" w:rsidRDefault="00222FB9" w:rsidP="00F46EA2">
            <w:pPr>
              <w:ind w:right="59"/>
              <w:jc w:val="center"/>
              <w:rPr>
                <w:rFonts w:ascii="游ゴシック" w:eastAsia="游ゴシック" w:hAnsi="游ゴシック"/>
              </w:rPr>
            </w:pPr>
            <w:r>
              <w:rPr>
                <w:rFonts w:ascii="游ゴシック" w:eastAsia="游ゴシック" w:hAnsi="游ゴシック" w:hint="eastAsia"/>
              </w:rPr>
              <w:t>２</w:t>
            </w:r>
          </w:p>
        </w:tc>
        <w:tc>
          <w:tcPr>
            <w:tcW w:w="3827" w:type="dxa"/>
            <w:tcBorders>
              <w:top w:val="dashed" w:sz="4" w:space="0" w:color="000000"/>
              <w:left w:val="single" w:sz="4" w:space="0" w:color="000000"/>
              <w:bottom w:val="dashed" w:sz="4" w:space="0" w:color="000000"/>
              <w:right w:val="single" w:sz="4" w:space="0" w:color="000000"/>
            </w:tcBorders>
          </w:tcPr>
          <w:p w14:paraId="67EDC943" w14:textId="6F6E33D7" w:rsidR="00F46EA2" w:rsidRPr="001D2449" w:rsidRDefault="00F46EA2" w:rsidP="00F46EA2">
            <w:pPr>
              <w:jc w:val="both"/>
              <w:rPr>
                <w:rFonts w:ascii="游ゴシック" w:eastAsia="游ゴシック" w:hAnsi="游ゴシック"/>
              </w:rPr>
            </w:pPr>
            <w:r w:rsidRPr="001D2449">
              <w:rPr>
                <w:rFonts w:ascii="游ゴシック" w:eastAsia="游ゴシック" w:hAnsi="游ゴシック" w:hint="eastAsia"/>
              </w:rPr>
              <w:t>在籍職員数</w:t>
            </w:r>
            <w:r w:rsidR="00C5019C" w:rsidRPr="001D2449">
              <w:rPr>
                <w:rFonts w:ascii="游ゴシック" w:eastAsia="游ゴシック" w:hAnsi="游ゴシック" w:hint="eastAsia"/>
              </w:rPr>
              <w:t>（別紙</w:t>
            </w:r>
            <w:r w:rsidR="00C5019C">
              <w:rPr>
                <w:rFonts w:ascii="游ゴシック" w:eastAsia="游ゴシック" w:hAnsi="游ゴシック" w:hint="eastAsia"/>
              </w:rPr>
              <w:t>２</w:t>
            </w:r>
            <w:r w:rsidR="00C5019C" w:rsidRPr="001D2449">
              <w:rPr>
                <w:rFonts w:ascii="游ゴシック" w:eastAsia="游ゴシック" w:hAnsi="游ゴシック" w:hint="eastAsia"/>
              </w:rPr>
              <w:t>）</w:t>
            </w:r>
          </w:p>
        </w:tc>
        <w:tc>
          <w:tcPr>
            <w:tcW w:w="4253" w:type="dxa"/>
            <w:tcBorders>
              <w:top w:val="dashed" w:sz="4" w:space="0" w:color="000000"/>
              <w:left w:val="single" w:sz="4" w:space="0" w:color="000000"/>
              <w:bottom w:val="dashed" w:sz="4" w:space="0" w:color="000000"/>
              <w:right w:val="single" w:sz="4" w:space="0" w:color="000000"/>
            </w:tcBorders>
          </w:tcPr>
          <w:p w14:paraId="284F013C" w14:textId="77777777"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hint="eastAsia"/>
              </w:rPr>
              <w:t>1</w:t>
            </w:r>
            <w:r w:rsidRPr="001D2449">
              <w:rPr>
                <w:rFonts w:ascii="游ゴシック" w:eastAsia="游ゴシック" w:hAnsi="游ゴシック"/>
              </w:rPr>
              <w:t>0</w:t>
            </w:r>
            <w:r w:rsidRPr="001D2449">
              <w:rPr>
                <w:rFonts w:ascii="游ゴシック" w:eastAsia="游ゴシック" w:hAnsi="游ゴシック" w:hint="eastAsia"/>
              </w:rPr>
              <w:t>月1日現在のもの</w:t>
            </w:r>
          </w:p>
        </w:tc>
      </w:tr>
      <w:tr w:rsidR="00F46EA2" w:rsidRPr="001D2449" w14:paraId="71B25556" w14:textId="77777777" w:rsidTr="00C74FEF">
        <w:trPr>
          <w:trHeight w:val="424"/>
        </w:trPr>
        <w:tc>
          <w:tcPr>
            <w:tcW w:w="704" w:type="dxa"/>
            <w:tcBorders>
              <w:top w:val="dashed" w:sz="4" w:space="0" w:color="000000"/>
              <w:left w:val="single" w:sz="4" w:space="0" w:color="000000"/>
              <w:bottom w:val="dashed" w:sz="4" w:space="0" w:color="000000"/>
              <w:right w:val="single" w:sz="4" w:space="0" w:color="000000"/>
            </w:tcBorders>
          </w:tcPr>
          <w:p w14:paraId="638D5EE4" w14:textId="6D9190AD" w:rsidR="00F46EA2" w:rsidRPr="001D2449" w:rsidRDefault="00222FB9" w:rsidP="00F46EA2">
            <w:pPr>
              <w:ind w:right="59"/>
              <w:jc w:val="center"/>
              <w:rPr>
                <w:rFonts w:ascii="游ゴシック" w:eastAsia="游ゴシック" w:hAnsi="游ゴシック"/>
              </w:rPr>
            </w:pPr>
            <w:r>
              <w:rPr>
                <w:rFonts w:ascii="游ゴシック" w:eastAsia="游ゴシック" w:hAnsi="游ゴシック" w:hint="eastAsia"/>
              </w:rPr>
              <w:t>３</w:t>
            </w:r>
            <w:r w:rsidR="00F46EA2" w:rsidRPr="001D2449">
              <w:rPr>
                <w:rFonts w:ascii="游ゴシック" w:eastAsia="游ゴシック" w:hAnsi="游ゴシック"/>
              </w:rPr>
              <w:t xml:space="preserve"> </w:t>
            </w:r>
          </w:p>
        </w:tc>
        <w:tc>
          <w:tcPr>
            <w:tcW w:w="3827" w:type="dxa"/>
            <w:tcBorders>
              <w:top w:val="dashed" w:sz="4" w:space="0" w:color="000000"/>
              <w:left w:val="single" w:sz="4" w:space="0" w:color="000000"/>
              <w:bottom w:val="dashed" w:sz="4" w:space="0" w:color="000000"/>
              <w:right w:val="single" w:sz="4" w:space="0" w:color="000000"/>
            </w:tcBorders>
          </w:tcPr>
          <w:p w14:paraId="417E4ABD" w14:textId="4EB77772" w:rsidR="00F46EA2" w:rsidRPr="001D2449" w:rsidRDefault="00F46EA2" w:rsidP="00F46EA2">
            <w:pPr>
              <w:rPr>
                <w:rFonts w:ascii="游ゴシック" w:eastAsia="游ゴシック" w:hAnsi="游ゴシック"/>
              </w:rPr>
            </w:pPr>
            <w:r w:rsidRPr="001D2449">
              <w:rPr>
                <w:rFonts w:ascii="游ゴシック" w:eastAsia="游ゴシック" w:hAnsi="游ゴシック" w:hint="eastAsia"/>
              </w:rPr>
              <w:t>在籍職員名簿</w:t>
            </w:r>
            <w:r w:rsidR="00C5019C" w:rsidRPr="001D2449">
              <w:rPr>
                <w:rFonts w:ascii="游ゴシック" w:eastAsia="游ゴシック" w:hAnsi="游ゴシック" w:hint="eastAsia"/>
              </w:rPr>
              <w:t>（別紙</w:t>
            </w:r>
            <w:r w:rsidR="00C5019C">
              <w:rPr>
                <w:rFonts w:ascii="游ゴシック" w:eastAsia="游ゴシック" w:hAnsi="游ゴシック" w:hint="eastAsia"/>
              </w:rPr>
              <w:t>３</w:t>
            </w:r>
            <w:r w:rsidR="00C5019C" w:rsidRPr="001D2449">
              <w:rPr>
                <w:rFonts w:ascii="游ゴシック" w:eastAsia="游ゴシック" w:hAnsi="游ゴシック" w:hint="eastAsia"/>
              </w:rPr>
              <w:t>）</w:t>
            </w:r>
          </w:p>
        </w:tc>
        <w:tc>
          <w:tcPr>
            <w:tcW w:w="4253" w:type="dxa"/>
            <w:tcBorders>
              <w:top w:val="dashed" w:sz="4" w:space="0" w:color="000000"/>
              <w:left w:val="single" w:sz="4" w:space="0" w:color="000000"/>
              <w:bottom w:val="dashed" w:sz="4" w:space="0" w:color="000000"/>
              <w:right w:val="single" w:sz="4" w:space="0" w:color="000000"/>
            </w:tcBorders>
          </w:tcPr>
          <w:p w14:paraId="2505FC72" w14:textId="758750AD"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hint="eastAsia"/>
              </w:rPr>
              <w:t>1</w:t>
            </w:r>
            <w:r w:rsidRPr="001D2449">
              <w:rPr>
                <w:rFonts w:ascii="游ゴシック" w:eastAsia="游ゴシック" w:hAnsi="游ゴシック"/>
              </w:rPr>
              <w:t>0</w:t>
            </w:r>
            <w:r w:rsidRPr="001D2449">
              <w:rPr>
                <w:rFonts w:ascii="游ゴシック" w:eastAsia="游ゴシック" w:hAnsi="游ゴシック" w:hint="eastAsia"/>
              </w:rPr>
              <w:t>月1日現在のもの</w:t>
            </w:r>
          </w:p>
        </w:tc>
      </w:tr>
      <w:tr w:rsidR="00F46EA2" w:rsidRPr="001D2449" w14:paraId="4958650D" w14:textId="77777777" w:rsidTr="00C74FEF">
        <w:trPr>
          <w:trHeight w:val="424"/>
        </w:trPr>
        <w:tc>
          <w:tcPr>
            <w:tcW w:w="704" w:type="dxa"/>
            <w:tcBorders>
              <w:top w:val="dashed" w:sz="4" w:space="0" w:color="000000"/>
              <w:left w:val="single" w:sz="4" w:space="0" w:color="000000"/>
              <w:bottom w:val="dashed" w:sz="4" w:space="0" w:color="000000"/>
              <w:right w:val="single" w:sz="4" w:space="0" w:color="000000"/>
            </w:tcBorders>
          </w:tcPr>
          <w:p w14:paraId="6180BFB9" w14:textId="6361DE91" w:rsidR="00F46EA2" w:rsidRPr="001D2449" w:rsidRDefault="00222FB9" w:rsidP="00F46EA2">
            <w:pPr>
              <w:ind w:right="59"/>
              <w:jc w:val="center"/>
              <w:rPr>
                <w:rFonts w:ascii="游ゴシック" w:eastAsia="游ゴシック" w:hAnsi="游ゴシック"/>
              </w:rPr>
            </w:pPr>
            <w:r>
              <w:rPr>
                <w:rFonts w:ascii="游ゴシック" w:eastAsia="游ゴシック" w:hAnsi="游ゴシック" w:hint="eastAsia"/>
              </w:rPr>
              <w:t>４</w:t>
            </w:r>
          </w:p>
        </w:tc>
        <w:tc>
          <w:tcPr>
            <w:tcW w:w="3827" w:type="dxa"/>
            <w:tcBorders>
              <w:top w:val="dashed" w:sz="4" w:space="0" w:color="000000"/>
              <w:left w:val="single" w:sz="4" w:space="0" w:color="000000"/>
              <w:bottom w:val="dashed" w:sz="4" w:space="0" w:color="000000"/>
              <w:right w:val="single" w:sz="4" w:space="0" w:color="000000"/>
            </w:tcBorders>
          </w:tcPr>
          <w:p w14:paraId="2348033C" w14:textId="77777777" w:rsidR="00F46EA2" w:rsidRPr="001D2449" w:rsidRDefault="00F46EA2" w:rsidP="00F46EA2">
            <w:pPr>
              <w:rPr>
                <w:rFonts w:ascii="游ゴシック" w:eastAsia="游ゴシック" w:hAnsi="游ゴシック"/>
              </w:rPr>
            </w:pPr>
            <w:r w:rsidRPr="001D2449">
              <w:rPr>
                <w:rFonts w:ascii="游ゴシック" w:eastAsia="游ゴシック" w:hAnsi="游ゴシック" w:hint="eastAsia"/>
              </w:rPr>
              <w:t>建物の平面図</w:t>
            </w:r>
          </w:p>
        </w:tc>
        <w:tc>
          <w:tcPr>
            <w:tcW w:w="4253" w:type="dxa"/>
            <w:tcBorders>
              <w:top w:val="dashed" w:sz="4" w:space="0" w:color="000000"/>
              <w:left w:val="single" w:sz="4" w:space="0" w:color="000000"/>
              <w:bottom w:val="dashed" w:sz="4" w:space="0" w:color="000000"/>
              <w:right w:val="single" w:sz="4" w:space="0" w:color="000000"/>
            </w:tcBorders>
          </w:tcPr>
          <w:p w14:paraId="1CB0E546" w14:textId="77777777"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rPr>
              <w:t>実施場所とその面積が確認できること</w:t>
            </w:r>
          </w:p>
        </w:tc>
      </w:tr>
      <w:tr w:rsidR="00F46EA2" w:rsidRPr="001D2449" w14:paraId="1843EA9B" w14:textId="77777777" w:rsidTr="00C74FEF">
        <w:trPr>
          <w:trHeight w:val="425"/>
        </w:trPr>
        <w:tc>
          <w:tcPr>
            <w:tcW w:w="704" w:type="dxa"/>
            <w:tcBorders>
              <w:top w:val="dashed" w:sz="4" w:space="0" w:color="000000"/>
              <w:left w:val="single" w:sz="4" w:space="0" w:color="000000"/>
              <w:bottom w:val="single" w:sz="4" w:space="0" w:color="000000"/>
              <w:right w:val="single" w:sz="4" w:space="0" w:color="000000"/>
            </w:tcBorders>
          </w:tcPr>
          <w:p w14:paraId="5F298D85" w14:textId="2FF7F928" w:rsidR="00F46EA2" w:rsidRPr="001D2449" w:rsidRDefault="00222FB9" w:rsidP="00F46EA2">
            <w:pPr>
              <w:ind w:right="59"/>
              <w:jc w:val="center"/>
              <w:rPr>
                <w:rFonts w:ascii="游ゴシック" w:eastAsia="游ゴシック" w:hAnsi="游ゴシック"/>
              </w:rPr>
            </w:pPr>
            <w:r>
              <w:rPr>
                <w:rFonts w:ascii="游ゴシック" w:eastAsia="游ゴシック" w:hAnsi="游ゴシック" w:hint="eastAsia"/>
              </w:rPr>
              <w:t>５</w:t>
            </w:r>
          </w:p>
        </w:tc>
        <w:tc>
          <w:tcPr>
            <w:tcW w:w="3827" w:type="dxa"/>
            <w:tcBorders>
              <w:top w:val="dashed" w:sz="4" w:space="0" w:color="000000"/>
              <w:left w:val="single" w:sz="4" w:space="0" w:color="000000"/>
              <w:bottom w:val="single" w:sz="4" w:space="0" w:color="000000"/>
              <w:right w:val="single" w:sz="4" w:space="0" w:color="000000"/>
            </w:tcBorders>
          </w:tcPr>
          <w:p w14:paraId="58271370" w14:textId="77777777" w:rsidR="00F46EA2" w:rsidRPr="001D2449" w:rsidRDefault="00F46EA2" w:rsidP="00F46EA2">
            <w:pPr>
              <w:rPr>
                <w:rFonts w:ascii="游ゴシック" w:eastAsia="游ゴシック" w:hAnsi="游ゴシック"/>
              </w:rPr>
            </w:pPr>
            <w:r w:rsidRPr="001D2449">
              <w:rPr>
                <w:rFonts w:ascii="游ゴシック" w:eastAsia="游ゴシック" w:hAnsi="游ゴシック" w:hint="eastAsia"/>
              </w:rPr>
              <w:t>改修計画書</w:t>
            </w:r>
          </w:p>
        </w:tc>
        <w:tc>
          <w:tcPr>
            <w:tcW w:w="4253" w:type="dxa"/>
            <w:tcBorders>
              <w:top w:val="dashed" w:sz="4" w:space="0" w:color="000000"/>
              <w:left w:val="single" w:sz="4" w:space="0" w:color="000000"/>
              <w:bottom w:val="single" w:sz="4" w:space="0" w:color="000000"/>
              <w:right w:val="single" w:sz="4" w:space="0" w:color="000000"/>
            </w:tcBorders>
          </w:tcPr>
          <w:p w14:paraId="6E218DA5" w14:textId="77193859"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hint="eastAsia"/>
              </w:rPr>
              <w:t>事業開始準備経費を使用して</w:t>
            </w:r>
            <w:r w:rsidR="00222FB9">
              <w:rPr>
                <w:rFonts w:ascii="游ゴシック" w:eastAsia="游ゴシック" w:hAnsi="游ゴシック" w:hint="eastAsia"/>
              </w:rPr>
              <w:t>施設の</w:t>
            </w:r>
            <w:r w:rsidRPr="001D2449">
              <w:rPr>
                <w:rFonts w:ascii="游ゴシック" w:eastAsia="游ゴシック" w:hAnsi="游ゴシック" w:hint="eastAsia"/>
              </w:rPr>
              <w:t>改修を行う</w:t>
            </w:r>
            <w:r w:rsidR="00222FB9">
              <w:rPr>
                <w:rFonts w:ascii="游ゴシック" w:eastAsia="游ゴシック" w:hAnsi="游ゴシック" w:hint="eastAsia"/>
              </w:rPr>
              <w:t>見込みがある場合は</w:t>
            </w:r>
            <w:r w:rsidRPr="001D2449">
              <w:rPr>
                <w:rFonts w:ascii="游ゴシック" w:eastAsia="游ゴシック" w:hAnsi="游ゴシック" w:hint="eastAsia"/>
              </w:rPr>
              <w:t>ご提出ください</w:t>
            </w:r>
            <w:r w:rsidR="005B090B">
              <w:rPr>
                <w:rFonts w:ascii="游ゴシック" w:eastAsia="游ゴシック" w:hAnsi="游ゴシック" w:hint="eastAsia"/>
              </w:rPr>
              <w:t>。</w:t>
            </w:r>
          </w:p>
        </w:tc>
      </w:tr>
    </w:tbl>
    <w:p w14:paraId="008BF2EF" w14:textId="77777777" w:rsidR="00F46EA2" w:rsidRDefault="00F46EA2" w:rsidP="00F46EA2">
      <w:pPr>
        <w:spacing w:after="0"/>
      </w:pPr>
    </w:p>
    <w:p w14:paraId="13F37E43" w14:textId="77777777" w:rsidR="00F46EA2" w:rsidRPr="001D2449" w:rsidRDefault="00F46EA2" w:rsidP="00F46EA2">
      <w:pPr>
        <w:widowControl/>
        <w:spacing w:after="0" w:line="265" w:lineRule="auto"/>
        <w:ind w:firstLineChars="100" w:firstLine="210"/>
        <w:rPr>
          <w:rFonts w:ascii="游ゴシック" w:eastAsia="游ゴシック" w:hAnsi="游ゴシック"/>
        </w:rPr>
      </w:pPr>
      <w:r>
        <w:rPr>
          <w:rFonts w:ascii="游ゴシック" w:eastAsia="游ゴシック" w:hAnsi="游ゴシック" w:hint="eastAsia"/>
        </w:rPr>
        <w:t>（２）</w:t>
      </w:r>
      <w:r w:rsidRPr="001D2449">
        <w:rPr>
          <w:rFonts w:ascii="游ゴシック" w:eastAsia="游ゴシック" w:hAnsi="游ゴシック"/>
        </w:rPr>
        <w:t xml:space="preserve">財務書類 </w:t>
      </w:r>
    </w:p>
    <w:tbl>
      <w:tblPr>
        <w:tblStyle w:val="TableGrid"/>
        <w:tblW w:w="8786" w:type="dxa"/>
        <w:tblInd w:w="140" w:type="dxa"/>
        <w:tblCellMar>
          <w:top w:w="98" w:type="dxa"/>
          <w:left w:w="108" w:type="dxa"/>
          <w:right w:w="51" w:type="dxa"/>
        </w:tblCellMar>
        <w:tblLook w:val="04A0" w:firstRow="1" w:lastRow="0" w:firstColumn="1" w:lastColumn="0" w:noHBand="0" w:noVBand="1"/>
      </w:tblPr>
      <w:tblGrid>
        <w:gridCol w:w="706"/>
        <w:gridCol w:w="3827"/>
        <w:gridCol w:w="4253"/>
      </w:tblGrid>
      <w:tr w:rsidR="00F46EA2" w:rsidRPr="001D2449" w14:paraId="269F7650" w14:textId="77777777" w:rsidTr="00C74FEF">
        <w:trPr>
          <w:trHeight w:val="838"/>
        </w:trPr>
        <w:tc>
          <w:tcPr>
            <w:tcW w:w="706" w:type="dxa"/>
            <w:tcBorders>
              <w:top w:val="single" w:sz="4" w:space="0" w:color="000000"/>
              <w:left w:val="single" w:sz="4" w:space="0" w:color="000000"/>
              <w:bottom w:val="single" w:sz="4" w:space="0" w:color="000000"/>
              <w:right w:val="single" w:sz="4" w:space="0" w:color="000000"/>
            </w:tcBorders>
          </w:tcPr>
          <w:p w14:paraId="7F3F9619" w14:textId="77777777" w:rsidR="00F46EA2" w:rsidRPr="001D2449" w:rsidRDefault="00F46EA2" w:rsidP="00F46EA2">
            <w:pPr>
              <w:jc w:val="center"/>
              <w:rPr>
                <w:rFonts w:ascii="游ゴシック" w:eastAsia="游ゴシック" w:hAnsi="游ゴシック"/>
              </w:rPr>
            </w:pPr>
            <w:r w:rsidRPr="001D2449">
              <w:rPr>
                <w:rFonts w:ascii="游ゴシック" w:eastAsia="游ゴシック" w:hAnsi="游ゴシック"/>
              </w:rPr>
              <w:t>No,</w:t>
            </w:r>
          </w:p>
        </w:tc>
        <w:tc>
          <w:tcPr>
            <w:tcW w:w="3827" w:type="dxa"/>
            <w:tcBorders>
              <w:top w:val="single" w:sz="4" w:space="0" w:color="000000"/>
              <w:left w:val="single" w:sz="4" w:space="0" w:color="000000"/>
              <w:bottom w:val="single" w:sz="4" w:space="0" w:color="000000"/>
              <w:right w:val="single" w:sz="4" w:space="0" w:color="000000"/>
            </w:tcBorders>
          </w:tcPr>
          <w:p w14:paraId="456E268B" w14:textId="77777777" w:rsidR="00F46EA2" w:rsidRPr="001D2449" w:rsidRDefault="00F46EA2" w:rsidP="00F46EA2">
            <w:pPr>
              <w:ind w:right="59"/>
              <w:jc w:val="center"/>
              <w:rPr>
                <w:rFonts w:ascii="游ゴシック" w:eastAsia="游ゴシック" w:hAnsi="游ゴシック"/>
              </w:rPr>
            </w:pPr>
            <w:r w:rsidRPr="001D2449">
              <w:rPr>
                <w:rFonts w:ascii="游ゴシック" w:eastAsia="游ゴシック" w:hAnsi="游ゴシック"/>
              </w:rPr>
              <w:t xml:space="preserve">書類名 </w:t>
            </w:r>
          </w:p>
        </w:tc>
        <w:tc>
          <w:tcPr>
            <w:tcW w:w="4253" w:type="dxa"/>
            <w:tcBorders>
              <w:top w:val="single" w:sz="4" w:space="0" w:color="000000"/>
              <w:left w:val="single" w:sz="4" w:space="0" w:color="000000"/>
              <w:bottom w:val="single" w:sz="4" w:space="0" w:color="000000"/>
              <w:right w:val="single" w:sz="4" w:space="0" w:color="000000"/>
            </w:tcBorders>
          </w:tcPr>
          <w:p w14:paraId="2DC9827B" w14:textId="77777777" w:rsidR="00F46EA2" w:rsidRPr="001D2449" w:rsidRDefault="00F46EA2" w:rsidP="00F46EA2">
            <w:pPr>
              <w:ind w:right="59"/>
              <w:jc w:val="center"/>
              <w:rPr>
                <w:rFonts w:ascii="游ゴシック" w:eastAsia="游ゴシック" w:hAnsi="游ゴシック"/>
              </w:rPr>
            </w:pPr>
            <w:r w:rsidRPr="001D2449">
              <w:rPr>
                <w:rFonts w:ascii="游ゴシック" w:eastAsia="游ゴシック" w:hAnsi="游ゴシック"/>
              </w:rPr>
              <w:t xml:space="preserve">備考 </w:t>
            </w:r>
          </w:p>
        </w:tc>
      </w:tr>
      <w:tr w:rsidR="00F46EA2" w:rsidRPr="001D2449" w14:paraId="4168A6F3" w14:textId="77777777" w:rsidTr="00C74FEF">
        <w:trPr>
          <w:trHeight w:val="555"/>
        </w:trPr>
        <w:tc>
          <w:tcPr>
            <w:tcW w:w="706" w:type="dxa"/>
            <w:tcBorders>
              <w:top w:val="single" w:sz="4" w:space="0" w:color="000000"/>
              <w:left w:val="single" w:sz="4" w:space="0" w:color="000000"/>
              <w:bottom w:val="dashed" w:sz="4" w:space="0" w:color="000000"/>
              <w:right w:val="single" w:sz="4" w:space="0" w:color="000000"/>
            </w:tcBorders>
          </w:tcPr>
          <w:p w14:paraId="4E8A956E" w14:textId="77777777" w:rsidR="00F46EA2" w:rsidRPr="001D2449" w:rsidRDefault="00F46EA2" w:rsidP="00F46EA2">
            <w:pPr>
              <w:jc w:val="center"/>
              <w:rPr>
                <w:rFonts w:ascii="游ゴシック" w:eastAsia="游ゴシック" w:hAnsi="游ゴシック"/>
              </w:rPr>
            </w:pPr>
            <w:r w:rsidRPr="001D2449">
              <w:rPr>
                <w:rFonts w:ascii="游ゴシック" w:eastAsia="游ゴシック" w:hAnsi="游ゴシック"/>
              </w:rPr>
              <w:t>1</w:t>
            </w:r>
          </w:p>
        </w:tc>
        <w:tc>
          <w:tcPr>
            <w:tcW w:w="3827" w:type="dxa"/>
            <w:tcBorders>
              <w:top w:val="single" w:sz="4" w:space="0" w:color="000000"/>
              <w:left w:val="single" w:sz="4" w:space="0" w:color="000000"/>
              <w:bottom w:val="dashed" w:sz="4" w:space="0" w:color="000000"/>
              <w:right w:val="single" w:sz="4" w:space="0" w:color="000000"/>
            </w:tcBorders>
          </w:tcPr>
          <w:p w14:paraId="359389E8" w14:textId="77777777" w:rsidR="00F46EA2" w:rsidRPr="001D2449" w:rsidRDefault="00F46EA2" w:rsidP="00F46EA2">
            <w:pPr>
              <w:rPr>
                <w:rFonts w:ascii="游ゴシック" w:eastAsia="游ゴシック" w:hAnsi="游ゴシック"/>
              </w:rPr>
            </w:pPr>
            <w:r w:rsidRPr="001D2449">
              <w:rPr>
                <w:rFonts w:ascii="游ゴシック" w:eastAsia="游ゴシック" w:hAnsi="游ゴシック"/>
              </w:rPr>
              <w:t xml:space="preserve">収支予算書 </w:t>
            </w:r>
          </w:p>
        </w:tc>
        <w:tc>
          <w:tcPr>
            <w:tcW w:w="4253" w:type="dxa"/>
            <w:tcBorders>
              <w:top w:val="single" w:sz="4" w:space="0" w:color="000000"/>
              <w:left w:val="single" w:sz="4" w:space="0" w:color="000000"/>
              <w:bottom w:val="dashed" w:sz="4" w:space="0" w:color="000000"/>
              <w:right w:val="single" w:sz="4" w:space="0" w:color="000000"/>
            </w:tcBorders>
          </w:tcPr>
          <w:p w14:paraId="781E672A" w14:textId="57BC0427"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rPr>
              <w:t>令和</w:t>
            </w:r>
            <w:r w:rsidR="00F767FD">
              <w:rPr>
                <w:rFonts w:ascii="游ゴシック" w:eastAsia="游ゴシック" w:hAnsi="游ゴシック" w:hint="eastAsia"/>
              </w:rPr>
              <w:t>9</w:t>
            </w:r>
            <w:r w:rsidRPr="001D2449">
              <w:rPr>
                <w:rFonts w:ascii="游ゴシック" w:eastAsia="游ゴシック" w:hAnsi="游ゴシック"/>
              </w:rPr>
              <w:t>年度～令和 1</w:t>
            </w:r>
            <w:r w:rsidR="00F767FD">
              <w:rPr>
                <w:rFonts w:ascii="游ゴシック" w:eastAsia="游ゴシック" w:hAnsi="游ゴシック" w:hint="eastAsia"/>
              </w:rPr>
              <w:t>3</w:t>
            </w:r>
            <w:r w:rsidRPr="001D2449">
              <w:rPr>
                <w:rFonts w:ascii="游ゴシック" w:eastAsia="游ゴシック" w:hAnsi="游ゴシック"/>
              </w:rPr>
              <w:t xml:space="preserve"> 年度分 </w:t>
            </w:r>
          </w:p>
        </w:tc>
      </w:tr>
      <w:tr w:rsidR="00F46EA2" w:rsidRPr="001D2449" w14:paraId="65EC99A6" w14:textId="77777777" w:rsidTr="00F46EA2">
        <w:trPr>
          <w:trHeight w:val="1111"/>
        </w:trPr>
        <w:tc>
          <w:tcPr>
            <w:tcW w:w="706" w:type="dxa"/>
            <w:tcBorders>
              <w:top w:val="dashed" w:sz="4" w:space="0" w:color="000000"/>
              <w:left w:val="single" w:sz="4" w:space="0" w:color="000000"/>
              <w:bottom w:val="dashed" w:sz="4" w:space="0" w:color="000000"/>
              <w:right w:val="single" w:sz="4" w:space="0" w:color="000000"/>
            </w:tcBorders>
          </w:tcPr>
          <w:p w14:paraId="66D9994F" w14:textId="77777777" w:rsidR="00F46EA2" w:rsidRPr="001D2449" w:rsidRDefault="00F46EA2" w:rsidP="00F46EA2">
            <w:pPr>
              <w:jc w:val="center"/>
              <w:rPr>
                <w:rFonts w:ascii="游ゴシック" w:eastAsia="游ゴシック" w:hAnsi="游ゴシック"/>
              </w:rPr>
            </w:pPr>
            <w:r w:rsidRPr="001D2449">
              <w:rPr>
                <w:rFonts w:ascii="游ゴシック" w:eastAsia="游ゴシック" w:hAnsi="游ゴシック"/>
              </w:rPr>
              <w:t>2</w:t>
            </w:r>
          </w:p>
        </w:tc>
        <w:tc>
          <w:tcPr>
            <w:tcW w:w="3827" w:type="dxa"/>
            <w:tcBorders>
              <w:top w:val="dashed" w:sz="4" w:space="0" w:color="000000"/>
              <w:left w:val="single" w:sz="4" w:space="0" w:color="000000"/>
              <w:bottom w:val="dashed" w:sz="4" w:space="0" w:color="000000"/>
              <w:right w:val="single" w:sz="4" w:space="0" w:color="000000"/>
            </w:tcBorders>
          </w:tcPr>
          <w:p w14:paraId="44DB4E28" w14:textId="77777777" w:rsidR="00F46EA2" w:rsidRPr="001D2449" w:rsidRDefault="00F46EA2" w:rsidP="00F46EA2">
            <w:pPr>
              <w:rPr>
                <w:rFonts w:ascii="游ゴシック" w:eastAsia="游ゴシック" w:hAnsi="游ゴシック"/>
              </w:rPr>
            </w:pPr>
            <w:r w:rsidRPr="001D2449">
              <w:rPr>
                <w:rFonts w:ascii="游ゴシック" w:eastAsia="游ゴシック" w:hAnsi="游ゴシック"/>
              </w:rPr>
              <w:t xml:space="preserve">直近３か年の決算報告書（資金収支計算書,事業活動収支計算書,貸借対照表,財産目録） </w:t>
            </w:r>
          </w:p>
        </w:tc>
        <w:tc>
          <w:tcPr>
            <w:tcW w:w="4253" w:type="dxa"/>
            <w:tcBorders>
              <w:top w:val="dashed" w:sz="4" w:space="0" w:color="000000"/>
              <w:left w:val="single" w:sz="4" w:space="0" w:color="000000"/>
              <w:bottom w:val="dashed" w:sz="4" w:space="0" w:color="000000"/>
              <w:right w:val="single" w:sz="4" w:space="0" w:color="000000"/>
            </w:tcBorders>
          </w:tcPr>
          <w:p w14:paraId="2C5221EF" w14:textId="77777777"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rPr>
              <w:t>決算期の変更等で、</w:t>
            </w:r>
            <w:r w:rsidRPr="001D2449">
              <w:rPr>
                <w:rFonts w:ascii="游ゴシック" w:eastAsia="游ゴシック" w:hAnsi="游ゴシック" w:hint="eastAsia"/>
              </w:rPr>
              <w:t>１期分が４月１日から３月3</w:t>
            </w:r>
            <w:r w:rsidRPr="001D2449">
              <w:rPr>
                <w:rFonts w:ascii="游ゴシック" w:eastAsia="游ゴシック" w:hAnsi="游ゴシック"/>
              </w:rPr>
              <w:t>1</w:t>
            </w:r>
            <w:r w:rsidRPr="001D2449">
              <w:rPr>
                <w:rFonts w:ascii="游ゴシック" w:eastAsia="游ゴシック" w:hAnsi="游ゴシック" w:hint="eastAsia"/>
              </w:rPr>
              <w:t>日までの一年を満たしていないときは、４期分</w:t>
            </w:r>
          </w:p>
        </w:tc>
      </w:tr>
      <w:tr w:rsidR="00F46EA2" w:rsidRPr="001D2449" w14:paraId="70C1448F" w14:textId="77777777" w:rsidTr="00C74FEF">
        <w:trPr>
          <w:trHeight w:val="424"/>
        </w:trPr>
        <w:tc>
          <w:tcPr>
            <w:tcW w:w="706" w:type="dxa"/>
            <w:tcBorders>
              <w:top w:val="dashed" w:sz="4" w:space="0" w:color="000000"/>
              <w:left w:val="single" w:sz="4" w:space="0" w:color="000000"/>
              <w:bottom w:val="dashed" w:sz="4" w:space="0" w:color="000000"/>
              <w:right w:val="single" w:sz="4" w:space="0" w:color="000000"/>
            </w:tcBorders>
          </w:tcPr>
          <w:p w14:paraId="40CF6E9D" w14:textId="77777777" w:rsidR="00F46EA2" w:rsidRPr="001D2449" w:rsidRDefault="00F46EA2" w:rsidP="00F46EA2">
            <w:pPr>
              <w:jc w:val="center"/>
              <w:rPr>
                <w:rFonts w:ascii="游ゴシック" w:eastAsia="游ゴシック" w:hAnsi="游ゴシック"/>
              </w:rPr>
            </w:pPr>
            <w:r w:rsidRPr="001D2449">
              <w:rPr>
                <w:rFonts w:ascii="游ゴシック" w:eastAsia="游ゴシック" w:hAnsi="游ゴシック"/>
              </w:rPr>
              <w:t>3</w:t>
            </w:r>
          </w:p>
        </w:tc>
        <w:tc>
          <w:tcPr>
            <w:tcW w:w="3827" w:type="dxa"/>
            <w:tcBorders>
              <w:top w:val="dashed" w:sz="4" w:space="0" w:color="000000"/>
              <w:left w:val="single" w:sz="4" w:space="0" w:color="000000"/>
              <w:bottom w:val="dashed" w:sz="4" w:space="0" w:color="000000"/>
              <w:right w:val="single" w:sz="4" w:space="0" w:color="000000"/>
            </w:tcBorders>
          </w:tcPr>
          <w:p w14:paraId="70D359CB" w14:textId="77777777" w:rsidR="00F46EA2" w:rsidRPr="001D2449" w:rsidRDefault="00F46EA2" w:rsidP="00F46EA2">
            <w:pPr>
              <w:rPr>
                <w:rFonts w:ascii="游ゴシック" w:eastAsia="游ゴシック" w:hAnsi="游ゴシック"/>
              </w:rPr>
            </w:pPr>
            <w:r w:rsidRPr="001D2449">
              <w:rPr>
                <w:rFonts w:ascii="游ゴシック" w:eastAsia="游ゴシック" w:hAnsi="游ゴシック"/>
              </w:rPr>
              <w:t xml:space="preserve">上記３年分の監査証明 </w:t>
            </w:r>
          </w:p>
        </w:tc>
        <w:tc>
          <w:tcPr>
            <w:tcW w:w="4253" w:type="dxa"/>
            <w:tcBorders>
              <w:top w:val="dashed" w:sz="4" w:space="0" w:color="000000"/>
              <w:left w:val="single" w:sz="4" w:space="0" w:color="000000"/>
              <w:bottom w:val="dashed" w:sz="4" w:space="0" w:color="000000"/>
              <w:right w:val="single" w:sz="4" w:space="0" w:color="000000"/>
            </w:tcBorders>
          </w:tcPr>
          <w:p w14:paraId="7728BC00" w14:textId="77777777"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rPr>
              <w:t xml:space="preserve"> </w:t>
            </w:r>
          </w:p>
        </w:tc>
      </w:tr>
      <w:tr w:rsidR="00F46EA2" w:rsidRPr="001D2449" w14:paraId="41C95B9C" w14:textId="77777777" w:rsidTr="00F46EA2">
        <w:trPr>
          <w:trHeight w:val="781"/>
        </w:trPr>
        <w:tc>
          <w:tcPr>
            <w:tcW w:w="706" w:type="dxa"/>
            <w:tcBorders>
              <w:top w:val="dashed" w:sz="4" w:space="0" w:color="000000"/>
              <w:left w:val="single" w:sz="4" w:space="0" w:color="000000"/>
              <w:bottom w:val="dashed" w:sz="4" w:space="0" w:color="000000"/>
              <w:right w:val="single" w:sz="4" w:space="0" w:color="000000"/>
            </w:tcBorders>
          </w:tcPr>
          <w:p w14:paraId="417005D4" w14:textId="77777777" w:rsidR="00F46EA2" w:rsidRPr="001D2449" w:rsidRDefault="00F46EA2" w:rsidP="00F46EA2">
            <w:pPr>
              <w:jc w:val="center"/>
              <w:rPr>
                <w:rFonts w:ascii="游ゴシック" w:eastAsia="游ゴシック" w:hAnsi="游ゴシック"/>
              </w:rPr>
            </w:pPr>
            <w:r w:rsidRPr="001D2449">
              <w:rPr>
                <w:rFonts w:ascii="游ゴシック" w:eastAsia="游ゴシック" w:hAnsi="游ゴシック"/>
              </w:rPr>
              <w:t>4</w:t>
            </w:r>
          </w:p>
        </w:tc>
        <w:tc>
          <w:tcPr>
            <w:tcW w:w="3827" w:type="dxa"/>
            <w:tcBorders>
              <w:top w:val="dashed" w:sz="4" w:space="0" w:color="000000"/>
              <w:left w:val="single" w:sz="4" w:space="0" w:color="000000"/>
              <w:bottom w:val="dashed" w:sz="4" w:space="0" w:color="000000"/>
              <w:right w:val="single" w:sz="4" w:space="0" w:color="000000"/>
            </w:tcBorders>
          </w:tcPr>
          <w:p w14:paraId="019C74CE" w14:textId="77777777" w:rsidR="00F46EA2" w:rsidRPr="001D2449" w:rsidRDefault="00F46EA2" w:rsidP="00F46EA2">
            <w:pPr>
              <w:rPr>
                <w:rFonts w:ascii="游ゴシック" w:eastAsia="游ゴシック" w:hAnsi="游ゴシック"/>
              </w:rPr>
            </w:pPr>
            <w:r w:rsidRPr="001D2449">
              <w:rPr>
                <w:rFonts w:ascii="游ゴシック" w:eastAsia="游ゴシック" w:hAnsi="游ゴシック"/>
              </w:rPr>
              <w:t xml:space="preserve">直近３か年分の法人税及び消費税の確定申告書の写し </w:t>
            </w:r>
          </w:p>
        </w:tc>
        <w:tc>
          <w:tcPr>
            <w:tcW w:w="4253" w:type="dxa"/>
            <w:tcBorders>
              <w:top w:val="dashed" w:sz="4" w:space="0" w:color="000000"/>
              <w:left w:val="single" w:sz="4" w:space="0" w:color="000000"/>
              <w:bottom w:val="dashed" w:sz="4" w:space="0" w:color="000000"/>
              <w:right w:val="single" w:sz="4" w:space="0" w:color="000000"/>
            </w:tcBorders>
          </w:tcPr>
          <w:p w14:paraId="6A39ADB1" w14:textId="77777777"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rPr>
              <w:t xml:space="preserve">法人税については、各種別表、勘定科目内訳書、概況説明書含む </w:t>
            </w:r>
          </w:p>
        </w:tc>
      </w:tr>
      <w:tr w:rsidR="00F46EA2" w:rsidRPr="001D2449" w14:paraId="12F53BC1" w14:textId="77777777" w:rsidTr="00F46EA2">
        <w:trPr>
          <w:trHeight w:val="1323"/>
        </w:trPr>
        <w:tc>
          <w:tcPr>
            <w:tcW w:w="706" w:type="dxa"/>
            <w:tcBorders>
              <w:top w:val="dashed" w:sz="4" w:space="0" w:color="000000"/>
              <w:left w:val="single" w:sz="4" w:space="0" w:color="000000"/>
              <w:bottom w:val="single" w:sz="4" w:space="0" w:color="000000"/>
              <w:right w:val="single" w:sz="4" w:space="0" w:color="000000"/>
            </w:tcBorders>
          </w:tcPr>
          <w:p w14:paraId="64CC3BB9" w14:textId="77777777" w:rsidR="00F46EA2" w:rsidRPr="001D2449" w:rsidRDefault="00F46EA2" w:rsidP="00F46EA2">
            <w:pPr>
              <w:jc w:val="center"/>
              <w:rPr>
                <w:rFonts w:ascii="游ゴシック" w:eastAsia="游ゴシック" w:hAnsi="游ゴシック"/>
              </w:rPr>
            </w:pPr>
            <w:r w:rsidRPr="001D2449">
              <w:rPr>
                <w:rFonts w:ascii="游ゴシック" w:eastAsia="游ゴシック" w:hAnsi="游ゴシック"/>
              </w:rPr>
              <w:t>5</w:t>
            </w:r>
          </w:p>
        </w:tc>
        <w:tc>
          <w:tcPr>
            <w:tcW w:w="3827" w:type="dxa"/>
            <w:tcBorders>
              <w:top w:val="dashed" w:sz="4" w:space="0" w:color="000000"/>
              <w:left w:val="single" w:sz="4" w:space="0" w:color="000000"/>
              <w:bottom w:val="single" w:sz="4" w:space="0" w:color="000000"/>
              <w:right w:val="single" w:sz="4" w:space="0" w:color="000000"/>
            </w:tcBorders>
          </w:tcPr>
          <w:p w14:paraId="30B808D5" w14:textId="77777777" w:rsidR="00DC0FFF" w:rsidRDefault="00F46EA2" w:rsidP="00DC0FFF">
            <w:pPr>
              <w:spacing w:after="112"/>
              <w:rPr>
                <w:rFonts w:ascii="游ゴシック" w:eastAsia="游ゴシック" w:hAnsi="游ゴシック"/>
              </w:rPr>
            </w:pPr>
            <w:r w:rsidRPr="001D2449">
              <w:rPr>
                <w:rFonts w:ascii="游ゴシック" w:eastAsia="游ゴシック" w:hAnsi="游ゴシック"/>
              </w:rPr>
              <w:t xml:space="preserve">預貯金の残高証明書の写し </w:t>
            </w:r>
          </w:p>
          <w:p w14:paraId="71A0DFD8" w14:textId="49788CA2" w:rsidR="00F46EA2" w:rsidRPr="001D2449" w:rsidRDefault="00F46EA2" w:rsidP="00DC0FFF">
            <w:pPr>
              <w:spacing w:after="112"/>
              <w:rPr>
                <w:rFonts w:ascii="游ゴシック" w:eastAsia="游ゴシック" w:hAnsi="游ゴシック"/>
              </w:rPr>
            </w:pPr>
            <w:r w:rsidRPr="001D2449">
              <w:rPr>
                <w:rFonts w:ascii="游ゴシック" w:eastAsia="游ゴシック" w:hAnsi="游ゴシック"/>
              </w:rPr>
              <w:t xml:space="preserve">※社会福祉法人、自己所有物件による実施の場合は提出不要 </w:t>
            </w:r>
          </w:p>
        </w:tc>
        <w:tc>
          <w:tcPr>
            <w:tcW w:w="4253" w:type="dxa"/>
            <w:tcBorders>
              <w:top w:val="dashed" w:sz="4" w:space="0" w:color="000000"/>
              <w:left w:val="single" w:sz="4" w:space="0" w:color="000000"/>
              <w:bottom w:val="single" w:sz="4" w:space="0" w:color="000000"/>
              <w:right w:val="single" w:sz="4" w:space="0" w:color="000000"/>
            </w:tcBorders>
          </w:tcPr>
          <w:p w14:paraId="43B85DDA" w14:textId="2A69ED0F" w:rsidR="00F46EA2" w:rsidRPr="001D2449" w:rsidRDefault="00F46EA2" w:rsidP="00F46EA2">
            <w:pPr>
              <w:ind w:left="1"/>
              <w:rPr>
                <w:rFonts w:ascii="游ゴシック" w:eastAsia="游ゴシック" w:hAnsi="游ゴシック"/>
              </w:rPr>
            </w:pPr>
            <w:r w:rsidRPr="001D2449">
              <w:rPr>
                <w:rFonts w:ascii="游ゴシック" w:eastAsia="游ゴシック" w:hAnsi="游ゴシック"/>
              </w:rPr>
              <w:t xml:space="preserve">発行日：令和 </w:t>
            </w:r>
            <w:r w:rsidR="00F767FD">
              <w:rPr>
                <w:rFonts w:ascii="游ゴシック" w:eastAsia="游ゴシック" w:hAnsi="游ゴシック" w:hint="eastAsia"/>
              </w:rPr>
              <w:t>８</w:t>
            </w:r>
            <w:r w:rsidRPr="001D2449">
              <w:rPr>
                <w:rFonts w:ascii="游ゴシック" w:eastAsia="游ゴシック" w:hAnsi="游ゴシック"/>
              </w:rPr>
              <w:t xml:space="preserve"> 年 1</w:t>
            </w:r>
            <w:r w:rsidR="00F767FD">
              <w:rPr>
                <w:rFonts w:ascii="游ゴシック" w:eastAsia="游ゴシック" w:hAnsi="游ゴシック" w:hint="eastAsia"/>
              </w:rPr>
              <w:t>0</w:t>
            </w:r>
            <w:r w:rsidRPr="001D2449">
              <w:rPr>
                <w:rFonts w:ascii="游ゴシック" w:eastAsia="游ゴシック" w:hAnsi="游ゴシック"/>
              </w:rPr>
              <w:t xml:space="preserve"> 月 1 日以降の時点の残高のもの </w:t>
            </w:r>
          </w:p>
        </w:tc>
      </w:tr>
    </w:tbl>
    <w:p w14:paraId="590BE52C" w14:textId="77777777" w:rsidR="00F46EA2" w:rsidRPr="00F46EA2" w:rsidRDefault="00F46EA2" w:rsidP="00F46EA2">
      <w:pPr>
        <w:spacing w:after="0" w:line="276" w:lineRule="auto"/>
        <w:rPr>
          <w:rFonts w:ascii="游ゴシック" w:eastAsia="游ゴシック" w:hAnsi="游ゴシック"/>
          <w:szCs w:val="21"/>
        </w:rPr>
      </w:pPr>
    </w:p>
    <w:sectPr w:rsidR="00F46EA2" w:rsidRPr="00F46EA2" w:rsidSect="00DD23D9">
      <w:footerReference w:type="default" r:id="rId10"/>
      <w:pgSz w:w="11906" w:h="16838"/>
      <w:pgMar w:top="1985" w:right="1588"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35E4EF" w14:textId="77777777" w:rsidR="00D8739A" w:rsidRDefault="00D8739A" w:rsidP="00D8739A">
      <w:pPr>
        <w:spacing w:after="0" w:line="240" w:lineRule="auto"/>
      </w:pPr>
      <w:r>
        <w:separator/>
      </w:r>
    </w:p>
  </w:endnote>
  <w:endnote w:type="continuationSeparator" w:id="0">
    <w:p w14:paraId="78E4D0F9" w14:textId="77777777" w:rsidR="00D8739A" w:rsidRDefault="00D8739A" w:rsidP="00D87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2013065"/>
      <w:docPartObj>
        <w:docPartGallery w:val="Page Numbers (Bottom of Page)"/>
        <w:docPartUnique/>
      </w:docPartObj>
    </w:sdtPr>
    <w:sdtEndPr>
      <w:rPr>
        <w:rFonts w:ascii="游ゴシック Medium" w:eastAsia="游ゴシック Medium" w:hAnsi="游ゴシック Medium"/>
        <w:sz w:val="24"/>
      </w:rPr>
    </w:sdtEndPr>
    <w:sdtContent>
      <w:p w14:paraId="51D6745C" w14:textId="05285823" w:rsidR="00022FBB" w:rsidRPr="00677BE8" w:rsidRDefault="00022FBB" w:rsidP="00677BE8">
        <w:pPr>
          <w:pStyle w:val="af3"/>
          <w:jc w:val="center"/>
          <w:rPr>
            <w:rFonts w:ascii="游ゴシック Medium" w:eastAsia="游ゴシック Medium" w:hAnsi="游ゴシック Medium"/>
            <w:sz w:val="24"/>
          </w:rPr>
        </w:pPr>
        <w:r w:rsidRPr="00677BE8">
          <w:rPr>
            <w:rFonts w:ascii="游ゴシック Medium" w:eastAsia="游ゴシック Medium" w:hAnsi="游ゴシック Medium"/>
            <w:sz w:val="24"/>
          </w:rPr>
          <w:fldChar w:fldCharType="begin"/>
        </w:r>
        <w:r w:rsidRPr="00677BE8">
          <w:rPr>
            <w:rFonts w:ascii="游ゴシック Medium" w:eastAsia="游ゴシック Medium" w:hAnsi="游ゴシック Medium"/>
            <w:sz w:val="24"/>
          </w:rPr>
          <w:instrText>PAGE   \* MERGEFORMAT</w:instrText>
        </w:r>
        <w:r w:rsidRPr="00677BE8">
          <w:rPr>
            <w:rFonts w:ascii="游ゴシック Medium" w:eastAsia="游ゴシック Medium" w:hAnsi="游ゴシック Medium"/>
            <w:sz w:val="24"/>
          </w:rPr>
          <w:fldChar w:fldCharType="separate"/>
        </w:r>
        <w:r w:rsidRPr="00677BE8">
          <w:rPr>
            <w:rFonts w:ascii="游ゴシック Medium" w:eastAsia="游ゴシック Medium" w:hAnsi="游ゴシック Medium"/>
            <w:sz w:val="24"/>
            <w:lang w:val="ja-JP"/>
          </w:rPr>
          <w:t>2</w:t>
        </w:r>
        <w:r w:rsidRPr="00677BE8">
          <w:rPr>
            <w:rFonts w:ascii="游ゴシック Medium" w:eastAsia="游ゴシック Medium" w:hAnsi="游ゴシック Medium"/>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E676F" w14:textId="77777777" w:rsidR="00D8739A" w:rsidRDefault="00D8739A" w:rsidP="00D8739A">
      <w:pPr>
        <w:spacing w:after="0" w:line="240" w:lineRule="auto"/>
      </w:pPr>
      <w:r>
        <w:separator/>
      </w:r>
    </w:p>
  </w:footnote>
  <w:footnote w:type="continuationSeparator" w:id="0">
    <w:p w14:paraId="5876C1AB" w14:textId="77777777" w:rsidR="00D8739A" w:rsidRDefault="00D8739A" w:rsidP="00D87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6820F3"/>
    <w:multiLevelType w:val="hybridMultilevel"/>
    <w:tmpl w:val="98581426"/>
    <w:lvl w:ilvl="0" w:tplc="1DE8B9E2">
      <w:numFmt w:val="bullet"/>
      <w:lvlText w:val="※"/>
      <w:lvlJc w:val="left"/>
      <w:pPr>
        <w:ind w:left="780" w:hanging="360"/>
      </w:pPr>
      <w:rPr>
        <w:rFonts w:ascii="游ゴシック" w:eastAsia="游ゴシック" w:hAnsi="游ゴシック" w:cs="游ゴシック"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4B3C0B40"/>
    <w:multiLevelType w:val="hybridMultilevel"/>
    <w:tmpl w:val="401E2F8A"/>
    <w:lvl w:ilvl="0" w:tplc="1CB22C78">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070284D"/>
    <w:multiLevelType w:val="hybridMultilevel"/>
    <w:tmpl w:val="B38459FE"/>
    <w:lvl w:ilvl="0" w:tplc="16BC7BA6">
      <w:start w:val="1"/>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2870E90"/>
    <w:multiLevelType w:val="hybridMultilevel"/>
    <w:tmpl w:val="6448AA92"/>
    <w:lvl w:ilvl="0" w:tplc="21D66258">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67C8383E"/>
    <w:multiLevelType w:val="hybridMultilevel"/>
    <w:tmpl w:val="439C31A2"/>
    <w:lvl w:ilvl="0" w:tplc="29BC815C">
      <w:start w:val="3"/>
      <w:numFmt w:val="bullet"/>
      <w:lvlText w:val="※"/>
      <w:lvlJc w:val="left"/>
      <w:pPr>
        <w:ind w:left="360" w:hanging="360"/>
      </w:pPr>
      <w:rPr>
        <w:rFonts w:ascii="游ゴシック" w:eastAsia="游ゴシック" w:hAnsi="游ゴシック"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43369571">
    <w:abstractNumId w:val="1"/>
  </w:num>
  <w:num w:numId="2" w16cid:durableId="389813524">
    <w:abstractNumId w:val="2"/>
  </w:num>
  <w:num w:numId="3" w16cid:durableId="1908414472">
    <w:abstractNumId w:val="3"/>
  </w:num>
  <w:num w:numId="4" w16cid:durableId="685058213">
    <w:abstractNumId w:val="0"/>
  </w:num>
  <w:num w:numId="5" w16cid:durableId="3649105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DD"/>
    <w:rsid w:val="0000153E"/>
    <w:rsid w:val="00022FBB"/>
    <w:rsid w:val="00026955"/>
    <w:rsid w:val="000573E1"/>
    <w:rsid w:val="00074331"/>
    <w:rsid w:val="00087D58"/>
    <w:rsid w:val="000949EC"/>
    <w:rsid w:val="000A6CFA"/>
    <w:rsid w:val="000C0B4E"/>
    <w:rsid w:val="000D3C5E"/>
    <w:rsid w:val="000F7F49"/>
    <w:rsid w:val="00111ABC"/>
    <w:rsid w:val="00112701"/>
    <w:rsid w:val="001436E9"/>
    <w:rsid w:val="001731A6"/>
    <w:rsid w:val="001C42AB"/>
    <w:rsid w:val="001E6F7E"/>
    <w:rsid w:val="00222FB9"/>
    <w:rsid w:val="00242BCD"/>
    <w:rsid w:val="002433F9"/>
    <w:rsid w:val="0024565A"/>
    <w:rsid w:val="00250A10"/>
    <w:rsid w:val="002E3799"/>
    <w:rsid w:val="00306A85"/>
    <w:rsid w:val="00314BFE"/>
    <w:rsid w:val="00324030"/>
    <w:rsid w:val="003271DA"/>
    <w:rsid w:val="00345D9F"/>
    <w:rsid w:val="00356CE4"/>
    <w:rsid w:val="00390E0E"/>
    <w:rsid w:val="003A00D7"/>
    <w:rsid w:val="0040145F"/>
    <w:rsid w:val="00402D52"/>
    <w:rsid w:val="00415668"/>
    <w:rsid w:val="00423747"/>
    <w:rsid w:val="00426FB9"/>
    <w:rsid w:val="00431190"/>
    <w:rsid w:val="00456B10"/>
    <w:rsid w:val="0046448E"/>
    <w:rsid w:val="004744BE"/>
    <w:rsid w:val="00487B92"/>
    <w:rsid w:val="00496DA1"/>
    <w:rsid w:val="004B22B1"/>
    <w:rsid w:val="004D1C8E"/>
    <w:rsid w:val="004D7BC2"/>
    <w:rsid w:val="00503B3C"/>
    <w:rsid w:val="00507592"/>
    <w:rsid w:val="00522397"/>
    <w:rsid w:val="005252E0"/>
    <w:rsid w:val="00532A33"/>
    <w:rsid w:val="00536D9E"/>
    <w:rsid w:val="0055550B"/>
    <w:rsid w:val="00584050"/>
    <w:rsid w:val="005B090B"/>
    <w:rsid w:val="005D148F"/>
    <w:rsid w:val="005E58FB"/>
    <w:rsid w:val="005E5EB7"/>
    <w:rsid w:val="005F5DAC"/>
    <w:rsid w:val="006006CD"/>
    <w:rsid w:val="00605836"/>
    <w:rsid w:val="00616ADD"/>
    <w:rsid w:val="00617CDE"/>
    <w:rsid w:val="00621736"/>
    <w:rsid w:val="006257C7"/>
    <w:rsid w:val="0062770E"/>
    <w:rsid w:val="00647679"/>
    <w:rsid w:val="00677BE8"/>
    <w:rsid w:val="00692881"/>
    <w:rsid w:val="006C0338"/>
    <w:rsid w:val="006D0D00"/>
    <w:rsid w:val="00702F75"/>
    <w:rsid w:val="007060E0"/>
    <w:rsid w:val="007068E4"/>
    <w:rsid w:val="007328FB"/>
    <w:rsid w:val="00751FC9"/>
    <w:rsid w:val="00755ABF"/>
    <w:rsid w:val="00766D36"/>
    <w:rsid w:val="00773ED4"/>
    <w:rsid w:val="007B23B0"/>
    <w:rsid w:val="007C03A9"/>
    <w:rsid w:val="007C557F"/>
    <w:rsid w:val="007C7DDC"/>
    <w:rsid w:val="007D1843"/>
    <w:rsid w:val="007D3630"/>
    <w:rsid w:val="00866355"/>
    <w:rsid w:val="00872BA4"/>
    <w:rsid w:val="00875690"/>
    <w:rsid w:val="008C0FF2"/>
    <w:rsid w:val="008C6FF1"/>
    <w:rsid w:val="008E5BD4"/>
    <w:rsid w:val="009067ED"/>
    <w:rsid w:val="00915EA3"/>
    <w:rsid w:val="00916945"/>
    <w:rsid w:val="00921235"/>
    <w:rsid w:val="00921694"/>
    <w:rsid w:val="009315C3"/>
    <w:rsid w:val="0094322E"/>
    <w:rsid w:val="00944873"/>
    <w:rsid w:val="009566F7"/>
    <w:rsid w:val="009725E2"/>
    <w:rsid w:val="00984394"/>
    <w:rsid w:val="009A1064"/>
    <w:rsid w:val="009D2D14"/>
    <w:rsid w:val="009F7596"/>
    <w:rsid w:val="00B07584"/>
    <w:rsid w:val="00B100E7"/>
    <w:rsid w:val="00B148D5"/>
    <w:rsid w:val="00B23FE4"/>
    <w:rsid w:val="00B35AC5"/>
    <w:rsid w:val="00B50898"/>
    <w:rsid w:val="00B86C84"/>
    <w:rsid w:val="00BA1DF7"/>
    <w:rsid w:val="00BA390C"/>
    <w:rsid w:val="00BA63CB"/>
    <w:rsid w:val="00BE13D1"/>
    <w:rsid w:val="00BE76B4"/>
    <w:rsid w:val="00BF09F1"/>
    <w:rsid w:val="00BF28A6"/>
    <w:rsid w:val="00C01C0B"/>
    <w:rsid w:val="00C16D56"/>
    <w:rsid w:val="00C5019C"/>
    <w:rsid w:val="00C731C8"/>
    <w:rsid w:val="00CA764A"/>
    <w:rsid w:val="00CA7867"/>
    <w:rsid w:val="00CB2B56"/>
    <w:rsid w:val="00CB4F78"/>
    <w:rsid w:val="00CC3FEC"/>
    <w:rsid w:val="00CD0724"/>
    <w:rsid w:val="00CD56EC"/>
    <w:rsid w:val="00CF5615"/>
    <w:rsid w:val="00D00C1A"/>
    <w:rsid w:val="00D11766"/>
    <w:rsid w:val="00D23BAB"/>
    <w:rsid w:val="00D31573"/>
    <w:rsid w:val="00D3781F"/>
    <w:rsid w:val="00D52717"/>
    <w:rsid w:val="00D65096"/>
    <w:rsid w:val="00D8739A"/>
    <w:rsid w:val="00DA0F2A"/>
    <w:rsid w:val="00DA1296"/>
    <w:rsid w:val="00DA494F"/>
    <w:rsid w:val="00DC0FFF"/>
    <w:rsid w:val="00DC299F"/>
    <w:rsid w:val="00DC55E0"/>
    <w:rsid w:val="00DD23D9"/>
    <w:rsid w:val="00DD31EC"/>
    <w:rsid w:val="00DD492F"/>
    <w:rsid w:val="00DF415C"/>
    <w:rsid w:val="00E013B5"/>
    <w:rsid w:val="00E04A26"/>
    <w:rsid w:val="00E76AAD"/>
    <w:rsid w:val="00E81D57"/>
    <w:rsid w:val="00E953A0"/>
    <w:rsid w:val="00EB34A0"/>
    <w:rsid w:val="00EB5DB3"/>
    <w:rsid w:val="00EF1FF7"/>
    <w:rsid w:val="00EF3E50"/>
    <w:rsid w:val="00F11B83"/>
    <w:rsid w:val="00F3122C"/>
    <w:rsid w:val="00F43BA0"/>
    <w:rsid w:val="00F46EA2"/>
    <w:rsid w:val="00F479DD"/>
    <w:rsid w:val="00F70D46"/>
    <w:rsid w:val="00F767FD"/>
    <w:rsid w:val="00F84160"/>
    <w:rsid w:val="00F92EEF"/>
    <w:rsid w:val="00FD1953"/>
    <w:rsid w:val="00FF51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35D59FEB"/>
  <w15:chartTrackingRefBased/>
  <w15:docId w15:val="{526094CA-90CE-448F-813C-8D38D1A42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heme="minorBidi"/>
        <w:kern w:val="2"/>
        <w:sz w:val="21"/>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17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17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173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217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17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17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17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17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17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173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173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173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173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173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173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173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173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173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173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17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173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17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1736"/>
    <w:pPr>
      <w:spacing w:before="160"/>
      <w:jc w:val="center"/>
    </w:pPr>
    <w:rPr>
      <w:i/>
      <w:iCs/>
      <w:color w:val="404040" w:themeColor="text1" w:themeTint="BF"/>
    </w:rPr>
  </w:style>
  <w:style w:type="character" w:customStyle="1" w:styleId="a8">
    <w:name w:val="引用文 (文字)"/>
    <w:basedOn w:val="a0"/>
    <w:link w:val="a7"/>
    <w:uiPriority w:val="29"/>
    <w:rsid w:val="00621736"/>
    <w:rPr>
      <w:i/>
      <w:iCs/>
      <w:color w:val="404040" w:themeColor="text1" w:themeTint="BF"/>
    </w:rPr>
  </w:style>
  <w:style w:type="paragraph" w:styleId="a9">
    <w:name w:val="List Paragraph"/>
    <w:basedOn w:val="a"/>
    <w:uiPriority w:val="34"/>
    <w:qFormat/>
    <w:rsid w:val="00621736"/>
    <w:pPr>
      <w:ind w:left="720"/>
      <w:contextualSpacing/>
    </w:pPr>
  </w:style>
  <w:style w:type="character" w:styleId="21">
    <w:name w:val="Intense Emphasis"/>
    <w:basedOn w:val="a0"/>
    <w:uiPriority w:val="21"/>
    <w:qFormat/>
    <w:rsid w:val="00621736"/>
    <w:rPr>
      <w:i/>
      <w:iCs/>
      <w:color w:val="0F4761" w:themeColor="accent1" w:themeShade="BF"/>
    </w:rPr>
  </w:style>
  <w:style w:type="paragraph" w:styleId="22">
    <w:name w:val="Intense Quote"/>
    <w:basedOn w:val="a"/>
    <w:next w:val="a"/>
    <w:link w:val="23"/>
    <w:uiPriority w:val="30"/>
    <w:qFormat/>
    <w:rsid w:val="00621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1736"/>
    <w:rPr>
      <w:i/>
      <w:iCs/>
      <w:color w:val="0F4761" w:themeColor="accent1" w:themeShade="BF"/>
    </w:rPr>
  </w:style>
  <w:style w:type="character" w:styleId="24">
    <w:name w:val="Intense Reference"/>
    <w:basedOn w:val="a0"/>
    <w:uiPriority w:val="32"/>
    <w:qFormat/>
    <w:rsid w:val="00621736"/>
    <w:rPr>
      <w:b/>
      <w:bCs/>
      <w:smallCaps/>
      <w:color w:val="0F4761" w:themeColor="accent1" w:themeShade="BF"/>
      <w:spacing w:val="5"/>
    </w:rPr>
  </w:style>
  <w:style w:type="paragraph" w:customStyle="1" w:styleId="Default">
    <w:name w:val="Default"/>
    <w:rsid w:val="00F479DD"/>
    <w:pPr>
      <w:widowControl w:val="0"/>
      <w:autoSpaceDE w:val="0"/>
      <w:autoSpaceDN w:val="0"/>
      <w:adjustRightInd w:val="0"/>
      <w:spacing w:after="0" w:line="240" w:lineRule="auto"/>
    </w:pPr>
    <w:rPr>
      <w:rFonts w:ascii="游ゴシック" w:eastAsia="游ゴシック" w:cs="游ゴシック"/>
      <w:color w:val="000000"/>
      <w:kern w:val="0"/>
      <w:sz w:val="24"/>
    </w:rPr>
  </w:style>
  <w:style w:type="table" w:styleId="aa">
    <w:name w:val="Table Grid"/>
    <w:basedOn w:val="a1"/>
    <w:uiPriority w:val="39"/>
    <w:rsid w:val="00431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111ABC"/>
    <w:rPr>
      <w:sz w:val="18"/>
      <w:szCs w:val="18"/>
    </w:rPr>
  </w:style>
  <w:style w:type="paragraph" w:styleId="ac">
    <w:name w:val="annotation text"/>
    <w:basedOn w:val="a"/>
    <w:link w:val="ad"/>
    <w:uiPriority w:val="99"/>
    <w:unhideWhenUsed/>
    <w:rsid w:val="00111ABC"/>
  </w:style>
  <w:style w:type="character" w:customStyle="1" w:styleId="ad">
    <w:name w:val="コメント文字列 (文字)"/>
    <w:basedOn w:val="a0"/>
    <w:link w:val="ac"/>
    <w:uiPriority w:val="99"/>
    <w:rsid w:val="00111ABC"/>
  </w:style>
  <w:style w:type="paragraph" w:styleId="ae">
    <w:name w:val="annotation subject"/>
    <w:basedOn w:val="ac"/>
    <w:next w:val="ac"/>
    <w:link w:val="af"/>
    <w:uiPriority w:val="99"/>
    <w:semiHidden/>
    <w:unhideWhenUsed/>
    <w:rsid w:val="00111ABC"/>
    <w:rPr>
      <w:b/>
      <w:bCs/>
    </w:rPr>
  </w:style>
  <w:style w:type="character" w:customStyle="1" w:styleId="af">
    <w:name w:val="コメント内容 (文字)"/>
    <w:basedOn w:val="ad"/>
    <w:link w:val="ae"/>
    <w:uiPriority w:val="99"/>
    <w:semiHidden/>
    <w:rsid w:val="00111ABC"/>
    <w:rPr>
      <w:b/>
      <w:bCs/>
    </w:rPr>
  </w:style>
  <w:style w:type="paragraph" w:styleId="af0">
    <w:name w:val="Revision"/>
    <w:hidden/>
    <w:uiPriority w:val="99"/>
    <w:semiHidden/>
    <w:rsid w:val="00F70D46"/>
    <w:pPr>
      <w:spacing w:after="0" w:line="240" w:lineRule="auto"/>
    </w:pPr>
  </w:style>
  <w:style w:type="paragraph" w:styleId="af1">
    <w:name w:val="header"/>
    <w:basedOn w:val="a"/>
    <w:link w:val="af2"/>
    <w:uiPriority w:val="99"/>
    <w:unhideWhenUsed/>
    <w:rsid w:val="00D8739A"/>
    <w:pPr>
      <w:tabs>
        <w:tab w:val="center" w:pos="4252"/>
        <w:tab w:val="right" w:pos="8504"/>
      </w:tabs>
      <w:snapToGrid w:val="0"/>
    </w:pPr>
  </w:style>
  <w:style w:type="character" w:customStyle="1" w:styleId="af2">
    <w:name w:val="ヘッダー (文字)"/>
    <w:basedOn w:val="a0"/>
    <w:link w:val="af1"/>
    <w:uiPriority w:val="99"/>
    <w:rsid w:val="00D8739A"/>
  </w:style>
  <w:style w:type="paragraph" w:styleId="af3">
    <w:name w:val="footer"/>
    <w:basedOn w:val="a"/>
    <w:link w:val="af4"/>
    <w:uiPriority w:val="99"/>
    <w:unhideWhenUsed/>
    <w:rsid w:val="00D8739A"/>
    <w:pPr>
      <w:tabs>
        <w:tab w:val="center" w:pos="4252"/>
        <w:tab w:val="right" w:pos="8504"/>
      </w:tabs>
      <w:snapToGrid w:val="0"/>
    </w:pPr>
  </w:style>
  <w:style w:type="character" w:customStyle="1" w:styleId="af4">
    <w:name w:val="フッター (文字)"/>
    <w:basedOn w:val="a0"/>
    <w:link w:val="af3"/>
    <w:uiPriority w:val="99"/>
    <w:rsid w:val="00D8739A"/>
  </w:style>
  <w:style w:type="character" w:styleId="af5">
    <w:name w:val="Hyperlink"/>
    <w:basedOn w:val="a0"/>
    <w:uiPriority w:val="99"/>
    <w:unhideWhenUsed/>
    <w:rsid w:val="009D2D14"/>
    <w:rPr>
      <w:color w:val="467886" w:themeColor="hyperlink"/>
      <w:u w:val="single"/>
    </w:rPr>
  </w:style>
  <w:style w:type="character" w:styleId="af6">
    <w:name w:val="Unresolved Mention"/>
    <w:basedOn w:val="a0"/>
    <w:uiPriority w:val="99"/>
    <w:semiHidden/>
    <w:unhideWhenUsed/>
    <w:rsid w:val="009D2D14"/>
    <w:rPr>
      <w:color w:val="605E5C"/>
      <w:shd w:val="clear" w:color="auto" w:fill="E1DFDD"/>
    </w:rPr>
  </w:style>
  <w:style w:type="character" w:styleId="af7">
    <w:name w:val="Strong"/>
    <w:basedOn w:val="a0"/>
    <w:uiPriority w:val="22"/>
    <w:qFormat/>
    <w:rsid w:val="000F7F49"/>
    <w:rPr>
      <w:b/>
      <w:bCs/>
    </w:rPr>
  </w:style>
  <w:style w:type="table" w:customStyle="1" w:styleId="TableGrid">
    <w:name w:val="TableGrid"/>
    <w:rsid w:val="00F46EA2"/>
    <w:pPr>
      <w:spacing w:after="0" w:line="240" w:lineRule="auto"/>
    </w:pPr>
    <w:rPr>
      <w:rFonts w:asciiTheme="minorHAnsi" w:eastAsiaTheme="minorEastAsia" w:hAnsiTheme="minorHAnsi"/>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282945">
      <w:bodyDiv w:val="1"/>
      <w:marLeft w:val="0"/>
      <w:marRight w:val="0"/>
      <w:marTop w:val="0"/>
      <w:marBottom w:val="0"/>
      <w:divBdr>
        <w:top w:val="none" w:sz="0" w:space="0" w:color="auto"/>
        <w:left w:val="none" w:sz="0" w:space="0" w:color="auto"/>
        <w:bottom w:val="none" w:sz="0" w:space="0" w:color="auto"/>
        <w:right w:val="none" w:sz="0" w:space="0" w:color="auto"/>
      </w:divBdr>
    </w:div>
    <w:div w:id="591209063">
      <w:bodyDiv w:val="1"/>
      <w:marLeft w:val="0"/>
      <w:marRight w:val="0"/>
      <w:marTop w:val="0"/>
      <w:marBottom w:val="0"/>
      <w:divBdr>
        <w:top w:val="none" w:sz="0" w:space="0" w:color="auto"/>
        <w:left w:val="none" w:sz="0" w:space="0" w:color="auto"/>
        <w:bottom w:val="none" w:sz="0" w:space="0" w:color="auto"/>
        <w:right w:val="none" w:sz="0" w:space="0" w:color="auto"/>
      </w:divBdr>
    </w:div>
    <w:div w:id="1632636478">
      <w:bodyDiv w:val="1"/>
      <w:marLeft w:val="0"/>
      <w:marRight w:val="0"/>
      <w:marTop w:val="0"/>
      <w:marBottom w:val="0"/>
      <w:divBdr>
        <w:top w:val="none" w:sz="0" w:space="0" w:color="auto"/>
        <w:left w:val="none" w:sz="0" w:space="0" w:color="auto"/>
        <w:bottom w:val="none" w:sz="0" w:space="0" w:color="auto"/>
        <w:right w:val="none" w:sz="0" w:space="0" w:color="auto"/>
      </w:divBdr>
    </w:div>
    <w:div w:id="17620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oform.jp/form/8BrJ/185544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CC01B-DDBA-45A0-A343-A26CCCC48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7</Pages>
  <Words>569</Words>
  <Characters>3245</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2026-10-02T07:20:00Z</cp:lastPrinted>
  <dcterms:created xsi:type="dcterms:W3CDTF">2026-09-18T05:02:00Z</dcterms:created>
  <dcterms:modified xsi:type="dcterms:W3CDTF">2026-10-21T00:45:00Z</dcterms:modified>
</cp:coreProperties>
</file>