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93598" w14:textId="35510A81" w:rsidR="00ED3FD5" w:rsidRPr="00D97D3D" w:rsidRDefault="00D97D3D" w:rsidP="00ED3FD5">
      <w:pPr>
        <w:jc w:val="center"/>
        <w:rPr>
          <w:rFonts w:asciiTheme="minorEastAsia" w:hAnsiTheme="minorEastAsia"/>
          <w:sz w:val="22"/>
        </w:rPr>
      </w:pPr>
      <w:r w:rsidRPr="00D97D3D">
        <w:rPr>
          <w:rFonts w:ascii="ＭＳ 明朝" w:eastAsia="ＭＳ 明朝" w:hAnsi="ＭＳ 明朝" w:hint="eastAsia"/>
          <w:sz w:val="24"/>
          <w:szCs w:val="24"/>
        </w:rPr>
        <w:t>学童保育利用申請事務処理業務委託</w:t>
      </w:r>
    </w:p>
    <w:p w14:paraId="20F60FC8" w14:textId="3CFAFC42" w:rsidR="00054243" w:rsidRPr="00ED3FD5" w:rsidRDefault="00EE47E6" w:rsidP="00ED3FD5">
      <w:pPr>
        <w:jc w:val="center"/>
        <w:rPr>
          <w:rFonts w:asciiTheme="minorEastAsia" w:hAnsiTheme="minorEastAsia"/>
          <w:sz w:val="28"/>
          <w:szCs w:val="24"/>
        </w:rPr>
      </w:pPr>
      <w:r w:rsidRPr="005E24E7">
        <w:rPr>
          <w:rFonts w:asciiTheme="minorEastAsia" w:hAnsiTheme="minorEastAsia" w:hint="eastAsia"/>
          <w:sz w:val="24"/>
          <w:szCs w:val="24"/>
        </w:rPr>
        <w:t>公募型</w:t>
      </w:r>
      <w:r w:rsidR="000C63B2" w:rsidRPr="005E24E7">
        <w:rPr>
          <w:rFonts w:asciiTheme="minorEastAsia" w:hAnsiTheme="minorEastAsia" w:hint="eastAsia"/>
          <w:sz w:val="24"/>
          <w:szCs w:val="24"/>
        </w:rPr>
        <w:t>プロポーザル参加</w:t>
      </w:r>
      <w:r w:rsidR="00DC3FAC">
        <w:rPr>
          <w:rFonts w:asciiTheme="minorEastAsia" w:hAnsiTheme="minorEastAsia" w:hint="eastAsia"/>
          <w:sz w:val="24"/>
          <w:szCs w:val="24"/>
        </w:rPr>
        <w:t>表明</w:t>
      </w:r>
      <w:r w:rsidR="000C63B2" w:rsidRPr="005E24E7">
        <w:rPr>
          <w:rFonts w:asciiTheme="minorEastAsia" w:hAnsiTheme="minorEastAsia" w:hint="eastAsia"/>
          <w:sz w:val="24"/>
          <w:szCs w:val="24"/>
        </w:rPr>
        <w:t>書</w:t>
      </w:r>
    </w:p>
    <w:p w14:paraId="1AC8297A" w14:textId="77777777" w:rsidR="00AD25E4" w:rsidRPr="005E24E7" w:rsidRDefault="00AD25E4" w:rsidP="00E063ED">
      <w:pPr>
        <w:jc w:val="center"/>
        <w:rPr>
          <w:rFonts w:asciiTheme="minorEastAsia" w:hAnsiTheme="minorEastAsia"/>
          <w:sz w:val="22"/>
        </w:rPr>
      </w:pPr>
    </w:p>
    <w:p w14:paraId="0BEBDB2E" w14:textId="77777777" w:rsidR="001F192B" w:rsidRPr="005E24E7" w:rsidRDefault="006968AC" w:rsidP="001F192B">
      <w:pPr>
        <w:wordWrap w:val="0"/>
        <w:jc w:val="right"/>
        <w:rPr>
          <w:rFonts w:asciiTheme="minorEastAsia" w:hAnsiTheme="minorEastAsia"/>
          <w:sz w:val="24"/>
          <w:szCs w:val="24"/>
        </w:rPr>
      </w:pPr>
      <w:r>
        <w:rPr>
          <w:rFonts w:asciiTheme="minorEastAsia" w:hAnsiTheme="minorEastAsia" w:hint="eastAsia"/>
          <w:sz w:val="24"/>
          <w:szCs w:val="24"/>
        </w:rPr>
        <w:t>令和</w:t>
      </w:r>
      <w:r w:rsidR="000C63B2" w:rsidRPr="005E24E7">
        <w:rPr>
          <w:rFonts w:asciiTheme="minorEastAsia" w:hAnsiTheme="minorEastAsia" w:hint="eastAsia"/>
          <w:sz w:val="24"/>
          <w:szCs w:val="24"/>
        </w:rPr>
        <w:t xml:space="preserve">　</w:t>
      </w:r>
      <w:r w:rsidR="00E22956" w:rsidRPr="005E24E7">
        <w:rPr>
          <w:rFonts w:asciiTheme="minorEastAsia" w:hAnsiTheme="minorEastAsia" w:hint="eastAsia"/>
          <w:sz w:val="24"/>
          <w:szCs w:val="24"/>
        </w:rPr>
        <w:t xml:space="preserve">　</w:t>
      </w:r>
      <w:r w:rsidR="000C63B2" w:rsidRPr="005E24E7">
        <w:rPr>
          <w:rFonts w:asciiTheme="minorEastAsia" w:hAnsiTheme="minorEastAsia" w:hint="eastAsia"/>
          <w:sz w:val="24"/>
          <w:szCs w:val="24"/>
        </w:rPr>
        <w:t>年　　月　　日</w:t>
      </w:r>
    </w:p>
    <w:p w14:paraId="72442D7A" w14:textId="77777777" w:rsidR="003C3637" w:rsidRPr="00E02278" w:rsidRDefault="0022799A" w:rsidP="001F192B">
      <w:pPr>
        <w:jc w:val="left"/>
        <w:rPr>
          <w:rFonts w:asciiTheme="minorEastAsia" w:hAnsiTheme="minorEastAsia"/>
          <w:sz w:val="24"/>
          <w:szCs w:val="24"/>
          <w:lang w:eastAsia="zh-CN"/>
        </w:rPr>
      </w:pPr>
      <w:r w:rsidRPr="005E24E7">
        <w:rPr>
          <w:rFonts w:asciiTheme="minorEastAsia" w:hAnsiTheme="minorEastAsia" w:hint="eastAsia"/>
          <w:sz w:val="24"/>
          <w:szCs w:val="24"/>
          <w:lang w:eastAsia="zh-CN"/>
        </w:rPr>
        <w:t>（</w:t>
      </w:r>
      <w:r w:rsidR="00E02278" w:rsidRPr="005E24E7">
        <w:rPr>
          <w:rFonts w:asciiTheme="minorEastAsia" w:hAnsiTheme="minorEastAsia" w:hint="eastAsia"/>
          <w:sz w:val="24"/>
          <w:szCs w:val="24"/>
        </w:rPr>
        <w:t>宛</w:t>
      </w:r>
      <w:r w:rsidR="001F192B" w:rsidRPr="005E24E7">
        <w:rPr>
          <w:rFonts w:asciiTheme="minorEastAsia" w:hAnsiTheme="minorEastAsia" w:hint="eastAsia"/>
          <w:sz w:val="24"/>
          <w:szCs w:val="24"/>
          <w:lang w:eastAsia="zh-CN"/>
        </w:rPr>
        <w:t>先）</w:t>
      </w:r>
      <w:r w:rsidR="00087D07" w:rsidRPr="005E24E7">
        <w:rPr>
          <w:rFonts w:asciiTheme="minorEastAsia" w:hAnsiTheme="minorEastAsia" w:hint="eastAsia"/>
          <w:sz w:val="24"/>
          <w:szCs w:val="24"/>
          <w:lang w:eastAsia="zh-CN"/>
        </w:rPr>
        <w:t>大田区長</w:t>
      </w:r>
    </w:p>
    <w:p w14:paraId="3C91A33F" w14:textId="77777777" w:rsidR="003C3637" w:rsidRPr="00E02278" w:rsidRDefault="00801601" w:rsidP="00801601">
      <w:pPr>
        <w:spacing w:beforeLines="50" w:before="180"/>
        <w:ind w:right="1157"/>
        <w:jc w:val="left"/>
        <w:rPr>
          <w:rFonts w:asciiTheme="minorEastAsia" w:hAnsiTheme="minorEastAsia"/>
          <w:sz w:val="24"/>
          <w:szCs w:val="24"/>
        </w:rPr>
      </w:pPr>
      <w:r w:rsidRPr="00E02278">
        <w:rPr>
          <w:rFonts w:asciiTheme="minorEastAsia" w:hAnsiTheme="minorEastAsia" w:hint="eastAsia"/>
          <w:sz w:val="24"/>
          <w:szCs w:val="24"/>
        </w:rPr>
        <w:t xml:space="preserve">　　　　　　　　　　　　　　　　　　　　　</w:t>
      </w:r>
    </w:p>
    <w:p w14:paraId="3A308087" w14:textId="77777777" w:rsidR="003C3637" w:rsidRPr="00E02278" w:rsidRDefault="00801601" w:rsidP="004152CA">
      <w:pPr>
        <w:ind w:right="1155" w:firstLineChars="1500" w:firstLine="3600"/>
        <w:jc w:val="left"/>
        <w:rPr>
          <w:rFonts w:asciiTheme="minorEastAsia" w:hAnsiTheme="minorEastAsia"/>
          <w:sz w:val="24"/>
          <w:szCs w:val="24"/>
        </w:rPr>
      </w:pPr>
      <w:r w:rsidRPr="00E02278">
        <w:rPr>
          <w:rFonts w:asciiTheme="minorEastAsia" w:hAnsiTheme="minorEastAsia" w:hint="eastAsia"/>
          <w:sz w:val="24"/>
          <w:szCs w:val="24"/>
        </w:rPr>
        <w:t>所在地</w:t>
      </w:r>
    </w:p>
    <w:p w14:paraId="71BF904F" w14:textId="77777777" w:rsidR="00F81563" w:rsidRPr="00E02278" w:rsidRDefault="00F81563" w:rsidP="000302D2">
      <w:pPr>
        <w:wordWrap w:val="0"/>
        <w:ind w:left="3360" w:right="1155" w:firstLine="840"/>
        <w:jc w:val="left"/>
        <w:rPr>
          <w:rFonts w:asciiTheme="minorEastAsia" w:hAnsiTheme="minorEastAsia"/>
          <w:sz w:val="24"/>
          <w:szCs w:val="24"/>
        </w:rPr>
      </w:pPr>
    </w:p>
    <w:p w14:paraId="5D101BA9" w14:textId="77777777" w:rsidR="003C3637" w:rsidRPr="00E02278" w:rsidRDefault="00801601" w:rsidP="004152CA">
      <w:pPr>
        <w:ind w:right="840" w:firstLineChars="1500" w:firstLine="3600"/>
        <w:jc w:val="left"/>
        <w:rPr>
          <w:rFonts w:asciiTheme="minorEastAsia" w:hAnsiTheme="minorEastAsia"/>
          <w:sz w:val="24"/>
          <w:szCs w:val="24"/>
        </w:rPr>
      </w:pPr>
      <w:r w:rsidRPr="00E02278">
        <w:rPr>
          <w:rFonts w:asciiTheme="minorEastAsia" w:hAnsiTheme="minorEastAsia" w:hint="eastAsia"/>
          <w:sz w:val="24"/>
          <w:szCs w:val="24"/>
        </w:rPr>
        <w:t>事業者名</w:t>
      </w:r>
    </w:p>
    <w:p w14:paraId="4E021110" w14:textId="77777777" w:rsidR="00F81563" w:rsidRPr="00E02278" w:rsidRDefault="00F81563" w:rsidP="000302D2">
      <w:pPr>
        <w:ind w:left="3360" w:right="840" w:firstLine="840"/>
        <w:jc w:val="left"/>
        <w:rPr>
          <w:rFonts w:asciiTheme="minorEastAsia" w:hAnsiTheme="minorEastAsia"/>
          <w:sz w:val="24"/>
          <w:szCs w:val="24"/>
        </w:rPr>
      </w:pPr>
    </w:p>
    <w:p w14:paraId="40557784" w14:textId="50F9FF98" w:rsidR="003C3637" w:rsidRPr="00314A4F" w:rsidRDefault="003C3637" w:rsidP="004152CA">
      <w:pPr>
        <w:ind w:firstLineChars="1500" w:firstLine="3600"/>
        <w:jc w:val="left"/>
        <w:rPr>
          <w:rFonts w:asciiTheme="minorEastAsia" w:eastAsia="SimSun" w:hAnsiTheme="minorEastAsia"/>
          <w:sz w:val="24"/>
          <w:szCs w:val="24"/>
        </w:rPr>
      </w:pPr>
      <w:r w:rsidRPr="00E02278">
        <w:rPr>
          <w:rFonts w:asciiTheme="minorEastAsia" w:hAnsiTheme="minorEastAsia" w:hint="eastAsia"/>
          <w:sz w:val="24"/>
          <w:szCs w:val="24"/>
          <w:lang w:eastAsia="zh-CN"/>
        </w:rPr>
        <w:t xml:space="preserve">代表者職氏名　　</w:t>
      </w:r>
      <w:r w:rsidR="00F81563" w:rsidRPr="00E02278">
        <w:rPr>
          <w:rFonts w:asciiTheme="minorEastAsia" w:hAnsiTheme="minorEastAsia" w:hint="eastAsia"/>
          <w:sz w:val="24"/>
          <w:szCs w:val="24"/>
        </w:rPr>
        <w:t xml:space="preserve">　　</w:t>
      </w:r>
      <w:r w:rsidRPr="00E02278">
        <w:rPr>
          <w:rFonts w:asciiTheme="minorEastAsia" w:hAnsiTheme="minorEastAsia" w:hint="eastAsia"/>
          <w:sz w:val="24"/>
          <w:szCs w:val="24"/>
          <w:lang w:eastAsia="zh-CN"/>
        </w:rPr>
        <w:t xml:space="preserve">　　</w:t>
      </w:r>
      <w:r w:rsidR="00BA167E" w:rsidRPr="00E02278">
        <w:rPr>
          <w:rFonts w:asciiTheme="minorEastAsia" w:hAnsiTheme="minorEastAsia" w:hint="eastAsia"/>
          <w:sz w:val="24"/>
          <w:szCs w:val="24"/>
        </w:rPr>
        <w:t xml:space="preserve">　　    </w:t>
      </w:r>
      <w:r w:rsidR="000302D2" w:rsidRPr="00E02278">
        <w:rPr>
          <w:rFonts w:asciiTheme="minorEastAsia" w:hAnsiTheme="minorEastAsia" w:hint="eastAsia"/>
          <w:sz w:val="24"/>
          <w:szCs w:val="24"/>
        </w:rPr>
        <w:t xml:space="preserve">　　　</w:t>
      </w:r>
    </w:p>
    <w:p w14:paraId="29D6E197" w14:textId="77777777" w:rsidR="00F81563" w:rsidRPr="00E02278" w:rsidRDefault="00F81563" w:rsidP="00274FD5">
      <w:pPr>
        <w:spacing w:line="360" w:lineRule="exact"/>
        <w:ind w:left="3362" w:right="839" w:firstLine="839"/>
        <w:rPr>
          <w:rFonts w:asciiTheme="minorEastAsia" w:hAnsiTheme="minorEastAsia"/>
          <w:sz w:val="22"/>
        </w:rPr>
      </w:pPr>
    </w:p>
    <w:tbl>
      <w:tblPr>
        <w:tblStyle w:val="a7"/>
        <w:tblW w:w="6248" w:type="dxa"/>
        <w:tblInd w:w="2278" w:type="dxa"/>
        <w:tblLayout w:type="fixed"/>
        <w:tblLook w:val="04A0" w:firstRow="1" w:lastRow="0" w:firstColumn="1" w:lastColumn="0" w:noHBand="0" w:noVBand="1"/>
      </w:tblPr>
      <w:tblGrid>
        <w:gridCol w:w="425"/>
        <w:gridCol w:w="425"/>
        <w:gridCol w:w="1701"/>
        <w:gridCol w:w="3697"/>
      </w:tblGrid>
      <w:tr w:rsidR="00E02278" w:rsidRPr="00E02278" w14:paraId="6AAA150B" w14:textId="77777777" w:rsidTr="003431A9">
        <w:tc>
          <w:tcPr>
            <w:tcW w:w="425" w:type="dxa"/>
            <w:vMerge w:val="restart"/>
            <w:tcBorders>
              <w:right w:val="single" w:sz="4" w:space="0" w:color="auto"/>
            </w:tcBorders>
            <w:vAlign w:val="center"/>
          </w:tcPr>
          <w:p w14:paraId="33992124" w14:textId="77777777" w:rsidR="009F3E9E" w:rsidRPr="00E02278" w:rsidRDefault="009F3E9E" w:rsidP="00F81563">
            <w:pPr>
              <w:ind w:right="840"/>
              <w:jc w:val="center"/>
              <w:rPr>
                <w:rFonts w:asciiTheme="minorEastAsia" w:hAnsiTheme="minorEastAsia"/>
                <w:sz w:val="24"/>
                <w:szCs w:val="24"/>
              </w:rPr>
            </w:pPr>
            <w:r w:rsidRPr="00E02278">
              <w:rPr>
                <w:rFonts w:asciiTheme="minorEastAsia" w:hAnsiTheme="minorEastAsia" w:hint="eastAsia"/>
                <w:sz w:val="24"/>
                <w:szCs w:val="24"/>
              </w:rPr>
              <w:t>連絡先</w:t>
            </w:r>
          </w:p>
        </w:tc>
        <w:tc>
          <w:tcPr>
            <w:tcW w:w="2126" w:type="dxa"/>
            <w:gridSpan w:val="2"/>
            <w:tcBorders>
              <w:left w:val="single" w:sz="4" w:space="0" w:color="auto"/>
            </w:tcBorders>
          </w:tcPr>
          <w:p w14:paraId="14994044" w14:textId="77777777" w:rsidR="009F3E9E" w:rsidRPr="00E02278" w:rsidRDefault="009F3E9E" w:rsidP="003C3637">
            <w:pPr>
              <w:ind w:right="840"/>
              <w:rPr>
                <w:rFonts w:asciiTheme="minorEastAsia" w:hAnsiTheme="minorEastAsia"/>
                <w:sz w:val="24"/>
                <w:szCs w:val="24"/>
              </w:rPr>
            </w:pPr>
            <w:r w:rsidRPr="00E02278">
              <w:rPr>
                <w:rFonts w:asciiTheme="minorEastAsia" w:hAnsiTheme="minorEastAsia" w:hint="eastAsia"/>
                <w:sz w:val="24"/>
                <w:szCs w:val="24"/>
              </w:rPr>
              <w:t>電話番号</w:t>
            </w:r>
          </w:p>
        </w:tc>
        <w:tc>
          <w:tcPr>
            <w:tcW w:w="3697" w:type="dxa"/>
          </w:tcPr>
          <w:p w14:paraId="5643308A" w14:textId="77777777" w:rsidR="009F3E9E" w:rsidRPr="00E02278" w:rsidRDefault="009F3E9E" w:rsidP="003C3637">
            <w:pPr>
              <w:ind w:right="840"/>
              <w:rPr>
                <w:rFonts w:asciiTheme="minorEastAsia" w:hAnsiTheme="minorEastAsia"/>
                <w:sz w:val="24"/>
                <w:szCs w:val="24"/>
              </w:rPr>
            </w:pPr>
          </w:p>
        </w:tc>
      </w:tr>
      <w:tr w:rsidR="00E02278" w:rsidRPr="00E02278" w14:paraId="6E0CCA38" w14:textId="77777777" w:rsidTr="003431A9">
        <w:tc>
          <w:tcPr>
            <w:tcW w:w="425" w:type="dxa"/>
            <w:vMerge/>
            <w:tcBorders>
              <w:right w:val="single" w:sz="4" w:space="0" w:color="auto"/>
            </w:tcBorders>
          </w:tcPr>
          <w:p w14:paraId="19F62AF4" w14:textId="77777777" w:rsidR="009F3E9E" w:rsidRPr="00E02278" w:rsidRDefault="009F3E9E" w:rsidP="003C3637">
            <w:pPr>
              <w:ind w:right="840"/>
              <w:rPr>
                <w:rFonts w:asciiTheme="minorEastAsia" w:hAnsiTheme="minorEastAsia"/>
                <w:sz w:val="24"/>
                <w:szCs w:val="24"/>
              </w:rPr>
            </w:pPr>
          </w:p>
        </w:tc>
        <w:tc>
          <w:tcPr>
            <w:tcW w:w="425" w:type="dxa"/>
            <w:vMerge w:val="restart"/>
            <w:tcBorders>
              <w:left w:val="single" w:sz="4" w:space="0" w:color="auto"/>
            </w:tcBorders>
            <w:vAlign w:val="center"/>
          </w:tcPr>
          <w:p w14:paraId="13DA91F5" w14:textId="77777777" w:rsidR="009F3E9E" w:rsidRPr="00E02278" w:rsidRDefault="009F3E9E" w:rsidP="00F81563">
            <w:pPr>
              <w:ind w:right="840"/>
              <w:jc w:val="center"/>
              <w:rPr>
                <w:rFonts w:asciiTheme="minorEastAsia" w:hAnsiTheme="minorEastAsia"/>
                <w:sz w:val="24"/>
                <w:szCs w:val="24"/>
              </w:rPr>
            </w:pPr>
            <w:r w:rsidRPr="00E02278">
              <w:rPr>
                <w:rFonts w:asciiTheme="minorEastAsia" w:hAnsiTheme="minorEastAsia" w:hint="eastAsia"/>
                <w:sz w:val="24"/>
                <w:szCs w:val="24"/>
              </w:rPr>
              <w:t>担当者</w:t>
            </w:r>
          </w:p>
        </w:tc>
        <w:tc>
          <w:tcPr>
            <w:tcW w:w="1701" w:type="dxa"/>
            <w:tcBorders>
              <w:left w:val="single" w:sz="4" w:space="0" w:color="auto"/>
            </w:tcBorders>
          </w:tcPr>
          <w:p w14:paraId="431E2A23" w14:textId="77777777" w:rsidR="009F3E9E" w:rsidRPr="00E02278" w:rsidRDefault="009F3E9E" w:rsidP="00E0254C">
            <w:pPr>
              <w:ind w:right="-119"/>
              <w:rPr>
                <w:rFonts w:asciiTheme="minorEastAsia" w:hAnsiTheme="minorEastAsia"/>
                <w:sz w:val="24"/>
                <w:szCs w:val="24"/>
              </w:rPr>
            </w:pPr>
            <w:r w:rsidRPr="00E02278">
              <w:rPr>
                <w:rFonts w:asciiTheme="minorEastAsia" w:hAnsiTheme="minorEastAsia" w:hint="eastAsia"/>
                <w:sz w:val="24"/>
                <w:szCs w:val="24"/>
              </w:rPr>
              <w:t>所</w:t>
            </w:r>
            <w:r w:rsidR="00E0254C" w:rsidRPr="00E02278">
              <w:rPr>
                <w:rFonts w:asciiTheme="minorEastAsia" w:hAnsiTheme="minorEastAsia" w:hint="eastAsia"/>
                <w:sz w:val="24"/>
                <w:szCs w:val="24"/>
              </w:rPr>
              <w:t xml:space="preserve">　</w:t>
            </w:r>
            <w:r w:rsidRPr="00E02278">
              <w:rPr>
                <w:rFonts w:asciiTheme="minorEastAsia" w:hAnsiTheme="minorEastAsia" w:hint="eastAsia"/>
                <w:sz w:val="24"/>
                <w:szCs w:val="24"/>
              </w:rPr>
              <w:t>属</w:t>
            </w:r>
          </w:p>
        </w:tc>
        <w:tc>
          <w:tcPr>
            <w:tcW w:w="3697" w:type="dxa"/>
          </w:tcPr>
          <w:p w14:paraId="77435B26" w14:textId="77777777" w:rsidR="009F3E9E" w:rsidRPr="00E02278" w:rsidRDefault="009F3E9E" w:rsidP="003C3637">
            <w:pPr>
              <w:ind w:right="840"/>
              <w:rPr>
                <w:rFonts w:asciiTheme="minorEastAsia" w:hAnsiTheme="minorEastAsia"/>
                <w:sz w:val="24"/>
                <w:szCs w:val="24"/>
              </w:rPr>
            </w:pPr>
          </w:p>
        </w:tc>
      </w:tr>
      <w:tr w:rsidR="00E02278" w:rsidRPr="00E02278" w14:paraId="163AAA2F" w14:textId="77777777" w:rsidTr="003431A9">
        <w:tc>
          <w:tcPr>
            <w:tcW w:w="425" w:type="dxa"/>
            <w:vMerge/>
            <w:tcBorders>
              <w:right w:val="single" w:sz="4" w:space="0" w:color="auto"/>
            </w:tcBorders>
          </w:tcPr>
          <w:p w14:paraId="7BB6CBA3" w14:textId="77777777" w:rsidR="009F3E9E" w:rsidRPr="00E02278" w:rsidRDefault="009F3E9E" w:rsidP="003C3637">
            <w:pPr>
              <w:ind w:right="840"/>
              <w:rPr>
                <w:rFonts w:asciiTheme="minorEastAsia" w:hAnsiTheme="minorEastAsia"/>
                <w:sz w:val="24"/>
                <w:szCs w:val="24"/>
              </w:rPr>
            </w:pPr>
          </w:p>
        </w:tc>
        <w:tc>
          <w:tcPr>
            <w:tcW w:w="425" w:type="dxa"/>
            <w:vMerge/>
            <w:tcBorders>
              <w:left w:val="single" w:sz="4" w:space="0" w:color="auto"/>
            </w:tcBorders>
          </w:tcPr>
          <w:p w14:paraId="2EAF31D0" w14:textId="77777777" w:rsidR="009F3E9E" w:rsidRPr="00E02278" w:rsidRDefault="009F3E9E" w:rsidP="003C3637">
            <w:pPr>
              <w:ind w:right="840"/>
              <w:rPr>
                <w:rFonts w:asciiTheme="minorEastAsia" w:hAnsiTheme="minorEastAsia"/>
                <w:sz w:val="24"/>
                <w:szCs w:val="24"/>
              </w:rPr>
            </w:pPr>
          </w:p>
        </w:tc>
        <w:tc>
          <w:tcPr>
            <w:tcW w:w="1701" w:type="dxa"/>
            <w:tcBorders>
              <w:left w:val="single" w:sz="4" w:space="0" w:color="auto"/>
            </w:tcBorders>
          </w:tcPr>
          <w:p w14:paraId="1216CD4F" w14:textId="77777777" w:rsidR="009F3E9E" w:rsidRPr="00E02278" w:rsidRDefault="009F3E9E" w:rsidP="00F81563">
            <w:pPr>
              <w:ind w:right="-119"/>
              <w:rPr>
                <w:rFonts w:asciiTheme="minorEastAsia" w:hAnsiTheme="minorEastAsia"/>
                <w:sz w:val="24"/>
                <w:szCs w:val="24"/>
              </w:rPr>
            </w:pPr>
            <w:r w:rsidRPr="00E02278">
              <w:rPr>
                <w:rFonts w:asciiTheme="minorEastAsia" w:hAnsiTheme="minorEastAsia" w:hint="eastAsia"/>
                <w:sz w:val="24"/>
                <w:szCs w:val="24"/>
              </w:rPr>
              <w:t>氏</w:t>
            </w:r>
            <w:r w:rsidR="00E0254C" w:rsidRPr="00E02278">
              <w:rPr>
                <w:rFonts w:asciiTheme="minorEastAsia" w:hAnsiTheme="minorEastAsia" w:hint="eastAsia"/>
                <w:sz w:val="24"/>
                <w:szCs w:val="24"/>
              </w:rPr>
              <w:t xml:space="preserve">　</w:t>
            </w:r>
            <w:r w:rsidRPr="00E02278">
              <w:rPr>
                <w:rFonts w:asciiTheme="minorEastAsia" w:hAnsiTheme="minorEastAsia" w:hint="eastAsia"/>
                <w:sz w:val="24"/>
                <w:szCs w:val="24"/>
              </w:rPr>
              <w:t>名</w:t>
            </w:r>
          </w:p>
        </w:tc>
        <w:tc>
          <w:tcPr>
            <w:tcW w:w="3697" w:type="dxa"/>
          </w:tcPr>
          <w:p w14:paraId="0FCF13E3" w14:textId="77777777" w:rsidR="009F3E9E" w:rsidRPr="00E02278" w:rsidRDefault="009F3E9E" w:rsidP="003C3637">
            <w:pPr>
              <w:ind w:right="840"/>
              <w:rPr>
                <w:rFonts w:asciiTheme="minorEastAsia" w:hAnsiTheme="minorEastAsia"/>
                <w:sz w:val="24"/>
                <w:szCs w:val="24"/>
              </w:rPr>
            </w:pPr>
          </w:p>
        </w:tc>
      </w:tr>
      <w:tr w:rsidR="003431A9" w:rsidRPr="00E02278" w14:paraId="231909D4" w14:textId="77777777" w:rsidTr="003431A9">
        <w:trPr>
          <w:trHeight w:val="262"/>
        </w:trPr>
        <w:tc>
          <w:tcPr>
            <w:tcW w:w="425" w:type="dxa"/>
            <w:vMerge/>
            <w:tcBorders>
              <w:right w:val="single" w:sz="4" w:space="0" w:color="auto"/>
            </w:tcBorders>
          </w:tcPr>
          <w:p w14:paraId="639F81D2" w14:textId="77777777" w:rsidR="009F3E9E" w:rsidRPr="00E02278" w:rsidRDefault="009F3E9E" w:rsidP="003C3637">
            <w:pPr>
              <w:ind w:right="840"/>
              <w:rPr>
                <w:rFonts w:asciiTheme="minorEastAsia" w:hAnsiTheme="minorEastAsia"/>
                <w:sz w:val="24"/>
                <w:szCs w:val="24"/>
              </w:rPr>
            </w:pPr>
          </w:p>
        </w:tc>
        <w:tc>
          <w:tcPr>
            <w:tcW w:w="425" w:type="dxa"/>
            <w:vMerge/>
            <w:tcBorders>
              <w:left w:val="single" w:sz="4" w:space="0" w:color="auto"/>
            </w:tcBorders>
          </w:tcPr>
          <w:p w14:paraId="794450B1" w14:textId="77777777" w:rsidR="009F3E9E" w:rsidRPr="00E02278" w:rsidRDefault="009F3E9E" w:rsidP="003C3637">
            <w:pPr>
              <w:ind w:right="840"/>
              <w:rPr>
                <w:rFonts w:asciiTheme="minorEastAsia" w:hAnsiTheme="minorEastAsia"/>
                <w:sz w:val="24"/>
                <w:szCs w:val="24"/>
              </w:rPr>
            </w:pPr>
          </w:p>
        </w:tc>
        <w:tc>
          <w:tcPr>
            <w:tcW w:w="1701" w:type="dxa"/>
            <w:tcBorders>
              <w:left w:val="single" w:sz="4" w:space="0" w:color="auto"/>
            </w:tcBorders>
          </w:tcPr>
          <w:p w14:paraId="4CD89CB9" w14:textId="77777777" w:rsidR="009F3E9E" w:rsidRPr="00E02278" w:rsidRDefault="009F3E9E" w:rsidP="00F81563">
            <w:pPr>
              <w:ind w:right="-119"/>
              <w:rPr>
                <w:rFonts w:asciiTheme="minorEastAsia" w:hAnsiTheme="minorEastAsia"/>
                <w:sz w:val="24"/>
                <w:szCs w:val="24"/>
              </w:rPr>
            </w:pPr>
            <w:r w:rsidRPr="00E02278">
              <w:rPr>
                <w:rFonts w:asciiTheme="minorEastAsia" w:hAnsiTheme="minorEastAsia" w:hint="eastAsia"/>
                <w:sz w:val="24"/>
                <w:szCs w:val="24"/>
              </w:rPr>
              <w:t>E</w:t>
            </w:r>
            <w:r w:rsidR="00F81563" w:rsidRPr="00E02278">
              <w:rPr>
                <w:rFonts w:asciiTheme="minorEastAsia" w:hAnsiTheme="minorEastAsia" w:hint="eastAsia"/>
                <w:sz w:val="24"/>
                <w:szCs w:val="24"/>
              </w:rPr>
              <w:t>-</w:t>
            </w:r>
            <w:r w:rsidRPr="00E02278">
              <w:rPr>
                <w:rFonts w:asciiTheme="minorEastAsia" w:hAnsiTheme="minorEastAsia" w:hint="eastAsia"/>
                <w:sz w:val="24"/>
                <w:szCs w:val="24"/>
              </w:rPr>
              <w:t>mail</w:t>
            </w:r>
          </w:p>
        </w:tc>
        <w:tc>
          <w:tcPr>
            <w:tcW w:w="3697" w:type="dxa"/>
          </w:tcPr>
          <w:p w14:paraId="2D0139F4" w14:textId="77777777" w:rsidR="009F3E9E" w:rsidRPr="00E02278" w:rsidRDefault="009F3E9E" w:rsidP="003C3637">
            <w:pPr>
              <w:ind w:right="840"/>
              <w:rPr>
                <w:rFonts w:asciiTheme="minorEastAsia" w:hAnsiTheme="minorEastAsia"/>
                <w:sz w:val="24"/>
                <w:szCs w:val="24"/>
              </w:rPr>
            </w:pPr>
          </w:p>
        </w:tc>
      </w:tr>
    </w:tbl>
    <w:p w14:paraId="129AC8BC" w14:textId="77777777" w:rsidR="005A7AF8" w:rsidRPr="00E02278" w:rsidRDefault="005A7AF8" w:rsidP="003C3637">
      <w:pPr>
        <w:ind w:right="840"/>
        <w:rPr>
          <w:rFonts w:asciiTheme="minorEastAsia" w:hAnsiTheme="minorEastAsia"/>
          <w:sz w:val="24"/>
          <w:szCs w:val="24"/>
        </w:rPr>
      </w:pPr>
    </w:p>
    <w:p w14:paraId="5713890C" w14:textId="08E690BA" w:rsidR="00F71E90" w:rsidRPr="00E02278" w:rsidRDefault="00D97D3D" w:rsidP="00D97D3D">
      <w:pPr>
        <w:adjustRightInd w:val="0"/>
        <w:ind w:firstLineChars="100" w:firstLine="240"/>
        <w:jc w:val="left"/>
        <w:rPr>
          <w:rFonts w:asciiTheme="minorEastAsia" w:hAnsiTheme="minorEastAsia"/>
          <w:sz w:val="24"/>
          <w:szCs w:val="24"/>
        </w:rPr>
      </w:pPr>
      <w:r w:rsidRPr="00D97D3D">
        <w:rPr>
          <w:rFonts w:ascii="ＭＳ 明朝" w:eastAsia="ＭＳ 明朝" w:hAnsi="ＭＳ 明朝" w:hint="eastAsia"/>
          <w:sz w:val="24"/>
          <w:szCs w:val="24"/>
        </w:rPr>
        <w:t>学童保育利用申請事務処理業務委託</w:t>
      </w:r>
      <w:r w:rsidR="00F81563" w:rsidRPr="00E02278">
        <w:rPr>
          <w:rFonts w:asciiTheme="minorEastAsia" w:hAnsiTheme="minorEastAsia" w:hint="eastAsia"/>
          <w:sz w:val="24"/>
          <w:szCs w:val="24"/>
        </w:rPr>
        <w:t>に係る</w:t>
      </w:r>
      <w:r w:rsidR="00EE47E6" w:rsidRPr="00E02278">
        <w:rPr>
          <w:rFonts w:asciiTheme="minorEastAsia" w:hAnsiTheme="minorEastAsia" w:hint="eastAsia"/>
          <w:sz w:val="24"/>
          <w:szCs w:val="24"/>
        </w:rPr>
        <w:t>公募型プロポーザル</w:t>
      </w:r>
      <w:r w:rsidR="00E30386" w:rsidRPr="00E02278">
        <w:rPr>
          <w:rFonts w:asciiTheme="minorEastAsia" w:hAnsiTheme="minorEastAsia" w:hint="eastAsia"/>
          <w:sz w:val="24"/>
          <w:szCs w:val="24"/>
        </w:rPr>
        <w:t>に参加したいので、関係書類を添えて</w:t>
      </w:r>
      <w:r w:rsidR="005A7AF8" w:rsidRPr="00E02278">
        <w:rPr>
          <w:rFonts w:asciiTheme="minorEastAsia" w:hAnsiTheme="minorEastAsia" w:hint="eastAsia"/>
          <w:sz w:val="24"/>
          <w:szCs w:val="24"/>
        </w:rPr>
        <w:t>参加</w:t>
      </w:r>
      <w:r w:rsidR="00314A4F">
        <w:rPr>
          <w:rFonts w:asciiTheme="minorEastAsia" w:hAnsiTheme="minorEastAsia" w:hint="eastAsia"/>
          <w:sz w:val="24"/>
          <w:szCs w:val="24"/>
        </w:rPr>
        <w:t>表明</w:t>
      </w:r>
      <w:r w:rsidR="005A7AF8" w:rsidRPr="00E02278">
        <w:rPr>
          <w:rFonts w:asciiTheme="minorEastAsia" w:hAnsiTheme="minorEastAsia" w:hint="eastAsia"/>
          <w:sz w:val="24"/>
          <w:szCs w:val="24"/>
        </w:rPr>
        <w:t>書を提出します。</w:t>
      </w:r>
    </w:p>
    <w:p w14:paraId="237D6668" w14:textId="77777777" w:rsidR="00E22956" w:rsidRPr="00E02278" w:rsidRDefault="00F71E90" w:rsidP="00274FD5">
      <w:pPr>
        <w:adjustRightInd w:val="0"/>
        <w:ind w:firstLineChars="100" w:firstLine="240"/>
        <w:jc w:val="left"/>
        <w:rPr>
          <w:rFonts w:asciiTheme="minorEastAsia" w:hAnsiTheme="minorEastAsia"/>
          <w:sz w:val="24"/>
          <w:szCs w:val="24"/>
        </w:rPr>
      </w:pPr>
      <w:r w:rsidRPr="00E02278">
        <w:rPr>
          <w:rFonts w:asciiTheme="minorEastAsia" w:hAnsiTheme="minorEastAsia" w:hint="eastAsia"/>
          <w:sz w:val="24"/>
          <w:szCs w:val="24"/>
        </w:rPr>
        <w:t>なお、</w:t>
      </w:r>
      <w:r w:rsidR="00857096" w:rsidRPr="00E02278">
        <w:rPr>
          <w:rFonts w:asciiTheme="minorEastAsia" w:hAnsiTheme="minorEastAsia" w:hint="eastAsia"/>
          <w:sz w:val="24"/>
          <w:szCs w:val="24"/>
        </w:rPr>
        <w:t>プロポーザル参加資格を有し、欠格事項に該当しないこと、</w:t>
      </w:r>
      <w:r w:rsidRPr="00E02278">
        <w:rPr>
          <w:rFonts w:asciiTheme="minorEastAsia" w:hAnsiTheme="minorEastAsia" w:hint="eastAsia"/>
          <w:sz w:val="24"/>
          <w:szCs w:val="24"/>
        </w:rPr>
        <w:t>並びに参加申込書及び添付する関係書類の全ての記載事項は、事実と相違ないことを誓約します。</w:t>
      </w:r>
    </w:p>
    <w:p w14:paraId="1CCE5D7A" w14:textId="77777777" w:rsidR="00F81563" w:rsidRPr="00E02278" w:rsidRDefault="00F81563" w:rsidP="00F81563">
      <w:pPr>
        <w:adjustRightInd w:val="0"/>
        <w:jc w:val="left"/>
        <w:rPr>
          <w:rFonts w:asciiTheme="minorEastAsia" w:hAnsiTheme="minorEastAsia"/>
          <w:sz w:val="18"/>
          <w:szCs w:val="18"/>
        </w:rPr>
      </w:pPr>
    </w:p>
    <w:p w14:paraId="33E4E5EA" w14:textId="77777777" w:rsidR="005A5CD6" w:rsidRPr="00E02278" w:rsidRDefault="005A5CD6" w:rsidP="005A5CD6">
      <w:pPr>
        <w:rPr>
          <w:rFonts w:asciiTheme="minorEastAsia" w:hAnsiTheme="minorEastAsia"/>
          <w:b/>
          <w:sz w:val="20"/>
          <w:szCs w:val="20"/>
          <w:bdr w:val="single" w:sz="4" w:space="0" w:color="auto"/>
        </w:rPr>
      </w:pPr>
      <w:r w:rsidRPr="00E02278">
        <w:rPr>
          <w:rFonts w:asciiTheme="minorEastAsia" w:hAnsiTheme="minorEastAsia" w:hint="eastAsia"/>
          <w:b/>
          <w:sz w:val="20"/>
          <w:szCs w:val="20"/>
          <w:bdr w:val="single" w:sz="4" w:space="0" w:color="auto"/>
        </w:rPr>
        <w:t>プロポーザル参加資格</w:t>
      </w:r>
    </w:p>
    <w:p w14:paraId="0117F780" w14:textId="77777777" w:rsidR="00D97D3D" w:rsidRPr="00D97D3D" w:rsidRDefault="00D97D3D" w:rsidP="00D97D3D">
      <w:pPr>
        <w:spacing w:line="260" w:lineRule="exact"/>
        <w:ind w:left="320" w:hangingChars="200" w:hanging="320"/>
        <w:jc w:val="left"/>
        <w:rPr>
          <w:rFonts w:ascii="ＭＳ 明朝" w:eastAsia="ＭＳ 明朝" w:hAnsi="ＭＳ 明朝"/>
          <w:sz w:val="14"/>
          <w:szCs w:val="14"/>
        </w:rPr>
      </w:pPr>
      <w:r w:rsidRPr="00D97D3D">
        <w:rPr>
          <w:rFonts w:asciiTheme="minorEastAsia" w:hAnsiTheme="minorEastAsia" w:hint="eastAsia"/>
          <w:sz w:val="16"/>
          <w:szCs w:val="16"/>
        </w:rPr>
        <w:t>（１）</w:t>
      </w:r>
      <w:r w:rsidRPr="00D97D3D">
        <w:rPr>
          <w:rFonts w:ascii="ＭＳ 明朝" w:eastAsia="ＭＳ 明朝" w:hAnsi="ＭＳ 明朝" w:hint="eastAsia"/>
          <w:sz w:val="16"/>
          <w:szCs w:val="16"/>
        </w:rPr>
        <w:t>地方自治法施行令第167条の４第１項の規定により、大田区における一般競争入札等の参加を制限されていないこと。</w:t>
      </w:r>
    </w:p>
    <w:p w14:paraId="0F7EA4EC"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ＭＳ 明朝" w:eastAsia="ＭＳ 明朝" w:hAnsi="ＭＳ 明朝" w:hint="eastAsia"/>
          <w:sz w:val="16"/>
          <w:szCs w:val="16"/>
        </w:rPr>
        <w:t>（２）このプロポーザル実施の告示の日から契約締結の日までのいずれかの日においても、大田区競争入札参加資格者指名停止措置要綱の規定に基づく指名停止等期間中でないこと。</w:t>
      </w:r>
    </w:p>
    <w:p w14:paraId="0889A6CA" w14:textId="77777777" w:rsidR="00D97D3D" w:rsidRPr="00D97D3D" w:rsidRDefault="00D97D3D" w:rsidP="00D97D3D">
      <w:pPr>
        <w:tabs>
          <w:tab w:val="left" w:pos="284"/>
        </w:tabs>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（３）法人及びその役員が、暴力団員による不当な行為の防止等に関する法律(平成３年法律第77号)第２条に掲げる暴力団員及びそれらの利益となる活動を行う者ではないこと。</w:t>
      </w:r>
    </w:p>
    <w:p w14:paraId="23D04314"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（４）大田区契約関係暴力団等排除措置要綱に基づく排除措置期間中ではないこと。</w:t>
      </w:r>
    </w:p>
    <w:p w14:paraId="07AA0E21"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（５）法人格を持っている団体であり、法人税、消費税、地方消費税及び法人事業税等を滞納していないこと。</w:t>
      </w:r>
    </w:p>
    <w:p w14:paraId="21ECB822"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６）会社更生法(平成14年法律第154号)に基づく更生手続開始の申立て、民事再生法(平成11年法律第225号)に基づく再生手続開始の申立て又は破産法(平成16年法律第75号)に基づく破産手続開始の申立てがなされている者ではないこと。</w:t>
      </w:r>
    </w:p>
    <w:p w14:paraId="1160ABA9"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（７）法人の本店または支店、及び本件委託業務を履行する拠点（以下「履行拠点」）が、東京都（島しょ部を除く）、神奈川県、埼玉県、千葉県の何れかに所在すること。</w:t>
      </w:r>
    </w:p>
    <w:p w14:paraId="44A6302C" w14:textId="77777777" w:rsidR="00D97D3D" w:rsidRPr="00D97D3D" w:rsidRDefault="00D97D3D" w:rsidP="00D97D3D">
      <w:pPr>
        <w:spacing w:line="260" w:lineRule="exact"/>
        <w:ind w:left="320" w:hangingChars="200" w:hanging="320"/>
        <w:jc w:val="left"/>
        <w:rPr>
          <w:rFonts w:asciiTheme="minorEastAsia" w:hAnsiTheme="minorEastAsia"/>
          <w:sz w:val="16"/>
          <w:szCs w:val="16"/>
        </w:rPr>
      </w:pPr>
      <w:r w:rsidRPr="00D97D3D">
        <w:rPr>
          <w:rFonts w:asciiTheme="minorEastAsia" w:hAnsiTheme="minorEastAsia" w:hint="eastAsia"/>
          <w:sz w:val="16"/>
          <w:szCs w:val="16"/>
        </w:rPr>
        <w:t>（８）プライバシーマーク付与事業者、情報セキュリティマネジメントシステム(ISMS)適合性評価の認証取得事業者、ISO9001取得事業者又はこれらと同程度の資格を有する事業者であること</w:t>
      </w:r>
    </w:p>
    <w:p w14:paraId="61636A09" w14:textId="05AD2350" w:rsidR="00580207" w:rsidRPr="00D97D3D" w:rsidRDefault="00D97D3D" w:rsidP="00D97D3D">
      <w:pPr>
        <w:spacing w:line="260" w:lineRule="exact"/>
        <w:ind w:left="317" w:hangingChars="198" w:hanging="317"/>
        <w:jc w:val="left"/>
        <w:rPr>
          <w:rFonts w:asciiTheme="minorEastAsia" w:hAnsiTheme="minorEastAsia" w:cs="Times New Roman"/>
          <w:sz w:val="8"/>
          <w:szCs w:val="18"/>
        </w:rPr>
      </w:pPr>
      <w:r w:rsidRPr="00D97D3D">
        <w:rPr>
          <w:rFonts w:asciiTheme="minorEastAsia" w:hAnsiTheme="minorEastAsia" w:hint="eastAsia"/>
          <w:sz w:val="16"/>
          <w:szCs w:val="16"/>
        </w:rPr>
        <w:t>（９）直近３年以内で、大田区と同規模以上の公的機関（特別区、政令市、首都圏の都県庁または国等）を委託者とした、６か月以上の期間にわたり履行拠点等において公的事務処理及びコールセンター業務を執行する業務委託契約の受託実績があること</w:t>
      </w:r>
    </w:p>
    <w:sectPr w:rsidR="00580207" w:rsidRPr="00D97D3D" w:rsidSect="00D97D3D">
      <w:headerReference w:type="default" r:id="rId8"/>
      <w:pgSz w:w="11906" w:h="16838"/>
      <w:pgMar w:top="1588" w:right="1701" w:bottom="158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0DC4" w14:textId="77777777" w:rsidR="00E063ED" w:rsidRDefault="00E063ED" w:rsidP="00E063ED">
      <w:r>
        <w:separator/>
      </w:r>
    </w:p>
  </w:endnote>
  <w:endnote w:type="continuationSeparator" w:id="0">
    <w:p w14:paraId="7359AEA9" w14:textId="77777777" w:rsidR="00E063ED" w:rsidRDefault="00E063ED"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508E" w14:textId="77777777" w:rsidR="00E063ED" w:rsidRDefault="00E063ED" w:rsidP="00E063ED">
      <w:r>
        <w:separator/>
      </w:r>
    </w:p>
  </w:footnote>
  <w:footnote w:type="continuationSeparator" w:id="0">
    <w:p w14:paraId="36101255" w14:textId="77777777" w:rsidR="00E063ED" w:rsidRDefault="00E063ED" w:rsidP="00E0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D420" w14:textId="77777777" w:rsidR="00174F81" w:rsidRPr="00AB456F" w:rsidRDefault="00F81563" w:rsidP="008451E6">
    <w:pPr>
      <w:pStyle w:val="a3"/>
      <w:wordWrap w:val="0"/>
      <w:jc w:val="right"/>
      <w:rPr>
        <w:sz w:val="24"/>
        <w:szCs w:val="24"/>
      </w:rPr>
    </w:pPr>
    <w:r w:rsidRPr="00AB456F">
      <w:rPr>
        <w:rFonts w:hint="eastAsia"/>
        <w:sz w:val="24"/>
        <w:szCs w:val="24"/>
      </w:rPr>
      <w:t>様式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914779">
    <w:abstractNumId w:val="0"/>
  </w:num>
  <w:num w:numId="2" w16cid:durableId="46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01"/>
    <w:rsid w:val="00001587"/>
    <w:rsid w:val="000027A7"/>
    <w:rsid w:val="000137EC"/>
    <w:rsid w:val="000302D2"/>
    <w:rsid w:val="00040F2C"/>
    <w:rsid w:val="00045EB7"/>
    <w:rsid w:val="00054243"/>
    <w:rsid w:val="0007784F"/>
    <w:rsid w:val="00087D07"/>
    <w:rsid w:val="000C63B2"/>
    <w:rsid w:val="00172A90"/>
    <w:rsid w:val="00174F81"/>
    <w:rsid w:val="001841AE"/>
    <w:rsid w:val="00195DAC"/>
    <w:rsid w:val="001B68A0"/>
    <w:rsid w:val="001F192B"/>
    <w:rsid w:val="0022799A"/>
    <w:rsid w:val="00274FD5"/>
    <w:rsid w:val="00295781"/>
    <w:rsid w:val="00314A4F"/>
    <w:rsid w:val="00317A78"/>
    <w:rsid w:val="003431A9"/>
    <w:rsid w:val="003C3637"/>
    <w:rsid w:val="003F04A1"/>
    <w:rsid w:val="004152CA"/>
    <w:rsid w:val="00460245"/>
    <w:rsid w:val="00476840"/>
    <w:rsid w:val="0049093E"/>
    <w:rsid w:val="004B15B9"/>
    <w:rsid w:val="004F4827"/>
    <w:rsid w:val="00580207"/>
    <w:rsid w:val="005805EC"/>
    <w:rsid w:val="005915CE"/>
    <w:rsid w:val="005A5CD6"/>
    <w:rsid w:val="005A7AF8"/>
    <w:rsid w:val="005B1B8D"/>
    <w:rsid w:val="005E24E7"/>
    <w:rsid w:val="006968AC"/>
    <w:rsid w:val="006D0E22"/>
    <w:rsid w:val="006F6594"/>
    <w:rsid w:val="00797161"/>
    <w:rsid w:val="007A41BE"/>
    <w:rsid w:val="00801601"/>
    <w:rsid w:val="00826416"/>
    <w:rsid w:val="0084005A"/>
    <w:rsid w:val="008451E6"/>
    <w:rsid w:val="00857096"/>
    <w:rsid w:val="008A6A1B"/>
    <w:rsid w:val="008E37FA"/>
    <w:rsid w:val="008E5AD8"/>
    <w:rsid w:val="00936016"/>
    <w:rsid w:val="00937A47"/>
    <w:rsid w:val="009663DC"/>
    <w:rsid w:val="00986B01"/>
    <w:rsid w:val="00997808"/>
    <w:rsid w:val="009B3171"/>
    <w:rsid w:val="009F3E9E"/>
    <w:rsid w:val="00A14629"/>
    <w:rsid w:val="00A3116E"/>
    <w:rsid w:val="00AA7B26"/>
    <w:rsid w:val="00AB456F"/>
    <w:rsid w:val="00AD25E4"/>
    <w:rsid w:val="00B51474"/>
    <w:rsid w:val="00BA167E"/>
    <w:rsid w:val="00BE7CC9"/>
    <w:rsid w:val="00BF1668"/>
    <w:rsid w:val="00C63CCC"/>
    <w:rsid w:val="00C935A7"/>
    <w:rsid w:val="00CB6BEF"/>
    <w:rsid w:val="00CE0691"/>
    <w:rsid w:val="00D1064A"/>
    <w:rsid w:val="00D765EB"/>
    <w:rsid w:val="00D97D3D"/>
    <w:rsid w:val="00DC3FAC"/>
    <w:rsid w:val="00E02278"/>
    <w:rsid w:val="00E0254C"/>
    <w:rsid w:val="00E063ED"/>
    <w:rsid w:val="00E15335"/>
    <w:rsid w:val="00E22956"/>
    <w:rsid w:val="00E267CF"/>
    <w:rsid w:val="00E30386"/>
    <w:rsid w:val="00E36DB4"/>
    <w:rsid w:val="00E561FB"/>
    <w:rsid w:val="00E66E77"/>
    <w:rsid w:val="00E83A44"/>
    <w:rsid w:val="00ED3FD5"/>
    <w:rsid w:val="00EE47E6"/>
    <w:rsid w:val="00F71E90"/>
    <w:rsid w:val="00F7630B"/>
    <w:rsid w:val="00F81563"/>
    <w:rsid w:val="00F82732"/>
    <w:rsid w:val="00FA6543"/>
    <w:rsid w:val="00FB09A8"/>
    <w:rsid w:val="00FC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F1EA"/>
  <w15:docId w15:val="{1637712F-3D6D-47C1-9416-908207C5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01587"/>
    <w:rPr>
      <w:sz w:val="18"/>
      <w:szCs w:val="18"/>
    </w:rPr>
  </w:style>
  <w:style w:type="paragraph" w:styleId="ac">
    <w:name w:val="annotation text"/>
    <w:basedOn w:val="a"/>
    <w:link w:val="ad"/>
    <w:uiPriority w:val="99"/>
    <w:semiHidden/>
    <w:unhideWhenUsed/>
    <w:rsid w:val="00001587"/>
    <w:pPr>
      <w:jc w:val="left"/>
    </w:pPr>
  </w:style>
  <w:style w:type="character" w:customStyle="1" w:styleId="ad">
    <w:name w:val="コメント文字列 (文字)"/>
    <w:basedOn w:val="a0"/>
    <w:link w:val="ac"/>
    <w:uiPriority w:val="99"/>
    <w:semiHidden/>
    <w:rsid w:val="00001587"/>
  </w:style>
  <w:style w:type="paragraph" w:styleId="ae">
    <w:name w:val="annotation subject"/>
    <w:basedOn w:val="ac"/>
    <w:next w:val="ac"/>
    <w:link w:val="af"/>
    <w:uiPriority w:val="99"/>
    <w:semiHidden/>
    <w:unhideWhenUsed/>
    <w:rsid w:val="00001587"/>
    <w:rPr>
      <w:b/>
      <w:bCs/>
    </w:rPr>
  </w:style>
  <w:style w:type="character" w:customStyle="1" w:styleId="af">
    <w:name w:val="コメント内容 (文字)"/>
    <w:basedOn w:val="ad"/>
    <w:link w:val="ae"/>
    <w:uiPriority w:val="99"/>
    <w:semiHidden/>
    <w:rsid w:val="00001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531C-4C89-403D-917C-ED65E77D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39</cp:revision>
  <cp:lastPrinted>2018-11-06T12:26:00Z</cp:lastPrinted>
  <dcterms:created xsi:type="dcterms:W3CDTF">2018-02-09T06:43:00Z</dcterms:created>
  <dcterms:modified xsi:type="dcterms:W3CDTF">2025-06-11T05:00:00Z</dcterms:modified>
</cp:coreProperties>
</file>