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3BA0D" w14:textId="737AFD43" w:rsidR="00052D5E" w:rsidRPr="0041513B" w:rsidRDefault="00520F1C" w:rsidP="00980AEC">
      <w:pPr>
        <w:ind w:firstLineChars="300" w:firstLine="630"/>
        <w:rPr>
          <w:rFonts w:ascii="ＭＳ 明朝" w:eastAsia="ＭＳ 明朝" w:hAnsi="ＭＳ 明朝"/>
        </w:rPr>
      </w:pPr>
      <w:bookmarkStart w:id="0" w:name="OLE_LINK1"/>
      <w:bookmarkStart w:id="1" w:name="OLE_LINK2"/>
      <w:r w:rsidRPr="0041513B">
        <w:rPr>
          <w:rFonts w:ascii="ＭＳ 明朝" w:eastAsia="ＭＳ 明朝" w:hAnsi="ＭＳ 明朝" w:hint="eastAsia"/>
        </w:rPr>
        <w:t>令和</w:t>
      </w:r>
      <w:r w:rsidR="00FB255C" w:rsidRPr="0041513B">
        <w:rPr>
          <w:rFonts w:ascii="ＭＳ 明朝" w:eastAsia="ＭＳ 明朝" w:hAnsi="ＭＳ 明朝" w:hint="eastAsia"/>
        </w:rPr>
        <w:t>７</w:t>
      </w:r>
      <w:r w:rsidRPr="0041513B">
        <w:rPr>
          <w:rFonts w:ascii="ＭＳ 明朝" w:eastAsia="ＭＳ 明朝" w:hAnsi="ＭＳ 明朝" w:hint="eastAsia"/>
        </w:rPr>
        <w:t>年度</w:t>
      </w:r>
      <w:bookmarkStart w:id="2" w:name="_Hlk207001788"/>
      <w:r w:rsidR="00DC2324" w:rsidRPr="0041513B">
        <w:rPr>
          <w:rFonts w:ascii="ＭＳ 明朝" w:eastAsia="ＭＳ 明朝" w:hAnsi="ＭＳ 明朝" w:hint="eastAsia"/>
        </w:rPr>
        <w:t>後期</w:t>
      </w:r>
      <w:bookmarkEnd w:id="2"/>
      <w:r w:rsidR="0003716E" w:rsidRPr="0041513B">
        <w:rPr>
          <w:rFonts w:ascii="ＭＳ 明朝" w:eastAsia="ＭＳ 明朝" w:hAnsi="ＭＳ 明朝" w:hint="eastAsia"/>
        </w:rPr>
        <w:t>大田区物価高騰</w:t>
      </w:r>
      <w:r w:rsidR="00E475BC" w:rsidRPr="0041513B">
        <w:rPr>
          <w:rFonts w:ascii="ＭＳ 明朝" w:eastAsia="ＭＳ 明朝" w:hAnsi="ＭＳ 明朝" w:hint="eastAsia"/>
        </w:rPr>
        <w:t>における介護サービス事業所・施設に対する</w:t>
      </w:r>
    </w:p>
    <w:p w14:paraId="0FFFD1ED" w14:textId="78552636" w:rsidR="00E475BC" w:rsidRPr="0041513B" w:rsidRDefault="00E475BC" w:rsidP="00052D5E">
      <w:pPr>
        <w:ind w:firstLineChars="300" w:firstLine="630"/>
        <w:rPr>
          <w:rFonts w:ascii="ＭＳ 明朝" w:eastAsia="ＭＳ 明朝" w:hAnsi="ＭＳ 明朝"/>
        </w:rPr>
      </w:pPr>
      <w:r w:rsidRPr="0041513B">
        <w:rPr>
          <w:rFonts w:ascii="ＭＳ 明朝" w:eastAsia="ＭＳ 明朝" w:hAnsi="ＭＳ 明朝" w:hint="eastAsia"/>
        </w:rPr>
        <w:t>支援金交付要綱</w:t>
      </w:r>
    </w:p>
    <w:bookmarkEnd w:id="0"/>
    <w:bookmarkEnd w:id="1"/>
    <w:p w14:paraId="64251F8D" w14:textId="77777777" w:rsidR="00E475BC" w:rsidRPr="0041513B" w:rsidRDefault="00E475BC" w:rsidP="00E475BC">
      <w:pPr>
        <w:rPr>
          <w:rFonts w:ascii="ＭＳ 明朝" w:eastAsia="ＭＳ 明朝" w:hAnsi="ＭＳ 明朝"/>
        </w:rPr>
      </w:pPr>
    </w:p>
    <w:p w14:paraId="7F3855BC" w14:textId="6178B9C7" w:rsidR="00E475BC" w:rsidRPr="0041513B" w:rsidRDefault="00E475BC" w:rsidP="00E475BC">
      <w:pPr>
        <w:jc w:val="right"/>
        <w:rPr>
          <w:rFonts w:ascii="ＭＳ 明朝" w:eastAsia="ＭＳ 明朝" w:hAnsi="ＭＳ 明朝"/>
        </w:rPr>
      </w:pPr>
      <w:r w:rsidRPr="0041513B">
        <w:rPr>
          <w:rFonts w:ascii="ＭＳ 明朝" w:eastAsia="ＭＳ 明朝" w:hAnsi="ＭＳ 明朝" w:hint="eastAsia"/>
        </w:rPr>
        <w:t xml:space="preserve">制定　</w:t>
      </w:r>
      <w:r w:rsidR="008673DF" w:rsidRPr="0041513B">
        <w:rPr>
          <w:rFonts w:ascii="ＭＳ 明朝" w:eastAsia="ＭＳ 明朝" w:hAnsi="ＭＳ 明朝" w:hint="eastAsia"/>
        </w:rPr>
        <w:t>令和</w:t>
      </w:r>
      <w:r w:rsidR="00FB255C" w:rsidRPr="0041513B">
        <w:rPr>
          <w:rFonts w:ascii="ＭＳ 明朝" w:eastAsia="ＭＳ 明朝" w:hAnsi="ＭＳ 明朝" w:hint="eastAsia"/>
        </w:rPr>
        <w:t>７</w:t>
      </w:r>
      <w:r w:rsidR="008673DF" w:rsidRPr="0041513B">
        <w:rPr>
          <w:rFonts w:ascii="ＭＳ 明朝" w:eastAsia="ＭＳ 明朝" w:hAnsi="ＭＳ 明朝" w:hint="eastAsia"/>
        </w:rPr>
        <w:t>年</w:t>
      </w:r>
      <w:r w:rsidR="0041513B" w:rsidRPr="0041513B">
        <w:rPr>
          <w:rFonts w:ascii="ＭＳ 明朝" w:eastAsia="ＭＳ 明朝" w:hAnsi="ＭＳ 明朝" w:hint="eastAsia"/>
        </w:rPr>
        <w:t>９</w:t>
      </w:r>
      <w:r w:rsidRPr="0041513B">
        <w:rPr>
          <w:rFonts w:ascii="ＭＳ 明朝" w:eastAsia="ＭＳ 明朝" w:hAnsi="ＭＳ 明朝" w:hint="eastAsia"/>
        </w:rPr>
        <w:t>月</w:t>
      </w:r>
      <w:r w:rsidR="0041513B" w:rsidRPr="0041513B">
        <w:rPr>
          <w:rFonts w:ascii="ＭＳ 明朝" w:eastAsia="ＭＳ 明朝" w:hAnsi="ＭＳ 明朝" w:hint="eastAsia"/>
        </w:rPr>
        <w:t>30</w:t>
      </w:r>
      <w:r w:rsidRPr="0041513B">
        <w:rPr>
          <w:rFonts w:ascii="ＭＳ 明朝" w:eastAsia="ＭＳ 明朝" w:hAnsi="ＭＳ 明朝" w:hint="eastAsia"/>
        </w:rPr>
        <w:t xml:space="preserve">日　</w:t>
      </w:r>
      <w:r w:rsidR="00DC2324" w:rsidRPr="0041513B">
        <w:rPr>
          <w:rFonts w:ascii="ＭＳ 明朝" w:eastAsia="ＭＳ 明朝" w:hAnsi="ＭＳ 明朝" w:hint="eastAsia"/>
        </w:rPr>
        <w:t>７</w:t>
      </w:r>
      <w:r w:rsidRPr="0041513B">
        <w:rPr>
          <w:rFonts w:ascii="ＭＳ 明朝" w:eastAsia="ＭＳ 明朝" w:hAnsi="ＭＳ 明朝" w:hint="eastAsia"/>
        </w:rPr>
        <w:t>福介発第</w:t>
      </w:r>
      <w:r w:rsidR="0041513B" w:rsidRPr="0041513B">
        <w:rPr>
          <w:rFonts w:ascii="ＭＳ 明朝" w:eastAsia="ＭＳ 明朝" w:hAnsi="ＭＳ 明朝" w:hint="eastAsia"/>
        </w:rPr>
        <w:t>12483</w:t>
      </w:r>
      <w:r w:rsidRPr="0041513B">
        <w:rPr>
          <w:rFonts w:ascii="ＭＳ 明朝" w:eastAsia="ＭＳ 明朝" w:hAnsi="ＭＳ 明朝" w:hint="eastAsia"/>
        </w:rPr>
        <w:t>号区長決定</w:t>
      </w:r>
    </w:p>
    <w:p w14:paraId="2F3E149E" w14:textId="77777777" w:rsidR="00E475BC" w:rsidRPr="0041513B" w:rsidRDefault="00E475BC" w:rsidP="00E475BC">
      <w:pPr>
        <w:rPr>
          <w:rFonts w:ascii="ＭＳ 明朝" w:eastAsia="ＭＳ 明朝" w:hAnsi="ＭＳ 明朝"/>
        </w:rPr>
      </w:pPr>
    </w:p>
    <w:p w14:paraId="7BA9CD08" w14:textId="77777777" w:rsidR="00E475BC" w:rsidRPr="0041513B" w:rsidRDefault="00E475BC" w:rsidP="00E475BC">
      <w:pPr>
        <w:rPr>
          <w:rFonts w:ascii="ＭＳ 明朝" w:eastAsia="ＭＳ 明朝" w:hAnsi="ＭＳ 明朝"/>
        </w:rPr>
      </w:pPr>
    </w:p>
    <w:p w14:paraId="3C2BB1BB" w14:textId="77777777" w:rsidR="00E475BC" w:rsidRPr="0041513B" w:rsidRDefault="00E475BC" w:rsidP="00E475BC">
      <w:pPr>
        <w:ind w:firstLineChars="100" w:firstLine="210"/>
        <w:rPr>
          <w:rFonts w:ascii="ＭＳ 明朝" w:eastAsia="ＭＳ 明朝" w:hAnsi="ＭＳ 明朝"/>
        </w:rPr>
      </w:pPr>
      <w:r w:rsidRPr="0041513B">
        <w:rPr>
          <w:rFonts w:ascii="ＭＳ 明朝" w:eastAsia="ＭＳ 明朝" w:hAnsi="ＭＳ 明朝" w:hint="eastAsia"/>
        </w:rPr>
        <w:t>（目的）</w:t>
      </w:r>
    </w:p>
    <w:p w14:paraId="734E164B" w14:textId="7D4B762D"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第１条　この要綱は、介護サービス事業所・施設（以下「事業所」という。）が物価の急激な高騰の影響を受けて</w:t>
      </w:r>
      <w:r w:rsidR="00F430E7" w:rsidRPr="0041513B">
        <w:rPr>
          <w:rFonts w:ascii="ＭＳ 明朝" w:eastAsia="ＭＳ 明朝" w:hAnsi="ＭＳ 明朝" w:hint="eastAsia"/>
        </w:rPr>
        <w:t>要</w:t>
      </w:r>
      <w:r w:rsidR="003F0F7B" w:rsidRPr="0041513B">
        <w:rPr>
          <w:rFonts w:ascii="ＭＳ 明朝" w:eastAsia="ＭＳ 明朝" w:hAnsi="ＭＳ 明朝" w:hint="eastAsia"/>
        </w:rPr>
        <w:t>する</w:t>
      </w:r>
      <w:r w:rsidR="00F430E7" w:rsidRPr="0041513B">
        <w:rPr>
          <w:rFonts w:ascii="ＭＳ 明朝" w:eastAsia="ＭＳ 明朝" w:hAnsi="ＭＳ 明朝" w:hint="eastAsia"/>
        </w:rPr>
        <w:t>経費を区が大田区物価高騰における介護サービス事業所・施設に対する</w:t>
      </w:r>
      <w:r w:rsidR="00AB5C57" w:rsidRPr="0041513B">
        <w:rPr>
          <w:rFonts w:ascii="ＭＳ 明朝" w:eastAsia="ＭＳ 明朝" w:hAnsi="ＭＳ 明朝" w:hint="eastAsia"/>
        </w:rPr>
        <w:t>支援金（以下「支援金」という。）</w:t>
      </w:r>
      <w:r w:rsidR="007D2F5A" w:rsidRPr="0041513B">
        <w:rPr>
          <w:rFonts w:ascii="ＭＳ 明朝" w:eastAsia="ＭＳ 明朝" w:hAnsi="ＭＳ 明朝" w:hint="eastAsia"/>
        </w:rPr>
        <w:t>として</w:t>
      </w:r>
      <w:r w:rsidRPr="0041513B">
        <w:rPr>
          <w:rFonts w:ascii="ＭＳ 明朝" w:eastAsia="ＭＳ 明朝" w:hAnsi="ＭＳ 明朝" w:hint="eastAsia"/>
        </w:rPr>
        <w:t>交付することにより、当該事業所の介護サービス提供の継続を支援することを目的とする。</w:t>
      </w:r>
    </w:p>
    <w:p w14:paraId="15BA2067" w14:textId="59FE4A16" w:rsidR="00E475BC" w:rsidRPr="0041513B" w:rsidRDefault="00E475BC" w:rsidP="00E475BC">
      <w:pPr>
        <w:ind w:firstLineChars="100" w:firstLine="210"/>
        <w:rPr>
          <w:rFonts w:ascii="ＭＳ 明朝" w:eastAsia="ＭＳ 明朝" w:hAnsi="ＭＳ 明朝"/>
        </w:rPr>
      </w:pPr>
      <w:r w:rsidRPr="0041513B">
        <w:rPr>
          <w:rFonts w:ascii="ＭＳ 明朝" w:eastAsia="ＭＳ 明朝" w:hAnsi="ＭＳ 明朝" w:hint="eastAsia"/>
        </w:rPr>
        <w:t>（補助対象</w:t>
      </w:r>
      <w:r w:rsidR="007F4608" w:rsidRPr="0041513B">
        <w:rPr>
          <w:rFonts w:ascii="ＭＳ 明朝" w:eastAsia="ＭＳ 明朝" w:hAnsi="ＭＳ 明朝" w:hint="eastAsia"/>
        </w:rPr>
        <w:t>事業所</w:t>
      </w:r>
      <w:r w:rsidRPr="0041513B">
        <w:rPr>
          <w:rFonts w:ascii="ＭＳ 明朝" w:eastAsia="ＭＳ 明朝" w:hAnsi="ＭＳ 明朝" w:hint="eastAsia"/>
        </w:rPr>
        <w:t>）</w:t>
      </w:r>
    </w:p>
    <w:p w14:paraId="2079CB4A" w14:textId="61C0A15D"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第２条　支援金の交付を受ける対象は、令和</w:t>
      </w:r>
      <w:r w:rsidR="00DF5AEF" w:rsidRPr="0041513B">
        <w:rPr>
          <w:rFonts w:ascii="ＭＳ 明朝" w:eastAsia="ＭＳ 明朝" w:hAnsi="ＭＳ 明朝" w:hint="eastAsia"/>
        </w:rPr>
        <w:t>７</w:t>
      </w:r>
      <w:r w:rsidRPr="0041513B">
        <w:rPr>
          <w:rFonts w:ascii="ＭＳ 明朝" w:eastAsia="ＭＳ 明朝" w:hAnsi="ＭＳ 明朝" w:hint="eastAsia"/>
        </w:rPr>
        <w:t>年</w:t>
      </w:r>
      <w:r w:rsidR="00DC2324" w:rsidRPr="0041513B">
        <w:rPr>
          <w:rFonts w:ascii="ＭＳ 明朝" w:eastAsia="ＭＳ 明朝" w:hAnsi="ＭＳ 明朝" w:hint="eastAsia"/>
        </w:rPr>
        <w:t>10</w:t>
      </w:r>
      <w:r w:rsidRPr="0041513B">
        <w:rPr>
          <w:rFonts w:ascii="ＭＳ 明朝" w:eastAsia="ＭＳ 明朝" w:hAnsi="ＭＳ 明朝" w:hint="eastAsia"/>
        </w:rPr>
        <w:t>月１日時点で介護保険法（平成９年法律第</w:t>
      </w:r>
      <w:r w:rsidRPr="0041513B">
        <w:rPr>
          <w:rFonts w:ascii="ＭＳ 明朝" w:eastAsia="ＭＳ 明朝" w:hAnsi="ＭＳ 明朝"/>
        </w:rPr>
        <w:t>123号）に基づく都又は区の指定を受け、今後も介護サービスを提供する事業を継続する意思のある別表に定める事業所であって、大田区内に所在地を有し、介護給付費等を受ける事業所（みなし指定の事業所にあっては、介護給付費を受けている事業所）とする。ただし、区立</w:t>
      </w:r>
      <w:r w:rsidR="0083047D" w:rsidRPr="0041513B">
        <w:rPr>
          <w:rFonts w:ascii="ＭＳ 明朝" w:eastAsia="ＭＳ 明朝" w:hAnsi="ＭＳ 明朝" w:hint="eastAsia"/>
        </w:rPr>
        <w:t>の</w:t>
      </w:r>
      <w:r w:rsidR="007F4608" w:rsidRPr="0041513B">
        <w:rPr>
          <w:rFonts w:ascii="ＭＳ 明朝" w:eastAsia="ＭＳ 明朝" w:hAnsi="ＭＳ 明朝" w:hint="eastAsia"/>
        </w:rPr>
        <w:t>事業所</w:t>
      </w:r>
      <w:r w:rsidRPr="0041513B">
        <w:rPr>
          <w:rFonts w:ascii="ＭＳ 明朝" w:eastAsia="ＭＳ 明朝" w:hAnsi="ＭＳ 明朝"/>
        </w:rPr>
        <w:t>は除く。</w:t>
      </w:r>
    </w:p>
    <w:p w14:paraId="7B788E60" w14:textId="77777777"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 xml:space="preserve">　（申請者）</w:t>
      </w:r>
    </w:p>
    <w:p w14:paraId="5AFAF76D" w14:textId="17446A0D"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第３条　支援金の申請者は</w:t>
      </w:r>
      <w:r w:rsidR="00E57826" w:rsidRPr="0041513B">
        <w:rPr>
          <w:rFonts w:ascii="ＭＳ 明朝" w:eastAsia="ＭＳ 明朝" w:hAnsi="ＭＳ 明朝" w:hint="eastAsia"/>
        </w:rPr>
        <w:t>、</w:t>
      </w:r>
      <w:r w:rsidRPr="0041513B">
        <w:rPr>
          <w:rFonts w:ascii="ＭＳ 明朝" w:eastAsia="ＭＳ 明朝" w:hAnsi="ＭＳ 明朝" w:hint="eastAsia"/>
        </w:rPr>
        <w:t>補助対象事業所を運営する法人（以下「申請者」という。）とし、大田区内で運営する事業所を一括して申請するものとする。</w:t>
      </w:r>
    </w:p>
    <w:p w14:paraId="68F308DB" w14:textId="086F7DE0" w:rsidR="00E475BC" w:rsidRPr="0041513B" w:rsidRDefault="00E475BC" w:rsidP="00E475BC">
      <w:pPr>
        <w:ind w:firstLineChars="100" w:firstLine="210"/>
        <w:rPr>
          <w:rFonts w:ascii="ＭＳ 明朝" w:eastAsia="ＭＳ 明朝" w:hAnsi="ＭＳ 明朝"/>
        </w:rPr>
      </w:pPr>
      <w:r w:rsidRPr="0041513B">
        <w:rPr>
          <w:rFonts w:ascii="ＭＳ 明朝" w:eastAsia="ＭＳ 明朝" w:hAnsi="ＭＳ 明朝" w:hint="eastAsia"/>
        </w:rPr>
        <w:t>（補助対象経費等）</w:t>
      </w:r>
    </w:p>
    <w:p w14:paraId="4EA7A7DA" w14:textId="6994E128"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第４条　この要綱で対象とする補助対象経費は、</w:t>
      </w:r>
      <w:r w:rsidR="004063B0" w:rsidRPr="0041513B">
        <w:rPr>
          <w:rFonts w:ascii="ＭＳ 明朝" w:eastAsia="ＭＳ 明朝" w:hAnsi="ＭＳ 明朝" w:hint="eastAsia"/>
        </w:rPr>
        <w:t>補助対象期間中に支払う</w:t>
      </w:r>
      <w:r w:rsidRPr="0041513B">
        <w:rPr>
          <w:rFonts w:ascii="ＭＳ 明朝" w:eastAsia="ＭＳ 明朝" w:hAnsi="ＭＳ 明朝" w:hint="eastAsia"/>
        </w:rPr>
        <w:t>次の各号に定める経費とする。</w:t>
      </w:r>
    </w:p>
    <w:p w14:paraId="10DF3E6C" w14:textId="3F963204" w:rsidR="00E475BC" w:rsidRPr="0041513B" w:rsidRDefault="003855F4" w:rsidP="00E475BC">
      <w:pPr>
        <w:ind w:firstLineChars="100" w:firstLine="210"/>
        <w:rPr>
          <w:rFonts w:ascii="ＭＳ 明朝" w:eastAsia="ＭＳ 明朝" w:hAnsi="ＭＳ 明朝"/>
        </w:rPr>
      </w:pPr>
      <w:r w:rsidRPr="0041513B">
        <w:rPr>
          <w:rFonts w:ascii="ＭＳ 明朝" w:eastAsia="ＭＳ 明朝" w:hAnsi="ＭＳ 明朝"/>
        </w:rPr>
        <w:t>(</w:t>
      </w:r>
      <w:r w:rsidR="00E475BC" w:rsidRPr="0041513B">
        <w:rPr>
          <w:rFonts w:ascii="ＭＳ 明朝" w:eastAsia="ＭＳ 明朝" w:hAnsi="ＭＳ 明朝" w:hint="eastAsia"/>
        </w:rPr>
        <w:t>１</w:t>
      </w:r>
      <w:r w:rsidRPr="0041513B">
        <w:rPr>
          <w:rFonts w:ascii="ＭＳ 明朝" w:eastAsia="ＭＳ 明朝" w:hAnsi="ＭＳ 明朝"/>
        </w:rPr>
        <w:t xml:space="preserve">)　</w:t>
      </w:r>
      <w:r w:rsidR="00E475BC" w:rsidRPr="0041513B">
        <w:rPr>
          <w:rFonts w:ascii="ＭＳ 明朝" w:eastAsia="ＭＳ 明朝" w:hAnsi="ＭＳ 明朝" w:hint="eastAsia"/>
        </w:rPr>
        <w:t>光熱水費</w:t>
      </w:r>
    </w:p>
    <w:p w14:paraId="5F6A821C" w14:textId="5E327A40" w:rsidR="00E475BC" w:rsidRPr="0041513B" w:rsidRDefault="003855F4" w:rsidP="003855F4">
      <w:pPr>
        <w:ind w:leftChars="100" w:left="433" w:hangingChars="106" w:hanging="223"/>
        <w:rPr>
          <w:rFonts w:ascii="ＭＳ 明朝" w:eastAsia="ＭＳ 明朝" w:hAnsi="ＭＳ 明朝"/>
        </w:rPr>
      </w:pPr>
      <w:r w:rsidRPr="0041513B">
        <w:rPr>
          <w:rFonts w:ascii="ＭＳ 明朝" w:eastAsia="ＭＳ 明朝" w:hAnsi="ＭＳ 明朝"/>
        </w:rPr>
        <w:t>(</w:t>
      </w:r>
      <w:r w:rsidR="00E475BC" w:rsidRPr="0041513B">
        <w:rPr>
          <w:rFonts w:ascii="ＭＳ 明朝" w:eastAsia="ＭＳ 明朝" w:hAnsi="ＭＳ 明朝" w:hint="eastAsia"/>
        </w:rPr>
        <w:t>２</w:t>
      </w:r>
      <w:r w:rsidRPr="0041513B">
        <w:rPr>
          <w:rFonts w:ascii="ＭＳ 明朝" w:eastAsia="ＭＳ 明朝" w:hAnsi="ＭＳ 明朝"/>
        </w:rPr>
        <w:t xml:space="preserve">)　</w:t>
      </w:r>
      <w:r w:rsidR="00E475BC" w:rsidRPr="0041513B">
        <w:rPr>
          <w:rFonts w:ascii="ＭＳ 明朝" w:eastAsia="ＭＳ 明朝" w:hAnsi="ＭＳ 明朝" w:hint="eastAsia"/>
        </w:rPr>
        <w:t>食材料費</w:t>
      </w:r>
      <w:r w:rsidR="00C35238" w:rsidRPr="0041513B">
        <w:rPr>
          <w:rFonts w:ascii="ＭＳ 明朝" w:eastAsia="ＭＳ 明朝" w:hAnsi="ＭＳ 明朝" w:hint="eastAsia"/>
        </w:rPr>
        <w:t>（</w:t>
      </w:r>
      <w:r w:rsidR="00A321A5" w:rsidRPr="0041513B">
        <w:rPr>
          <w:rFonts w:ascii="ＭＳ 明朝" w:eastAsia="ＭＳ 明朝" w:hAnsi="ＭＳ 明朝" w:hint="eastAsia"/>
        </w:rPr>
        <w:t>昼食提供のない通所系サービス事業所</w:t>
      </w:r>
      <w:r w:rsidR="00052D5E" w:rsidRPr="0041513B">
        <w:rPr>
          <w:rFonts w:ascii="ＭＳ 明朝" w:eastAsia="ＭＳ 明朝" w:hAnsi="ＭＳ 明朝" w:hint="eastAsia"/>
        </w:rPr>
        <w:t>及び訪問系サービス事業所を除く。）</w:t>
      </w:r>
    </w:p>
    <w:p w14:paraId="04B75AB6" w14:textId="504A8F9D" w:rsidR="00E475BC" w:rsidRPr="0041513B" w:rsidRDefault="00154322" w:rsidP="008673DF">
      <w:pPr>
        <w:ind w:left="210" w:hangingChars="100" w:hanging="210"/>
        <w:rPr>
          <w:rFonts w:ascii="ＭＳ 明朝" w:eastAsia="ＭＳ 明朝" w:hAnsi="ＭＳ 明朝"/>
          <w:strike/>
        </w:rPr>
      </w:pPr>
      <w:r w:rsidRPr="0041513B">
        <w:rPr>
          <w:rFonts w:ascii="ＭＳ 明朝" w:eastAsia="ＭＳ 明朝" w:hAnsi="ＭＳ 明朝" w:hint="eastAsia"/>
        </w:rPr>
        <w:t>２</w:t>
      </w:r>
      <w:r w:rsidR="00E475BC" w:rsidRPr="0041513B">
        <w:rPr>
          <w:rFonts w:ascii="ＭＳ 明朝" w:eastAsia="ＭＳ 明朝" w:hAnsi="ＭＳ 明朝" w:hint="eastAsia"/>
        </w:rPr>
        <w:t xml:space="preserve">　</w:t>
      </w:r>
      <w:r w:rsidR="00994611" w:rsidRPr="0041513B">
        <w:rPr>
          <w:rFonts w:ascii="ＭＳ 明朝" w:eastAsia="ＭＳ 明朝" w:hAnsi="ＭＳ 明朝" w:hint="eastAsia"/>
        </w:rPr>
        <w:t>支援金の交付額</w:t>
      </w:r>
      <w:r w:rsidR="00E475BC" w:rsidRPr="0041513B">
        <w:rPr>
          <w:rFonts w:ascii="ＭＳ 明朝" w:eastAsia="ＭＳ 明朝" w:hAnsi="ＭＳ 明朝" w:hint="eastAsia"/>
        </w:rPr>
        <w:t>は、別表に規定する１事業所当たりの</w:t>
      </w:r>
      <w:r w:rsidR="00994611" w:rsidRPr="0041513B">
        <w:rPr>
          <w:rFonts w:ascii="ＭＳ 明朝" w:eastAsia="ＭＳ 明朝" w:hAnsi="ＭＳ 明朝" w:hint="eastAsia"/>
        </w:rPr>
        <w:t>交付額</w:t>
      </w:r>
      <w:r w:rsidR="00E475BC" w:rsidRPr="0041513B">
        <w:rPr>
          <w:rFonts w:ascii="ＭＳ 明朝" w:eastAsia="ＭＳ 明朝" w:hAnsi="ＭＳ 明朝" w:hint="eastAsia"/>
        </w:rPr>
        <w:t>とする。</w:t>
      </w:r>
    </w:p>
    <w:p w14:paraId="091FABE5" w14:textId="3C523EEF" w:rsidR="00E475BC" w:rsidRPr="0041513B" w:rsidRDefault="008673DF" w:rsidP="00E475BC">
      <w:pPr>
        <w:ind w:left="210" w:hangingChars="100" w:hanging="210"/>
        <w:rPr>
          <w:rFonts w:ascii="ＭＳ 明朝" w:eastAsia="ＭＳ 明朝" w:hAnsi="ＭＳ 明朝"/>
        </w:rPr>
      </w:pPr>
      <w:r w:rsidRPr="0041513B">
        <w:rPr>
          <w:rFonts w:ascii="ＭＳ 明朝" w:eastAsia="ＭＳ 明朝" w:hAnsi="ＭＳ 明朝" w:hint="eastAsia"/>
        </w:rPr>
        <w:t>３</w:t>
      </w:r>
      <w:r w:rsidR="00E475BC" w:rsidRPr="0041513B">
        <w:rPr>
          <w:rFonts w:ascii="ＭＳ 明朝" w:eastAsia="ＭＳ 明朝" w:hAnsi="ＭＳ 明朝" w:hint="eastAsia"/>
        </w:rPr>
        <w:t xml:space="preserve">　支援金は１事業所につき、１回限りの申請とし、区は予算の範囲内において交付するものとする。</w:t>
      </w:r>
    </w:p>
    <w:p w14:paraId="1F123760" w14:textId="77777777"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 xml:space="preserve">　（補助の制限）</w:t>
      </w:r>
    </w:p>
    <w:p w14:paraId="18E326C8" w14:textId="3EF29FC5" w:rsidR="00E475BC" w:rsidRPr="0041513B" w:rsidRDefault="00E475BC" w:rsidP="00FD0724">
      <w:pPr>
        <w:ind w:left="210" w:hangingChars="100" w:hanging="210"/>
        <w:rPr>
          <w:rFonts w:ascii="ＭＳ 明朝" w:eastAsia="ＭＳ 明朝" w:hAnsi="ＭＳ 明朝"/>
        </w:rPr>
      </w:pPr>
      <w:r w:rsidRPr="0041513B">
        <w:rPr>
          <w:rFonts w:ascii="ＭＳ 明朝" w:eastAsia="ＭＳ 明朝" w:hAnsi="ＭＳ 明朝" w:hint="eastAsia"/>
        </w:rPr>
        <w:t xml:space="preserve">第５条　</w:t>
      </w:r>
      <w:r w:rsidR="00E57826" w:rsidRPr="0041513B">
        <w:rPr>
          <w:rFonts w:hint="eastAsia"/>
        </w:rPr>
        <w:t>第２条で規定する補助対象事業所が他の制度により対象となる経費の補助を既に受けているときは、当該経費については、この要綱の補助を受けることができない。</w:t>
      </w:r>
      <w:r w:rsidR="003A0A96" w:rsidRPr="0041513B">
        <w:rPr>
          <w:rFonts w:hint="eastAsia"/>
        </w:rPr>
        <w:t>ただし</w:t>
      </w:r>
      <w:r w:rsidR="00980FB5" w:rsidRPr="0041513B">
        <w:rPr>
          <w:rFonts w:hint="eastAsia"/>
        </w:rPr>
        <w:t>、</w:t>
      </w:r>
      <w:r w:rsidR="00980FB5" w:rsidRPr="0041513B">
        <w:rPr>
          <w:rFonts w:ascii="ＭＳ 明朝" w:eastAsia="ＭＳ 明朝" w:hAnsi="ＭＳ 明朝" w:hint="eastAsia"/>
        </w:rPr>
        <w:t>他の制度により対象経費の一部について補助を受ける場合</w:t>
      </w:r>
      <w:r w:rsidR="00FD0724" w:rsidRPr="0041513B">
        <w:rPr>
          <w:rFonts w:ascii="ＭＳ 明朝" w:eastAsia="ＭＳ 明朝" w:hAnsi="ＭＳ 明朝" w:hint="eastAsia"/>
        </w:rPr>
        <w:t>は、前</w:t>
      </w:r>
      <w:r w:rsidR="00666477" w:rsidRPr="0041513B">
        <w:rPr>
          <w:rFonts w:ascii="ＭＳ 明朝" w:eastAsia="ＭＳ 明朝" w:hAnsi="ＭＳ 明朝" w:hint="eastAsia"/>
        </w:rPr>
        <w:t>条第２項に定める交付額</w:t>
      </w:r>
      <w:r w:rsidR="009A6F62" w:rsidRPr="0041513B">
        <w:rPr>
          <w:rFonts w:ascii="ＭＳ 明朝" w:eastAsia="ＭＳ 明朝" w:hAnsi="ＭＳ 明朝" w:hint="eastAsia"/>
        </w:rPr>
        <w:t>を基準額とし、</w:t>
      </w:r>
      <w:r w:rsidR="00957625" w:rsidRPr="0041513B">
        <w:rPr>
          <w:rFonts w:ascii="ＭＳ 明朝" w:eastAsia="ＭＳ 明朝" w:hAnsi="ＭＳ 明朝" w:hint="eastAsia"/>
        </w:rPr>
        <w:t>他の制度による補助を受けない経費について令和</w:t>
      </w:r>
      <w:r w:rsidR="00DC2324" w:rsidRPr="0041513B">
        <w:rPr>
          <w:rFonts w:ascii="ＭＳ 明朝" w:eastAsia="ＭＳ 明朝" w:hAnsi="ＭＳ 明朝" w:hint="eastAsia"/>
        </w:rPr>
        <w:t>６</w:t>
      </w:r>
      <w:r w:rsidR="00957625" w:rsidRPr="0041513B">
        <w:rPr>
          <w:rFonts w:ascii="ＭＳ 明朝" w:eastAsia="ＭＳ 明朝" w:hAnsi="ＭＳ 明朝" w:hint="eastAsia"/>
        </w:rPr>
        <w:t>年</w:t>
      </w:r>
      <w:r w:rsidR="00DC2324" w:rsidRPr="0041513B">
        <w:rPr>
          <w:rFonts w:ascii="ＭＳ 明朝" w:eastAsia="ＭＳ 明朝" w:hAnsi="ＭＳ 明朝" w:hint="eastAsia"/>
        </w:rPr>
        <w:t>10</w:t>
      </w:r>
      <w:r w:rsidR="00957625" w:rsidRPr="0041513B">
        <w:rPr>
          <w:rFonts w:ascii="ＭＳ 明朝" w:eastAsia="ＭＳ 明朝" w:hAnsi="ＭＳ 明朝"/>
        </w:rPr>
        <w:t>月１日から令和</w:t>
      </w:r>
      <w:r w:rsidR="00DC2324" w:rsidRPr="0041513B">
        <w:rPr>
          <w:rFonts w:ascii="ＭＳ 明朝" w:eastAsia="ＭＳ 明朝" w:hAnsi="ＭＳ 明朝" w:hint="eastAsia"/>
        </w:rPr>
        <w:t>７</w:t>
      </w:r>
      <w:r w:rsidR="00957625" w:rsidRPr="0041513B">
        <w:rPr>
          <w:rFonts w:ascii="ＭＳ 明朝" w:eastAsia="ＭＳ 明朝" w:hAnsi="ＭＳ 明朝" w:hint="eastAsia"/>
        </w:rPr>
        <w:t>年</w:t>
      </w:r>
      <w:r w:rsidR="00DC2324" w:rsidRPr="0041513B">
        <w:rPr>
          <w:rFonts w:ascii="ＭＳ 明朝" w:eastAsia="ＭＳ 明朝" w:hAnsi="ＭＳ 明朝" w:hint="eastAsia"/>
        </w:rPr>
        <w:t>３</w:t>
      </w:r>
      <w:r w:rsidR="00957625" w:rsidRPr="0041513B">
        <w:rPr>
          <w:rFonts w:ascii="ＭＳ 明朝" w:eastAsia="ＭＳ 明朝" w:hAnsi="ＭＳ 明朝" w:hint="eastAsia"/>
        </w:rPr>
        <w:t>月</w:t>
      </w:r>
      <w:r w:rsidR="00DF5AEF" w:rsidRPr="0041513B">
        <w:rPr>
          <w:rFonts w:ascii="ＭＳ 明朝" w:eastAsia="ＭＳ 明朝" w:hAnsi="ＭＳ 明朝" w:hint="eastAsia"/>
        </w:rPr>
        <w:t>3</w:t>
      </w:r>
      <w:r w:rsidR="00DC2324" w:rsidRPr="0041513B">
        <w:rPr>
          <w:rFonts w:ascii="ＭＳ 明朝" w:eastAsia="ＭＳ 明朝" w:hAnsi="ＭＳ 明朝" w:hint="eastAsia"/>
        </w:rPr>
        <w:t>1</w:t>
      </w:r>
      <w:r w:rsidR="00957625" w:rsidRPr="0041513B">
        <w:rPr>
          <w:rFonts w:ascii="ＭＳ 明朝" w:eastAsia="ＭＳ 明朝" w:hAnsi="ＭＳ 明朝"/>
        </w:rPr>
        <w:t>日までの間に</w:t>
      </w:r>
      <w:r w:rsidR="009A6F62" w:rsidRPr="0041513B">
        <w:rPr>
          <w:rFonts w:ascii="ＭＳ 明朝" w:eastAsia="ＭＳ 明朝" w:hAnsi="ＭＳ 明朝" w:hint="eastAsia"/>
        </w:rPr>
        <w:t>支払</w:t>
      </w:r>
      <w:r w:rsidR="00957625" w:rsidRPr="0041513B">
        <w:rPr>
          <w:rFonts w:ascii="ＭＳ 明朝" w:eastAsia="ＭＳ 明朝" w:hAnsi="ＭＳ 明朝" w:hint="eastAsia"/>
        </w:rPr>
        <w:t>った</w:t>
      </w:r>
      <w:r w:rsidR="009A6F62" w:rsidRPr="0041513B">
        <w:rPr>
          <w:rFonts w:ascii="ＭＳ 明朝" w:eastAsia="ＭＳ 明朝" w:hAnsi="ＭＳ 明朝" w:hint="eastAsia"/>
        </w:rPr>
        <w:t>額と基準額を比較し</w:t>
      </w:r>
      <w:r w:rsidR="003A0A96" w:rsidRPr="0041513B">
        <w:rPr>
          <w:rFonts w:ascii="ＭＳ 明朝" w:eastAsia="ＭＳ 明朝" w:hAnsi="ＭＳ 明朝" w:hint="eastAsia"/>
        </w:rPr>
        <w:t>、</w:t>
      </w:r>
      <w:r w:rsidR="009A6F62" w:rsidRPr="0041513B">
        <w:rPr>
          <w:rFonts w:ascii="ＭＳ 明朝" w:eastAsia="ＭＳ 明朝" w:hAnsi="ＭＳ 明朝" w:hint="eastAsia"/>
        </w:rPr>
        <w:t>少ない方の額を</w:t>
      </w:r>
      <w:r w:rsidR="003A0A96" w:rsidRPr="0041513B">
        <w:rPr>
          <w:rFonts w:ascii="ＭＳ 明朝" w:eastAsia="ＭＳ 明朝" w:hAnsi="ＭＳ 明朝" w:hint="eastAsia"/>
        </w:rPr>
        <w:t>交付額として</w:t>
      </w:r>
      <w:r w:rsidR="00980FB5" w:rsidRPr="0041513B">
        <w:rPr>
          <w:rFonts w:ascii="ＭＳ 明朝" w:eastAsia="ＭＳ 明朝" w:hAnsi="ＭＳ 明朝" w:hint="eastAsia"/>
        </w:rPr>
        <w:t>申請することができるものとする。</w:t>
      </w:r>
    </w:p>
    <w:p w14:paraId="5D539661" w14:textId="77777777"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lastRenderedPageBreak/>
        <w:t xml:space="preserve">　（補助対象期間）</w:t>
      </w:r>
    </w:p>
    <w:p w14:paraId="6ABCEB44" w14:textId="178F903D"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第６条　この要綱で対象とする補助事業の</w:t>
      </w:r>
      <w:r w:rsidR="00F430E7" w:rsidRPr="0041513B">
        <w:rPr>
          <w:rFonts w:ascii="ＭＳ 明朝" w:eastAsia="ＭＳ 明朝" w:hAnsi="ＭＳ 明朝" w:hint="eastAsia"/>
        </w:rPr>
        <w:t>経費の</w:t>
      </w:r>
      <w:r w:rsidRPr="0041513B">
        <w:rPr>
          <w:rFonts w:ascii="ＭＳ 明朝" w:eastAsia="ＭＳ 明朝" w:hAnsi="ＭＳ 明朝" w:hint="eastAsia"/>
        </w:rPr>
        <w:t>対象期間は、令和</w:t>
      </w:r>
      <w:r w:rsidR="00DF5AEF" w:rsidRPr="0041513B">
        <w:rPr>
          <w:rFonts w:ascii="ＭＳ 明朝" w:eastAsia="ＭＳ 明朝" w:hAnsi="ＭＳ 明朝" w:hint="eastAsia"/>
        </w:rPr>
        <w:t>７</w:t>
      </w:r>
      <w:r w:rsidRPr="0041513B">
        <w:rPr>
          <w:rFonts w:ascii="ＭＳ 明朝" w:eastAsia="ＭＳ 明朝" w:hAnsi="ＭＳ 明朝" w:hint="eastAsia"/>
        </w:rPr>
        <w:t>年</w:t>
      </w:r>
      <w:r w:rsidR="00DC2324" w:rsidRPr="0041513B">
        <w:rPr>
          <w:rFonts w:ascii="ＭＳ 明朝" w:eastAsia="ＭＳ 明朝" w:hAnsi="ＭＳ 明朝" w:hint="eastAsia"/>
        </w:rPr>
        <w:t>10</w:t>
      </w:r>
      <w:r w:rsidRPr="0041513B">
        <w:rPr>
          <w:rFonts w:ascii="ＭＳ 明朝" w:eastAsia="ＭＳ 明朝" w:hAnsi="ＭＳ 明朝" w:hint="eastAsia"/>
        </w:rPr>
        <w:t>月１日から</w:t>
      </w:r>
      <w:r w:rsidR="00994611" w:rsidRPr="0041513B">
        <w:rPr>
          <w:rFonts w:ascii="ＭＳ 明朝" w:eastAsia="ＭＳ 明朝" w:hAnsi="ＭＳ 明朝" w:hint="eastAsia"/>
        </w:rPr>
        <w:t>令和</w:t>
      </w:r>
      <w:r w:rsidR="00DC2324" w:rsidRPr="0041513B">
        <w:rPr>
          <w:rFonts w:ascii="ＭＳ 明朝" w:eastAsia="ＭＳ 明朝" w:hAnsi="ＭＳ 明朝" w:hint="eastAsia"/>
        </w:rPr>
        <w:t>８</w:t>
      </w:r>
      <w:r w:rsidR="00994611" w:rsidRPr="0041513B">
        <w:rPr>
          <w:rFonts w:ascii="ＭＳ 明朝" w:eastAsia="ＭＳ 明朝" w:hAnsi="ＭＳ 明朝" w:hint="eastAsia"/>
        </w:rPr>
        <w:t>年</w:t>
      </w:r>
      <w:r w:rsidR="00DC2324" w:rsidRPr="0041513B">
        <w:rPr>
          <w:rFonts w:ascii="ＭＳ 明朝" w:eastAsia="ＭＳ 明朝" w:hAnsi="ＭＳ 明朝" w:hint="eastAsia"/>
        </w:rPr>
        <w:t>３</w:t>
      </w:r>
      <w:r w:rsidR="00994611" w:rsidRPr="0041513B">
        <w:rPr>
          <w:rFonts w:ascii="ＭＳ 明朝" w:eastAsia="ＭＳ 明朝" w:hAnsi="ＭＳ 明朝" w:hint="eastAsia"/>
        </w:rPr>
        <w:t>月</w:t>
      </w:r>
      <w:r w:rsidR="00DF5AEF" w:rsidRPr="0041513B">
        <w:rPr>
          <w:rFonts w:ascii="ＭＳ 明朝" w:eastAsia="ＭＳ 明朝" w:hAnsi="ＭＳ 明朝" w:hint="eastAsia"/>
        </w:rPr>
        <w:t>3</w:t>
      </w:r>
      <w:r w:rsidR="00DC2324" w:rsidRPr="0041513B">
        <w:rPr>
          <w:rFonts w:ascii="ＭＳ 明朝" w:eastAsia="ＭＳ 明朝" w:hAnsi="ＭＳ 明朝" w:hint="eastAsia"/>
        </w:rPr>
        <w:t>1</w:t>
      </w:r>
      <w:r w:rsidR="00994611" w:rsidRPr="0041513B">
        <w:rPr>
          <w:rFonts w:ascii="ＭＳ 明朝" w:eastAsia="ＭＳ 明朝" w:hAnsi="ＭＳ 明朝"/>
        </w:rPr>
        <w:t>日</w:t>
      </w:r>
      <w:r w:rsidRPr="0041513B">
        <w:rPr>
          <w:rFonts w:ascii="ＭＳ 明朝" w:eastAsia="ＭＳ 明朝" w:hAnsi="ＭＳ 明朝" w:hint="eastAsia"/>
        </w:rPr>
        <w:t>までとする。</w:t>
      </w:r>
    </w:p>
    <w:p w14:paraId="6C9A7C59" w14:textId="77777777" w:rsidR="00E475BC" w:rsidRPr="0041513B" w:rsidRDefault="00E475BC" w:rsidP="00C84A58">
      <w:pPr>
        <w:ind w:leftChars="100" w:left="210"/>
        <w:rPr>
          <w:rFonts w:ascii="ＭＳ 明朝" w:eastAsia="ＭＳ 明朝" w:hAnsi="ＭＳ 明朝"/>
        </w:rPr>
      </w:pPr>
      <w:r w:rsidRPr="0041513B">
        <w:rPr>
          <w:rFonts w:ascii="ＭＳ 明朝" w:eastAsia="ＭＳ 明朝" w:hAnsi="ＭＳ 明朝" w:hint="eastAsia"/>
        </w:rPr>
        <w:t>（申請の手続）</w:t>
      </w:r>
    </w:p>
    <w:p w14:paraId="00F3E8C2" w14:textId="450C5F55" w:rsidR="00666477" w:rsidRPr="0041513B" w:rsidRDefault="00E475BC" w:rsidP="00666477">
      <w:pPr>
        <w:ind w:left="210" w:hangingChars="100" w:hanging="210"/>
        <w:rPr>
          <w:rFonts w:ascii="ＭＳ 明朝" w:eastAsia="ＭＳ 明朝" w:hAnsi="ＭＳ 明朝"/>
        </w:rPr>
      </w:pPr>
      <w:r w:rsidRPr="0041513B">
        <w:rPr>
          <w:rFonts w:ascii="ＭＳ 明朝" w:eastAsia="ＭＳ 明朝" w:hAnsi="ＭＳ 明朝" w:hint="eastAsia"/>
        </w:rPr>
        <w:t>第７条　申請者は、支援金の交付を受けようとするときは、</w:t>
      </w:r>
      <w:r w:rsidR="00AB5C57" w:rsidRPr="0041513B">
        <w:rPr>
          <w:rFonts w:ascii="ＭＳ 明朝" w:eastAsia="ＭＳ 明朝" w:hAnsi="ＭＳ 明朝" w:hint="eastAsia"/>
        </w:rPr>
        <w:t>令和</w:t>
      </w:r>
      <w:r w:rsidR="00FB255C" w:rsidRPr="0041513B">
        <w:rPr>
          <w:rFonts w:ascii="ＭＳ 明朝" w:eastAsia="ＭＳ 明朝" w:hAnsi="ＭＳ 明朝" w:hint="eastAsia"/>
        </w:rPr>
        <w:t>７</w:t>
      </w:r>
      <w:r w:rsidR="00154322" w:rsidRPr="0041513B">
        <w:rPr>
          <w:rFonts w:ascii="ＭＳ 明朝" w:eastAsia="ＭＳ 明朝" w:hAnsi="ＭＳ 明朝" w:hint="eastAsia"/>
        </w:rPr>
        <w:t>年</w:t>
      </w:r>
      <w:r w:rsidR="00AB5C57" w:rsidRPr="0041513B">
        <w:rPr>
          <w:rFonts w:ascii="ＭＳ 明朝" w:eastAsia="ＭＳ 明朝" w:hAnsi="ＭＳ 明朝" w:hint="eastAsia"/>
        </w:rPr>
        <w:t>度</w:t>
      </w:r>
      <w:r w:rsidR="000F66A2" w:rsidRPr="0041513B">
        <w:rPr>
          <w:rFonts w:ascii="ＭＳ 明朝" w:eastAsia="ＭＳ 明朝" w:hAnsi="ＭＳ 明朝" w:hint="eastAsia"/>
        </w:rPr>
        <w:t>後期</w:t>
      </w:r>
      <w:r w:rsidR="0003716E" w:rsidRPr="0041513B">
        <w:rPr>
          <w:rFonts w:ascii="ＭＳ 明朝" w:eastAsia="ＭＳ 明朝" w:hAnsi="ＭＳ 明朝" w:hint="eastAsia"/>
        </w:rPr>
        <w:t>大田区物価高騰</w:t>
      </w:r>
      <w:r w:rsidRPr="0041513B">
        <w:rPr>
          <w:rFonts w:ascii="ＭＳ 明朝" w:eastAsia="ＭＳ 明朝" w:hAnsi="ＭＳ 明朝" w:hint="eastAsia"/>
        </w:rPr>
        <w:t>における介護サービス事業所・施設に対する支援金交付申請書（別記第１号様式）及び内訳書（別記第２号様式）を作成し、</w:t>
      </w:r>
      <w:r w:rsidR="00716670" w:rsidRPr="0041513B">
        <w:rPr>
          <w:rFonts w:ascii="ＭＳ 明朝" w:eastAsia="ＭＳ 明朝" w:hAnsi="ＭＳ 明朝" w:hint="eastAsia"/>
        </w:rPr>
        <w:t>令和</w:t>
      </w:r>
      <w:r w:rsidR="00154322" w:rsidRPr="0041513B">
        <w:rPr>
          <w:rFonts w:ascii="ＭＳ 明朝" w:eastAsia="ＭＳ 明朝" w:hAnsi="ＭＳ 明朝" w:hint="eastAsia"/>
        </w:rPr>
        <w:t>７</w:t>
      </w:r>
      <w:r w:rsidR="00716670" w:rsidRPr="0041513B">
        <w:rPr>
          <w:rFonts w:ascii="ＭＳ 明朝" w:eastAsia="ＭＳ 明朝" w:hAnsi="ＭＳ 明朝" w:hint="eastAsia"/>
        </w:rPr>
        <w:t>年</w:t>
      </w:r>
      <w:r w:rsidR="00DC2324" w:rsidRPr="0041513B">
        <w:rPr>
          <w:rFonts w:ascii="ＭＳ 明朝" w:eastAsia="ＭＳ 明朝" w:hAnsi="ＭＳ 明朝" w:hint="eastAsia"/>
        </w:rPr>
        <w:t>12</w:t>
      </w:r>
      <w:r w:rsidR="00716670" w:rsidRPr="0041513B">
        <w:rPr>
          <w:rFonts w:ascii="ＭＳ 明朝" w:eastAsia="ＭＳ 明朝" w:hAnsi="ＭＳ 明朝" w:hint="eastAsia"/>
        </w:rPr>
        <w:t>月</w:t>
      </w:r>
      <w:r w:rsidR="00DC2324" w:rsidRPr="0041513B">
        <w:rPr>
          <w:rFonts w:ascii="ＭＳ 明朝" w:eastAsia="ＭＳ 明朝" w:hAnsi="ＭＳ 明朝" w:hint="eastAsia"/>
        </w:rPr>
        <w:t>26</w:t>
      </w:r>
      <w:r w:rsidR="00994611" w:rsidRPr="0041513B">
        <w:rPr>
          <w:rFonts w:ascii="ＭＳ 明朝" w:eastAsia="ＭＳ 明朝" w:hAnsi="ＭＳ 明朝" w:hint="eastAsia"/>
        </w:rPr>
        <w:t>日</w:t>
      </w:r>
      <w:r w:rsidRPr="0041513B">
        <w:rPr>
          <w:rFonts w:ascii="ＭＳ 明朝" w:eastAsia="ＭＳ 明朝" w:hAnsi="ＭＳ 明朝" w:hint="eastAsia"/>
        </w:rPr>
        <w:t>までに、区長に申請するものとする。ただし、特別の事情がある場合は、福祉部介護保険課と協議の上、別に指定する期日までに区長に提出するものとする。</w:t>
      </w:r>
    </w:p>
    <w:p w14:paraId="2FBBDCA5" w14:textId="77777777" w:rsidR="00E475BC" w:rsidRPr="0041513B" w:rsidRDefault="00E475BC" w:rsidP="00E475BC">
      <w:pPr>
        <w:ind w:leftChars="100" w:left="210"/>
        <w:rPr>
          <w:rFonts w:ascii="ＭＳ 明朝" w:eastAsia="ＭＳ 明朝" w:hAnsi="ＭＳ 明朝"/>
        </w:rPr>
      </w:pPr>
      <w:r w:rsidRPr="0041513B">
        <w:rPr>
          <w:rFonts w:ascii="ＭＳ 明朝" w:eastAsia="ＭＳ 明朝" w:hAnsi="ＭＳ 明朝" w:hint="eastAsia"/>
        </w:rPr>
        <w:t>（支援金の交付決定）</w:t>
      </w:r>
    </w:p>
    <w:p w14:paraId="550C6627" w14:textId="6055789A" w:rsidR="00E475BC" w:rsidRPr="0041513B" w:rsidRDefault="00E475BC" w:rsidP="00E475BC">
      <w:pPr>
        <w:ind w:left="210" w:hangingChars="100" w:hanging="210"/>
        <w:rPr>
          <w:rFonts w:ascii="ＭＳ 明朝" w:eastAsia="ＭＳ 明朝" w:hAnsi="ＭＳ 明朝"/>
          <w:dstrike/>
        </w:rPr>
      </w:pPr>
      <w:r w:rsidRPr="0041513B">
        <w:rPr>
          <w:rFonts w:ascii="ＭＳ 明朝" w:eastAsia="ＭＳ 明朝" w:hAnsi="ＭＳ 明朝" w:hint="eastAsia"/>
        </w:rPr>
        <w:t>第８条　区長は、前条の規定による申請があった</w:t>
      </w:r>
      <w:r w:rsidR="00C54450" w:rsidRPr="0041513B">
        <w:rPr>
          <w:rFonts w:ascii="ＭＳ 明朝" w:eastAsia="ＭＳ 明朝" w:hAnsi="ＭＳ 明朝" w:hint="eastAsia"/>
        </w:rPr>
        <w:t>場合において</w:t>
      </w:r>
      <w:r w:rsidRPr="0041513B">
        <w:rPr>
          <w:rFonts w:ascii="ＭＳ 明朝" w:eastAsia="ＭＳ 明朝" w:hAnsi="ＭＳ 明朝" w:hint="eastAsia"/>
        </w:rPr>
        <w:t>、これを審査し、適当と認めるときは、速やかに支援金の交付を決定するものとする。</w:t>
      </w:r>
    </w:p>
    <w:p w14:paraId="57B7D98E" w14:textId="77777777" w:rsidR="00E475BC" w:rsidRPr="0041513B" w:rsidRDefault="00E475BC" w:rsidP="00E475BC">
      <w:pPr>
        <w:ind w:firstLineChars="100" w:firstLine="210"/>
        <w:rPr>
          <w:rFonts w:ascii="ＭＳ 明朝" w:eastAsia="ＭＳ 明朝" w:hAnsi="ＭＳ 明朝"/>
        </w:rPr>
      </w:pPr>
      <w:r w:rsidRPr="0041513B">
        <w:rPr>
          <w:rFonts w:ascii="ＭＳ 明朝" w:eastAsia="ＭＳ 明朝" w:hAnsi="ＭＳ 明朝" w:hint="eastAsia"/>
        </w:rPr>
        <w:t>（決定の通知）</w:t>
      </w:r>
    </w:p>
    <w:p w14:paraId="4322124C" w14:textId="142B92A6"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第９条　区長は、前条の規定による交付の決定をしたときは、</w:t>
      </w:r>
      <w:r w:rsidR="00AB5C57" w:rsidRPr="0041513B">
        <w:rPr>
          <w:rFonts w:ascii="ＭＳ 明朝" w:eastAsia="ＭＳ 明朝" w:hAnsi="ＭＳ 明朝" w:hint="eastAsia"/>
        </w:rPr>
        <w:t>令和</w:t>
      </w:r>
      <w:r w:rsidR="00FB255C" w:rsidRPr="0041513B">
        <w:rPr>
          <w:rFonts w:ascii="ＭＳ 明朝" w:eastAsia="ＭＳ 明朝" w:hAnsi="ＭＳ 明朝" w:hint="eastAsia"/>
        </w:rPr>
        <w:t>７</w:t>
      </w:r>
      <w:r w:rsidR="00AB5C57" w:rsidRPr="0041513B">
        <w:rPr>
          <w:rFonts w:ascii="ＭＳ 明朝" w:eastAsia="ＭＳ 明朝" w:hAnsi="ＭＳ 明朝" w:hint="eastAsia"/>
        </w:rPr>
        <w:t>年度</w:t>
      </w:r>
      <w:r w:rsidR="00B9213C" w:rsidRPr="0041513B">
        <w:rPr>
          <w:rFonts w:ascii="ＭＳ 明朝" w:eastAsia="ＭＳ 明朝" w:hAnsi="ＭＳ 明朝" w:hint="eastAsia"/>
        </w:rPr>
        <w:t>後期</w:t>
      </w:r>
      <w:r w:rsidR="0003716E" w:rsidRPr="0041513B">
        <w:rPr>
          <w:rFonts w:ascii="ＭＳ 明朝" w:eastAsia="ＭＳ 明朝" w:hAnsi="ＭＳ 明朝" w:hint="eastAsia"/>
        </w:rPr>
        <w:t>大田区物価高騰</w:t>
      </w:r>
      <w:r w:rsidRPr="0041513B">
        <w:rPr>
          <w:rFonts w:ascii="ＭＳ 明朝" w:eastAsia="ＭＳ 明朝" w:hAnsi="ＭＳ 明朝" w:hint="eastAsia"/>
        </w:rPr>
        <w:t>における介護サービス事業所・施設に対する支援金交付決定通知書（別記第３号様式）により速やかに申請者に通知するものとする。</w:t>
      </w:r>
    </w:p>
    <w:p w14:paraId="0D24D52A" w14:textId="66A5A14D"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２　支援金の不交付を決定したときは、</w:t>
      </w:r>
      <w:r w:rsidR="00AB5C57" w:rsidRPr="0041513B">
        <w:rPr>
          <w:rFonts w:ascii="ＭＳ 明朝" w:eastAsia="ＭＳ 明朝" w:hAnsi="ＭＳ 明朝" w:hint="eastAsia"/>
        </w:rPr>
        <w:t>令和</w:t>
      </w:r>
      <w:r w:rsidR="00FB255C" w:rsidRPr="0041513B">
        <w:rPr>
          <w:rFonts w:ascii="ＭＳ 明朝" w:eastAsia="ＭＳ 明朝" w:hAnsi="ＭＳ 明朝" w:hint="eastAsia"/>
        </w:rPr>
        <w:t>７</w:t>
      </w:r>
      <w:r w:rsidR="00AB5C57" w:rsidRPr="0041513B">
        <w:rPr>
          <w:rFonts w:ascii="ＭＳ 明朝" w:eastAsia="ＭＳ 明朝" w:hAnsi="ＭＳ 明朝" w:hint="eastAsia"/>
        </w:rPr>
        <w:t>年度</w:t>
      </w:r>
      <w:r w:rsidR="00B9213C" w:rsidRPr="0041513B">
        <w:rPr>
          <w:rFonts w:ascii="ＭＳ 明朝" w:eastAsia="ＭＳ 明朝" w:hAnsi="ＭＳ 明朝" w:hint="eastAsia"/>
        </w:rPr>
        <w:t>後期</w:t>
      </w:r>
      <w:r w:rsidR="0003716E" w:rsidRPr="0041513B">
        <w:rPr>
          <w:rFonts w:ascii="ＭＳ 明朝" w:eastAsia="ＭＳ 明朝" w:hAnsi="ＭＳ 明朝" w:hint="eastAsia"/>
        </w:rPr>
        <w:t>大田区物価高騰</w:t>
      </w:r>
      <w:r w:rsidRPr="0041513B">
        <w:rPr>
          <w:rFonts w:ascii="ＭＳ 明朝" w:eastAsia="ＭＳ 明朝" w:hAnsi="ＭＳ 明朝" w:hint="eastAsia"/>
        </w:rPr>
        <w:t>における介護サービス事業所・施設に対する支援金不交付決定通知書（別記第４号様式）により速やかにその理由を付して申請者に通知するものとする。</w:t>
      </w:r>
    </w:p>
    <w:p w14:paraId="591260C8" w14:textId="77777777" w:rsidR="00E475BC" w:rsidRPr="0041513B" w:rsidRDefault="00E475BC" w:rsidP="00E475BC">
      <w:pPr>
        <w:ind w:leftChars="100" w:left="210"/>
        <w:rPr>
          <w:rFonts w:ascii="ＭＳ 明朝" w:eastAsia="ＭＳ 明朝" w:hAnsi="ＭＳ 明朝"/>
        </w:rPr>
      </w:pPr>
      <w:r w:rsidRPr="0041513B">
        <w:rPr>
          <w:rFonts w:ascii="ＭＳ 明朝" w:eastAsia="ＭＳ 明朝" w:hAnsi="ＭＳ 明朝" w:hint="eastAsia"/>
        </w:rPr>
        <w:t>（申請の撤回）</w:t>
      </w:r>
    </w:p>
    <w:p w14:paraId="3117BF29" w14:textId="77777777"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第10条　前条第１項の決定通知を受けた申請者は、当該通知に係る支援金の交付の決定の内容又はこれに付された条件に異議があるときは、当該通知の受領後14日以内に申請の撤回をすることができる。</w:t>
      </w:r>
    </w:p>
    <w:p w14:paraId="770D4DF3" w14:textId="77777777" w:rsidR="00E475BC" w:rsidRPr="0041513B" w:rsidRDefault="00E475BC" w:rsidP="00E475BC">
      <w:pPr>
        <w:ind w:firstLineChars="100" w:firstLine="210"/>
        <w:rPr>
          <w:rFonts w:ascii="ＭＳ 明朝" w:eastAsia="ＭＳ 明朝" w:hAnsi="ＭＳ 明朝"/>
        </w:rPr>
      </w:pPr>
      <w:r w:rsidRPr="0041513B">
        <w:rPr>
          <w:rFonts w:ascii="ＭＳ 明朝" w:eastAsia="ＭＳ 明朝" w:hAnsi="ＭＳ 明朝" w:hint="eastAsia"/>
        </w:rPr>
        <w:t>（交付決定の取消し）</w:t>
      </w:r>
    </w:p>
    <w:p w14:paraId="54745D1C" w14:textId="77777777"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第11条　区長は、申請者及び事業所が次の各号のいずれかに該当するときは、交付決定の全部又は一部を取り消すことができる。</w:t>
      </w:r>
    </w:p>
    <w:p w14:paraId="15120E7C" w14:textId="0AF91879" w:rsidR="00E475BC" w:rsidRPr="0041513B" w:rsidRDefault="00E475BC" w:rsidP="003C61CD">
      <w:pPr>
        <w:ind w:firstLineChars="100" w:firstLine="210"/>
        <w:rPr>
          <w:rFonts w:ascii="ＭＳ 明朝" w:eastAsia="ＭＳ 明朝" w:hAnsi="ＭＳ 明朝"/>
        </w:rPr>
      </w:pPr>
      <w:r w:rsidRPr="0041513B">
        <w:rPr>
          <w:rFonts w:ascii="ＭＳ 明朝" w:eastAsia="ＭＳ 明朝" w:hAnsi="ＭＳ 明朝" w:hint="eastAsia"/>
        </w:rPr>
        <w:t>(１)　偽りその他不正の手段により交付を受けたとき。</w:t>
      </w:r>
    </w:p>
    <w:p w14:paraId="7FA4F49D" w14:textId="7C86CF29" w:rsidR="00DE2419" w:rsidRPr="0041513B" w:rsidRDefault="00E475BC" w:rsidP="003A0A96">
      <w:pPr>
        <w:ind w:leftChars="50" w:left="433" w:hangingChars="156" w:hanging="328"/>
        <w:rPr>
          <w:rFonts w:ascii="ＭＳ 明朝" w:eastAsia="ＭＳ 明朝" w:hAnsi="ＭＳ 明朝"/>
        </w:rPr>
      </w:pPr>
      <w:r w:rsidRPr="0041513B">
        <w:rPr>
          <w:rFonts w:ascii="ＭＳ 明朝" w:eastAsia="ＭＳ 明朝" w:hAnsi="ＭＳ 明朝" w:hint="eastAsia"/>
        </w:rPr>
        <w:t xml:space="preserve"> (</w:t>
      </w:r>
      <w:r w:rsidR="003C61CD" w:rsidRPr="0041513B">
        <w:rPr>
          <w:rFonts w:ascii="ＭＳ 明朝" w:eastAsia="ＭＳ 明朝" w:hAnsi="ＭＳ 明朝" w:hint="eastAsia"/>
        </w:rPr>
        <w:t>２</w:t>
      </w:r>
      <w:r w:rsidRPr="0041513B">
        <w:rPr>
          <w:rFonts w:ascii="ＭＳ 明朝" w:eastAsia="ＭＳ 明朝" w:hAnsi="ＭＳ 明朝" w:hint="eastAsia"/>
        </w:rPr>
        <w:t>)　支援金の交付の決定の内容又はこれに付した条件その他法令又は</w:t>
      </w:r>
      <w:r w:rsidR="00F80730" w:rsidRPr="0041513B">
        <w:rPr>
          <w:rFonts w:ascii="ＭＳ 明朝" w:eastAsia="ＭＳ 明朝" w:hAnsi="ＭＳ 明朝" w:hint="eastAsia"/>
        </w:rPr>
        <w:t>この要綱</w:t>
      </w:r>
      <w:r w:rsidRPr="0041513B">
        <w:rPr>
          <w:rFonts w:ascii="ＭＳ 明朝" w:eastAsia="ＭＳ 明朝" w:hAnsi="ＭＳ 明朝" w:hint="eastAsia"/>
        </w:rPr>
        <w:t>に基づく命令に違反したとき。</w:t>
      </w:r>
    </w:p>
    <w:p w14:paraId="61D46804" w14:textId="5A36BCED" w:rsidR="00E475BC" w:rsidRPr="0041513B" w:rsidRDefault="000609F8" w:rsidP="00E475BC">
      <w:pPr>
        <w:rPr>
          <w:rFonts w:ascii="ＭＳ 明朝" w:eastAsia="ＭＳ 明朝" w:hAnsi="ＭＳ 明朝"/>
        </w:rPr>
      </w:pPr>
      <w:r w:rsidRPr="0041513B">
        <w:rPr>
          <w:rFonts w:ascii="ＭＳ 明朝" w:eastAsia="ＭＳ 明朝" w:hAnsi="ＭＳ 明朝" w:hint="eastAsia"/>
        </w:rPr>
        <w:t>２</w:t>
      </w:r>
      <w:r w:rsidR="00E475BC" w:rsidRPr="0041513B">
        <w:rPr>
          <w:rFonts w:ascii="ＭＳ 明朝" w:eastAsia="ＭＳ 明朝" w:hAnsi="ＭＳ 明朝" w:hint="eastAsia"/>
        </w:rPr>
        <w:t xml:space="preserve">　第９条第２項の規定は、第１項の規定による取消しをした場合について準用する。</w:t>
      </w:r>
    </w:p>
    <w:p w14:paraId="2CA74137" w14:textId="77777777" w:rsidR="00E475BC" w:rsidRPr="0041513B" w:rsidRDefault="00E475BC" w:rsidP="00E475BC">
      <w:pPr>
        <w:ind w:firstLineChars="100" w:firstLine="210"/>
        <w:rPr>
          <w:rFonts w:ascii="ＭＳ 明朝" w:eastAsia="ＭＳ 明朝" w:hAnsi="ＭＳ 明朝"/>
        </w:rPr>
      </w:pPr>
      <w:r w:rsidRPr="0041513B">
        <w:rPr>
          <w:rFonts w:ascii="ＭＳ 明朝" w:eastAsia="ＭＳ 明朝" w:hAnsi="ＭＳ 明朝" w:hint="eastAsia"/>
        </w:rPr>
        <w:t>（事情変更による決定の取消し等）</w:t>
      </w:r>
    </w:p>
    <w:p w14:paraId="4321BC15" w14:textId="4A008868" w:rsidR="00E475BC" w:rsidRPr="0041513B" w:rsidRDefault="00E475BC" w:rsidP="008673DF">
      <w:pPr>
        <w:ind w:left="210" w:hangingChars="100" w:hanging="210"/>
        <w:rPr>
          <w:rFonts w:ascii="ＭＳ 明朝" w:eastAsia="ＭＳ 明朝" w:hAnsi="ＭＳ 明朝"/>
        </w:rPr>
      </w:pPr>
      <w:r w:rsidRPr="0041513B">
        <w:rPr>
          <w:rFonts w:ascii="ＭＳ 明朝" w:eastAsia="ＭＳ 明朝" w:hAnsi="ＭＳ 明朝" w:hint="eastAsia"/>
        </w:rPr>
        <w:t>第12条　区長は、申請者に特別</w:t>
      </w:r>
      <w:r w:rsidR="001A54FB" w:rsidRPr="0041513B">
        <w:rPr>
          <w:rFonts w:ascii="ＭＳ 明朝" w:eastAsia="ＭＳ 明朝" w:hAnsi="ＭＳ 明朝" w:hint="eastAsia"/>
        </w:rPr>
        <w:t>の</w:t>
      </w:r>
      <w:r w:rsidRPr="0041513B">
        <w:rPr>
          <w:rFonts w:ascii="ＭＳ 明朝" w:eastAsia="ＭＳ 明朝" w:hAnsi="ＭＳ 明朝" w:hint="eastAsia"/>
        </w:rPr>
        <w:t>事情が生じたときは、支援金の交付の決定の全部若しくは一部を取消し、又はその決定の内容若しくはこれに付した条件を変更することができる。</w:t>
      </w:r>
    </w:p>
    <w:p w14:paraId="00395A15" w14:textId="77777777" w:rsidR="00E475BC" w:rsidRPr="0041513B" w:rsidRDefault="00E475BC" w:rsidP="00E475BC">
      <w:pPr>
        <w:ind w:firstLineChars="100" w:firstLine="210"/>
        <w:rPr>
          <w:rFonts w:ascii="ＭＳ 明朝" w:eastAsia="ＭＳ 明朝" w:hAnsi="ＭＳ 明朝"/>
        </w:rPr>
      </w:pPr>
      <w:r w:rsidRPr="0041513B">
        <w:rPr>
          <w:rFonts w:ascii="ＭＳ 明朝" w:eastAsia="ＭＳ 明朝" w:hAnsi="ＭＳ 明朝" w:hint="eastAsia"/>
        </w:rPr>
        <w:t>（支援金の支払）</w:t>
      </w:r>
    </w:p>
    <w:p w14:paraId="3341930C" w14:textId="1EA5A509" w:rsidR="00E475BC" w:rsidRPr="0041513B" w:rsidRDefault="00E475BC" w:rsidP="00E475BC">
      <w:pPr>
        <w:ind w:left="210" w:hangingChars="100" w:hanging="210"/>
        <w:rPr>
          <w:rFonts w:ascii="ＭＳ 明朝" w:eastAsia="ＭＳ 明朝" w:hAnsi="ＭＳ 明朝"/>
        </w:rPr>
      </w:pPr>
      <w:r w:rsidRPr="0041513B">
        <w:rPr>
          <w:rFonts w:ascii="ＭＳ 明朝" w:eastAsia="ＭＳ 明朝" w:hAnsi="ＭＳ 明朝" w:hint="eastAsia"/>
        </w:rPr>
        <w:t>第</w:t>
      </w:r>
      <w:r w:rsidR="00520F1C" w:rsidRPr="0041513B">
        <w:rPr>
          <w:rFonts w:ascii="ＭＳ 明朝" w:eastAsia="ＭＳ 明朝" w:hAnsi="ＭＳ 明朝" w:hint="eastAsia"/>
        </w:rPr>
        <w:t>13</w:t>
      </w:r>
      <w:r w:rsidRPr="0041513B">
        <w:rPr>
          <w:rFonts w:ascii="ＭＳ 明朝" w:eastAsia="ＭＳ 明朝" w:hAnsi="ＭＳ 明朝" w:hint="eastAsia"/>
        </w:rPr>
        <w:t>条　区長は、</w:t>
      </w:r>
      <w:r w:rsidR="00520F1C" w:rsidRPr="0041513B">
        <w:rPr>
          <w:rFonts w:ascii="ＭＳ 明朝" w:eastAsia="ＭＳ 明朝" w:hAnsi="ＭＳ 明朝" w:hint="eastAsia"/>
        </w:rPr>
        <w:t>第８</w:t>
      </w:r>
      <w:r w:rsidRPr="0041513B">
        <w:rPr>
          <w:rFonts w:ascii="ＭＳ 明朝" w:eastAsia="ＭＳ 明朝" w:hAnsi="ＭＳ 明朝" w:hint="eastAsia"/>
        </w:rPr>
        <w:t>条</w:t>
      </w:r>
      <w:r w:rsidR="00821FE5" w:rsidRPr="0041513B">
        <w:rPr>
          <w:rFonts w:ascii="ＭＳ 明朝" w:eastAsia="ＭＳ 明朝" w:hAnsi="ＭＳ 明朝" w:hint="eastAsia"/>
        </w:rPr>
        <w:t>の規定</w:t>
      </w:r>
      <w:r w:rsidRPr="0041513B">
        <w:rPr>
          <w:rFonts w:ascii="ＭＳ 明朝" w:eastAsia="ＭＳ 明朝" w:hAnsi="ＭＳ 明朝" w:hint="eastAsia"/>
        </w:rPr>
        <w:t>により</w:t>
      </w:r>
      <w:r w:rsidR="0041432D" w:rsidRPr="0041513B">
        <w:rPr>
          <w:rFonts w:ascii="ＭＳ 明朝" w:eastAsia="ＭＳ 明朝" w:hAnsi="ＭＳ 明朝" w:hint="eastAsia"/>
        </w:rPr>
        <w:t>支援金の交付を決定した</w:t>
      </w:r>
      <w:r w:rsidRPr="0041513B">
        <w:rPr>
          <w:rFonts w:ascii="ＭＳ 明朝" w:eastAsia="ＭＳ 明朝" w:hAnsi="ＭＳ 明朝" w:hint="eastAsia"/>
        </w:rPr>
        <w:t>ときは、速やかに法人に支</w:t>
      </w:r>
      <w:r w:rsidRPr="0041513B">
        <w:rPr>
          <w:rFonts w:ascii="ＭＳ 明朝" w:eastAsia="ＭＳ 明朝" w:hAnsi="ＭＳ 明朝" w:hint="eastAsia"/>
        </w:rPr>
        <w:lastRenderedPageBreak/>
        <w:t>払うものとする。</w:t>
      </w:r>
    </w:p>
    <w:p w14:paraId="69D2A8C6" w14:textId="77777777" w:rsidR="003B3684" w:rsidRPr="0041513B" w:rsidRDefault="003B3684" w:rsidP="003B3684">
      <w:pPr>
        <w:ind w:firstLineChars="100" w:firstLine="210"/>
        <w:rPr>
          <w:rFonts w:ascii="ＭＳ 明朝" w:eastAsia="ＭＳ 明朝" w:hAnsi="ＭＳ 明朝"/>
        </w:rPr>
      </w:pPr>
      <w:r w:rsidRPr="0041513B">
        <w:rPr>
          <w:rFonts w:ascii="ＭＳ 明朝" w:eastAsia="ＭＳ 明朝" w:hAnsi="ＭＳ 明朝" w:hint="eastAsia"/>
        </w:rPr>
        <w:t>（支援金の返還）</w:t>
      </w:r>
    </w:p>
    <w:p w14:paraId="4268DAF5" w14:textId="117DDD2B" w:rsidR="003B3684" w:rsidRPr="0041513B" w:rsidRDefault="003B3684" w:rsidP="003C61CD">
      <w:pPr>
        <w:ind w:left="210" w:hangingChars="100" w:hanging="210"/>
        <w:rPr>
          <w:rFonts w:ascii="ＭＳ 明朝" w:eastAsia="ＭＳ 明朝" w:hAnsi="ＭＳ 明朝"/>
        </w:rPr>
      </w:pPr>
      <w:r w:rsidRPr="0041513B">
        <w:rPr>
          <w:rFonts w:ascii="ＭＳ 明朝" w:eastAsia="ＭＳ 明朝" w:hAnsi="ＭＳ 明朝" w:hint="eastAsia"/>
        </w:rPr>
        <w:t>第</w:t>
      </w:r>
      <w:r w:rsidR="00520F1C" w:rsidRPr="0041513B">
        <w:rPr>
          <w:rFonts w:ascii="ＭＳ 明朝" w:eastAsia="ＭＳ 明朝" w:hAnsi="ＭＳ 明朝" w:hint="eastAsia"/>
        </w:rPr>
        <w:t>14</w:t>
      </w:r>
      <w:r w:rsidRPr="0041513B">
        <w:rPr>
          <w:rFonts w:ascii="ＭＳ 明朝" w:eastAsia="ＭＳ 明朝" w:hAnsi="ＭＳ 明朝" w:hint="eastAsia"/>
        </w:rPr>
        <w:t>条　区長は、第11条第１項</w:t>
      </w:r>
      <w:r w:rsidR="00821FE5" w:rsidRPr="0041513B">
        <w:rPr>
          <w:rFonts w:ascii="ＭＳ 明朝" w:eastAsia="ＭＳ 明朝" w:hAnsi="ＭＳ 明朝" w:hint="eastAsia"/>
        </w:rPr>
        <w:t>又は</w:t>
      </w:r>
      <w:r w:rsidRPr="0041513B">
        <w:rPr>
          <w:rFonts w:ascii="ＭＳ 明朝" w:eastAsia="ＭＳ 明朝" w:hAnsi="ＭＳ 明朝" w:hint="eastAsia"/>
        </w:rPr>
        <w:t>第12条の規定により支援金の交付決定を取り消した場合において、補助事業の当該取消しに係る部分に関し、既に支援金が交付されているときは、期間を定めて返還を命ずるものとする。</w:t>
      </w:r>
    </w:p>
    <w:p w14:paraId="4BA4B881" w14:textId="77777777" w:rsidR="003B3684" w:rsidRPr="0041513B" w:rsidRDefault="003B3684" w:rsidP="003B3684">
      <w:pPr>
        <w:ind w:firstLineChars="100" w:firstLine="210"/>
        <w:rPr>
          <w:rFonts w:ascii="ＭＳ 明朝" w:eastAsia="ＭＳ 明朝" w:hAnsi="ＭＳ 明朝"/>
        </w:rPr>
      </w:pPr>
      <w:r w:rsidRPr="0041513B">
        <w:rPr>
          <w:rFonts w:ascii="ＭＳ 明朝" w:eastAsia="ＭＳ 明朝" w:hAnsi="ＭＳ 明朝" w:hint="eastAsia"/>
        </w:rPr>
        <w:t>（違約加算金及び延滞金）</w:t>
      </w:r>
    </w:p>
    <w:p w14:paraId="0946FBFE" w14:textId="66FA160D" w:rsidR="003B3684" w:rsidRPr="0041513B" w:rsidRDefault="003B3684" w:rsidP="003B3684">
      <w:pPr>
        <w:ind w:left="210" w:hangingChars="100" w:hanging="210"/>
        <w:rPr>
          <w:rFonts w:ascii="ＭＳ 明朝" w:eastAsia="ＭＳ 明朝" w:hAnsi="ＭＳ 明朝"/>
        </w:rPr>
      </w:pPr>
      <w:r w:rsidRPr="0041513B">
        <w:rPr>
          <w:rFonts w:ascii="ＭＳ 明朝" w:eastAsia="ＭＳ 明朝" w:hAnsi="ＭＳ 明朝" w:hint="eastAsia"/>
        </w:rPr>
        <w:t>第</w:t>
      </w:r>
      <w:r w:rsidR="00520F1C" w:rsidRPr="0041513B">
        <w:rPr>
          <w:rFonts w:ascii="ＭＳ 明朝" w:eastAsia="ＭＳ 明朝" w:hAnsi="ＭＳ 明朝" w:hint="eastAsia"/>
        </w:rPr>
        <w:t>15</w:t>
      </w:r>
      <w:r w:rsidRPr="0041513B">
        <w:rPr>
          <w:rFonts w:ascii="ＭＳ 明朝" w:eastAsia="ＭＳ 明朝" w:hAnsi="ＭＳ 明朝" w:hint="eastAsia"/>
        </w:rPr>
        <w:t>条　第11条第１項の規定により支援金の交付の決定の全部又は一部の取消しをした場合において、支援金の返還を命じたときは、支援金の受領の日から納付の日までの日数に応じ、当該支援金の額（その一部を納付した場合におけるその後の期間については、既納額を控除した額）につき、年10.95パーセントの割合で計算した違約加算金（100円未満の場合を除く。）を納付させるものとする。</w:t>
      </w:r>
    </w:p>
    <w:p w14:paraId="033DEB8F" w14:textId="77777777" w:rsidR="003B3684" w:rsidRPr="0041513B" w:rsidRDefault="003B3684" w:rsidP="003B3684">
      <w:pPr>
        <w:tabs>
          <w:tab w:val="left" w:pos="1843"/>
        </w:tabs>
        <w:ind w:left="210" w:hangingChars="100" w:hanging="210"/>
        <w:rPr>
          <w:rFonts w:ascii="ＭＳ 明朝" w:eastAsia="ＭＳ 明朝" w:hAnsi="ＭＳ 明朝"/>
        </w:rPr>
      </w:pPr>
      <w:r w:rsidRPr="0041513B">
        <w:rPr>
          <w:rFonts w:ascii="ＭＳ 明朝" w:eastAsia="ＭＳ 明朝" w:hAnsi="ＭＳ 明朝" w:hint="eastAsia"/>
        </w:rPr>
        <w:t>２　申請者に支援金の返還を命じた場合において、申請者がこれを納期日までに納付しなかったときは、納期日の翌日から納付の日までの日数に応じ、その未納額につき、年10.95パーセントの割合で計算した延滞金（100円未満の場合を除く。）を納付させるものとする。</w:t>
      </w:r>
    </w:p>
    <w:p w14:paraId="79828DD5" w14:textId="77777777" w:rsidR="003B3684" w:rsidRPr="0041513B" w:rsidRDefault="003B3684" w:rsidP="003B3684">
      <w:pPr>
        <w:ind w:left="210" w:hangingChars="100" w:hanging="210"/>
        <w:rPr>
          <w:rFonts w:ascii="ＭＳ 明朝" w:eastAsia="ＭＳ 明朝" w:hAnsi="ＭＳ 明朝"/>
        </w:rPr>
      </w:pPr>
      <w:r w:rsidRPr="0041513B">
        <w:rPr>
          <w:rFonts w:ascii="ＭＳ 明朝" w:eastAsia="ＭＳ 明朝" w:hAnsi="ＭＳ 明朝" w:hint="eastAsia"/>
        </w:rPr>
        <w:t>３　前２項に規定する年当たりの割合は、閏年の日を含む期間についても、365日当たりの割合とする。</w:t>
      </w:r>
    </w:p>
    <w:p w14:paraId="20883020" w14:textId="77777777" w:rsidR="003B3684" w:rsidRPr="0041513B" w:rsidRDefault="003B3684" w:rsidP="003B3684">
      <w:pPr>
        <w:ind w:firstLineChars="100" w:firstLine="210"/>
        <w:rPr>
          <w:rFonts w:ascii="ＭＳ 明朝" w:eastAsia="ＭＳ 明朝" w:hAnsi="ＭＳ 明朝"/>
        </w:rPr>
      </w:pPr>
      <w:r w:rsidRPr="0041513B">
        <w:rPr>
          <w:rFonts w:ascii="ＭＳ 明朝" w:eastAsia="ＭＳ 明朝" w:hAnsi="ＭＳ 明朝" w:hint="eastAsia"/>
        </w:rPr>
        <w:t>（違約加算金の計算）</w:t>
      </w:r>
    </w:p>
    <w:p w14:paraId="23AAFCE4" w14:textId="15640921" w:rsidR="003B3684" w:rsidRPr="0041513B" w:rsidRDefault="003B3684" w:rsidP="003B3684">
      <w:pPr>
        <w:ind w:left="210" w:hangingChars="100" w:hanging="210"/>
        <w:rPr>
          <w:rFonts w:ascii="ＭＳ 明朝" w:eastAsia="ＭＳ 明朝" w:hAnsi="ＭＳ 明朝"/>
          <w:strike/>
        </w:rPr>
      </w:pPr>
      <w:r w:rsidRPr="0041513B">
        <w:rPr>
          <w:rFonts w:ascii="ＭＳ 明朝" w:eastAsia="ＭＳ 明朝" w:hAnsi="ＭＳ 明朝" w:hint="eastAsia"/>
        </w:rPr>
        <w:t>第</w:t>
      </w:r>
      <w:r w:rsidR="00520F1C" w:rsidRPr="0041513B">
        <w:rPr>
          <w:rFonts w:ascii="ＭＳ 明朝" w:eastAsia="ＭＳ 明朝" w:hAnsi="ＭＳ 明朝" w:hint="eastAsia"/>
        </w:rPr>
        <w:t>16</w:t>
      </w:r>
      <w:r w:rsidRPr="0041513B">
        <w:rPr>
          <w:rFonts w:ascii="ＭＳ 明朝" w:eastAsia="ＭＳ 明朝" w:hAnsi="ＭＳ 明朝" w:hint="eastAsia"/>
        </w:rPr>
        <w:t>条　前条第１項の規定により</w:t>
      </w:r>
      <w:r w:rsidR="00821FE5" w:rsidRPr="0041513B">
        <w:rPr>
          <w:rFonts w:ascii="ＭＳ 明朝" w:eastAsia="ＭＳ 明朝" w:hAnsi="ＭＳ 明朝" w:hint="eastAsia"/>
        </w:rPr>
        <w:t>違約</w:t>
      </w:r>
      <w:r w:rsidRPr="0041513B">
        <w:rPr>
          <w:rFonts w:ascii="ＭＳ 明朝" w:eastAsia="ＭＳ 明朝" w:hAnsi="ＭＳ 明朝" w:hint="eastAsia"/>
        </w:rPr>
        <w:t>加算金の納付を命じた場合において、申請者の納付した金額が返還を命じた支援金の額に達するまでは、その納付金額は、まず当該返還を命じた支援金の額に充てるものとする。</w:t>
      </w:r>
    </w:p>
    <w:p w14:paraId="71B47252" w14:textId="77777777" w:rsidR="003B3684" w:rsidRPr="0041513B" w:rsidRDefault="003B3684" w:rsidP="003B3684">
      <w:pPr>
        <w:ind w:firstLineChars="100" w:firstLine="210"/>
        <w:rPr>
          <w:rFonts w:ascii="ＭＳ 明朝" w:eastAsia="ＭＳ 明朝" w:hAnsi="ＭＳ 明朝"/>
        </w:rPr>
      </w:pPr>
      <w:r w:rsidRPr="0041513B">
        <w:rPr>
          <w:rFonts w:ascii="ＭＳ 明朝" w:eastAsia="ＭＳ 明朝" w:hAnsi="ＭＳ 明朝" w:hint="eastAsia"/>
        </w:rPr>
        <w:t>（延滞金の計算）</w:t>
      </w:r>
    </w:p>
    <w:p w14:paraId="3292962C" w14:textId="0D009829" w:rsidR="003B3684" w:rsidRPr="0041513B" w:rsidRDefault="003B3684" w:rsidP="003B3684">
      <w:pPr>
        <w:ind w:left="210" w:hangingChars="100" w:hanging="210"/>
        <w:rPr>
          <w:rFonts w:ascii="ＭＳ 明朝" w:eastAsia="ＭＳ 明朝" w:hAnsi="ＭＳ 明朝"/>
        </w:rPr>
      </w:pPr>
      <w:r w:rsidRPr="0041513B">
        <w:rPr>
          <w:rFonts w:ascii="ＭＳ 明朝" w:eastAsia="ＭＳ 明朝" w:hAnsi="ＭＳ 明朝" w:hint="eastAsia"/>
        </w:rPr>
        <w:t>第</w:t>
      </w:r>
      <w:r w:rsidR="00520F1C" w:rsidRPr="0041513B">
        <w:rPr>
          <w:rFonts w:ascii="ＭＳ 明朝" w:eastAsia="ＭＳ 明朝" w:hAnsi="ＭＳ 明朝" w:hint="eastAsia"/>
        </w:rPr>
        <w:t>17</w:t>
      </w:r>
      <w:r w:rsidRPr="0041513B">
        <w:rPr>
          <w:rFonts w:ascii="ＭＳ 明朝" w:eastAsia="ＭＳ 明朝" w:hAnsi="ＭＳ 明朝" w:hint="eastAsia"/>
        </w:rPr>
        <w:t>条　第</w:t>
      </w:r>
      <w:r w:rsidR="00520F1C" w:rsidRPr="0041513B">
        <w:rPr>
          <w:rFonts w:ascii="ＭＳ 明朝" w:eastAsia="ＭＳ 明朝" w:hAnsi="ＭＳ 明朝" w:hint="eastAsia"/>
        </w:rPr>
        <w:t>15</w:t>
      </w:r>
      <w:r w:rsidRPr="0041513B">
        <w:rPr>
          <w:rFonts w:ascii="ＭＳ 明朝" w:eastAsia="ＭＳ 明朝" w:hAnsi="ＭＳ 明朝" w:hint="eastAsia"/>
        </w:rPr>
        <w:t>条第２項の規定により延滞金の納付を命じた場合において、返還を命じた支援金の未納付額の一部が納付されたときは、当該納付の日の翌日以後の期間に係る延滞金の計算の基礎となるべき未納付額は、その納付金額を控除した額によるものとする。</w:t>
      </w:r>
    </w:p>
    <w:p w14:paraId="3C97DC7E" w14:textId="77777777" w:rsidR="003B3684" w:rsidRPr="0041513B" w:rsidRDefault="003B3684" w:rsidP="003B3684">
      <w:pPr>
        <w:ind w:firstLineChars="100" w:firstLine="210"/>
        <w:rPr>
          <w:rFonts w:ascii="ＭＳ 明朝" w:eastAsia="ＭＳ 明朝" w:hAnsi="ＭＳ 明朝"/>
        </w:rPr>
      </w:pPr>
      <w:r w:rsidRPr="0041513B">
        <w:rPr>
          <w:rFonts w:ascii="ＭＳ 明朝" w:eastAsia="ＭＳ 明朝" w:hAnsi="ＭＳ 明朝" w:hint="eastAsia"/>
        </w:rPr>
        <w:t>（他の補助金等の一時停止等）</w:t>
      </w:r>
    </w:p>
    <w:p w14:paraId="28F2A4B1" w14:textId="6ADA1936" w:rsidR="003B3684" w:rsidRPr="0041513B" w:rsidRDefault="003B3684" w:rsidP="003B3684">
      <w:pPr>
        <w:ind w:left="210" w:hangingChars="100" w:hanging="210"/>
        <w:rPr>
          <w:rFonts w:ascii="ＭＳ 明朝" w:eastAsia="ＭＳ 明朝" w:hAnsi="ＭＳ 明朝"/>
        </w:rPr>
      </w:pPr>
      <w:r w:rsidRPr="0041513B">
        <w:rPr>
          <w:rFonts w:ascii="ＭＳ 明朝" w:eastAsia="ＭＳ 明朝" w:hAnsi="ＭＳ 明朝" w:hint="eastAsia"/>
        </w:rPr>
        <w:t>第</w:t>
      </w:r>
      <w:r w:rsidR="00F45EA0" w:rsidRPr="0041513B">
        <w:rPr>
          <w:rFonts w:ascii="ＭＳ 明朝" w:eastAsia="ＭＳ 明朝" w:hAnsi="ＭＳ 明朝" w:hint="eastAsia"/>
        </w:rPr>
        <w:t>18</w:t>
      </w:r>
      <w:r w:rsidRPr="0041513B">
        <w:rPr>
          <w:rFonts w:ascii="ＭＳ 明朝" w:eastAsia="ＭＳ 明朝" w:hAnsi="ＭＳ 明朝" w:hint="eastAsia"/>
        </w:rPr>
        <w:t>条　申請者に対し支援金の返還を命じ、申請者が当該支援金、違約加算金又は延滞金の全部又は一部を納付しない場合において、申請者に対して交付すべき補助金等があるときは、相当の限度においてその交付を一時停止し、又は当該支援金と未納付額とを相殺するものとする。</w:t>
      </w:r>
    </w:p>
    <w:p w14:paraId="4862212E" w14:textId="5CE8D198" w:rsidR="00BE5A32" w:rsidRPr="0041513B" w:rsidRDefault="00BE5A32" w:rsidP="003B3684">
      <w:pPr>
        <w:ind w:left="210" w:hangingChars="100" w:hanging="210"/>
        <w:rPr>
          <w:rFonts w:ascii="ＭＳ 明朝" w:eastAsia="ＭＳ 明朝" w:hAnsi="ＭＳ 明朝"/>
        </w:rPr>
      </w:pPr>
      <w:r w:rsidRPr="0041513B">
        <w:rPr>
          <w:rFonts w:ascii="ＭＳ 明朝" w:eastAsia="ＭＳ 明朝" w:hAnsi="ＭＳ 明朝" w:hint="eastAsia"/>
        </w:rPr>
        <w:t xml:space="preserve">　（調査）</w:t>
      </w:r>
    </w:p>
    <w:p w14:paraId="6ABD9D6A" w14:textId="0AE9F2A5" w:rsidR="00BE5A32" w:rsidRPr="0041513B" w:rsidRDefault="00BE5A32" w:rsidP="00BE5A32">
      <w:pPr>
        <w:ind w:left="210" w:hangingChars="100" w:hanging="210"/>
        <w:rPr>
          <w:rFonts w:ascii="ＭＳ 明朝" w:eastAsia="ＭＳ 明朝" w:hAnsi="ＭＳ 明朝"/>
        </w:rPr>
      </w:pPr>
      <w:r w:rsidRPr="0041513B">
        <w:rPr>
          <w:rFonts w:ascii="ＭＳ 明朝" w:eastAsia="ＭＳ 明朝" w:hAnsi="ＭＳ 明朝" w:hint="eastAsia"/>
        </w:rPr>
        <w:t>第19条　区長は、支援金に関し必要と認めるときは、</w:t>
      </w:r>
      <w:r w:rsidR="007F4608" w:rsidRPr="0041513B">
        <w:rPr>
          <w:rFonts w:ascii="ＭＳ 明朝" w:eastAsia="ＭＳ 明朝" w:hAnsi="ＭＳ 明朝" w:hint="eastAsia"/>
        </w:rPr>
        <w:t>申請者</w:t>
      </w:r>
      <w:r w:rsidRPr="0041513B">
        <w:rPr>
          <w:rFonts w:ascii="ＭＳ 明朝" w:eastAsia="ＭＳ 明朝" w:hAnsi="ＭＳ 明朝" w:hint="eastAsia"/>
        </w:rPr>
        <w:t>に対し報告を求め、又は実地に調査を行うものとする。</w:t>
      </w:r>
    </w:p>
    <w:p w14:paraId="7FA4E8BF" w14:textId="77777777" w:rsidR="003B3684" w:rsidRPr="0041513B" w:rsidRDefault="003B3684" w:rsidP="003B3684">
      <w:pPr>
        <w:ind w:firstLineChars="100" w:firstLine="210"/>
        <w:rPr>
          <w:rFonts w:ascii="ＭＳ 明朝" w:eastAsia="ＭＳ 明朝" w:hAnsi="ＭＳ 明朝"/>
        </w:rPr>
      </w:pPr>
      <w:r w:rsidRPr="0041513B">
        <w:rPr>
          <w:rFonts w:ascii="ＭＳ 明朝" w:eastAsia="ＭＳ 明朝" w:hAnsi="ＭＳ 明朝" w:hint="eastAsia"/>
        </w:rPr>
        <w:t>（財産処分の制限）</w:t>
      </w:r>
    </w:p>
    <w:p w14:paraId="7481EE68" w14:textId="5111B156" w:rsidR="003B3684" w:rsidRPr="0041513B" w:rsidRDefault="003B3684" w:rsidP="003B3684">
      <w:pPr>
        <w:ind w:left="210" w:hangingChars="100" w:hanging="210"/>
        <w:rPr>
          <w:rFonts w:ascii="ＭＳ 明朝" w:eastAsia="ＭＳ 明朝" w:hAnsi="ＭＳ 明朝"/>
        </w:rPr>
      </w:pPr>
      <w:r w:rsidRPr="0041513B">
        <w:rPr>
          <w:rFonts w:ascii="ＭＳ 明朝" w:eastAsia="ＭＳ 明朝" w:hAnsi="ＭＳ 明朝" w:hint="eastAsia"/>
        </w:rPr>
        <w:t>第</w:t>
      </w:r>
      <w:r w:rsidR="00BE5A32" w:rsidRPr="0041513B">
        <w:rPr>
          <w:rFonts w:ascii="ＭＳ 明朝" w:eastAsia="ＭＳ 明朝" w:hAnsi="ＭＳ 明朝" w:hint="eastAsia"/>
        </w:rPr>
        <w:t>20</w:t>
      </w:r>
      <w:r w:rsidRPr="0041513B">
        <w:rPr>
          <w:rFonts w:ascii="ＭＳ 明朝" w:eastAsia="ＭＳ 明朝" w:hAnsi="ＭＳ 明朝" w:hint="eastAsia"/>
        </w:rPr>
        <w:t>条　申請者が当該補助により取得し、又は効用を増加した財産を、支援金の交付の目的に反して使用し、譲渡し、交換し、貸し付け、又は担保に供しようとするときは、あ</w:t>
      </w:r>
      <w:r w:rsidRPr="0041513B">
        <w:rPr>
          <w:rFonts w:ascii="ＭＳ 明朝" w:eastAsia="ＭＳ 明朝" w:hAnsi="ＭＳ 明朝" w:hint="eastAsia"/>
        </w:rPr>
        <w:lastRenderedPageBreak/>
        <w:t>らかじめ区長の承認を受けるものとする。ただし、支援金の交付の目的、交付額又は当該財産の耐用年数を勘案して区長が定める期間を経過した場合は、この限りでない。</w:t>
      </w:r>
    </w:p>
    <w:p w14:paraId="37A3F1E9" w14:textId="77777777" w:rsidR="003B3684" w:rsidRPr="0041513B" w:rsidRDefault="003B3684" w:rsidP="003B3684">
      <w:pPr>
        <w:ind w:firstLineChars="100" w:firstLine="210"/>
        <w:rPr>
          <w:rFonts w:ascii="ＭＳ 明朝" w:eastAsia="ＭＳ 明朝" w:hAnsi="ＭＳ 明朝"/>
        </w:rPr>
      </w:pPr>
      <w:r w:rsidRPr="0041513B">
        <w:rPr>
          <w:rFonts w:ascii="ＭＳ 明朝" w:eastAsia="ＭＳ 明朝" w:hAnsi="ＭＳ 明朝" w:hint="eastAsia"/>
        </w:rPr>
        <w:t>（関係書類の整備及び保管）</w:t>
      </w:r>
    </w:p>
    <w:p w14:paraId="2784414D" w14:textId="0981AAE5" w:rsidR="003B3684" w:rsidRPr="0041513B" w:rsidRDefault="003B3684" w:rsidP="003B3684">
      <w:pPr>
        <w:ind w:left="210" w:hangingChars="100" w:hanging="210"/>
        <w:rPr>
          <w:rFonts w:ascii="ＭＳ 明朝" w:eastAsia="ＭＳ 明朝" w:hAnsi="ＭＳ 明朝"/>
        </w:rPr>
      </w:pPr>
      <w:r w:rsidRPr="0041513B">
        <w:rPr>
          <w:rFonts w:ascii="ＭＳ 明朝" w:eastAsia="ＭＳ 明朝" w:hAnsi="ＭＳ 明朝" w:hint="eastAsia"/>
        </w:rPr>
        <w:t>第</w:t>
      </w:r>
      <w:r w:rsidR="00F45EA0" w:rsidRPr="0041513B">
        <w:rPr>
          <w:rFonts w:ascii="ＭＳ 明朝" w:eastAsia="ＭＳ 明朝" w:hAnsi="ＭＳ 明朝" w:hint="eastAsia"/>
        </w:rPr>
        <w:t>2</w:t>
      </w:r>
      <w:r w:rsidR="00BE5A32" w:rsidRPr="0041513B">
        <w:rPr>
          <w:rFonts w:ascii="ＭＳ 明朝" w:eastAsia="ＭＳ 明朝" w:hAnsi="ＭＳ 明朝" w:hint="eastAsia"/>
        </w:rPr>
        <w:t>1</w:t>
      </w:r>
      <w:r w:rsidRPr="0041513B">
        <w:rPr>
          <w:rFonts w:ascii="ＭＳ 明朝" w:eastAsia="ＭＳ 明朝" w:hAnsi="ＭＳ 明朝" w:hint="eastAsia"/>
        </w:rPr>
        <w:t xml:space="preserve">条　</w:t>
      </w:r>
      <w:r w:rsidR="00F80730" w:rsidRPr="0041513B">
        <w:rPr>
          <w:rFonts w:ascii="ＭＳ 明朝" w:eastAsia="ＭＳ 明朝" w:hAnsi="ＭＳ 明朝" w:hint="eastAsia"/>
        </w:rPr>
        <w:t>申請者は、補助事業に係る関係書類を、区長の求めに応じて提出できるように整備し、当該事業の属する会計年度終了後５年間は保管しなければならない。</w:t>
      </w:r>
    </w:p>
    <w:p w14:paraId="17C9EFA8" w14:textId="77777777" w:rsidR="003B3684" w:rsidRPr="0041513B" w:rsidRDefault="003B3684" w:rsidP="003B3684">
      <w:pPr>
        <w:ind w:firstLineChars="100" w:firstLine="210"/>
        <w:rPr>
          <w:rFonts w:ascii="ＭＳ 明朝" w:eastAsia="ＭＳ 明朝" w:hAnsi="ＭＳ 明朝"/>
        </w:rPr>
      </w:pPr>
      <w:r w:rsidRPr="0041513B">
        <w:rPr>
          <w:rFonts w:ascii="ＭＳ 明朝" w:eastAsia="ＭＳ 明朝" w:hAnsi="ＭＳ 明朝" w:hint="eastAsia"/>
        </w:rPr>
        <w:t>（その他）</w:t>
      </w:r>
    </w:p>
    <w:p w14:paraId="38FBBADA" w14:textId="7AD33A6E" w:rsidR="003B3684" w:rsidRPr="0041513B" w:rsidRDefault="003B3684" w:rsidP="003B3684">
      <w:pPr>
        <w:rPr>
          <w:rFonts w:ascii="ＭＳ 明朝" w:eastAsia="ＭＳ 明朝" w:hAnsi="ＭＳ 明朝"/>
        </w:rPr>
      </w:pPr>
      <w:r w:rsidRPr="0041513B">
        <w:rPr>
          <w:rFonts w:ascii="ＭＳ 明朝" w:eastAsia="ＭＳ 明朝" w:hAnsi="ＭＳ 明朝" w:hint="eastAsia"/>
        </w:rPr>
        <w:t>第</w:t>
      </w:r>
      <w:r w:rsidR="00F45EA0" w:rsidRPr="0041513B">
        <w:rPr>
          <w:rFonts w:ascii="ＭＳ 明朝" w:eastAsia="ＭＳ 明朝" w:hAnsi="ＭＳ 明朝"/>
        </w:rPr>
        <w:t>2</w:t>
      </w:r>
      <w:r w:rsidR="00BE5A32" w:rsidRPr="0041513B">
        <w:rPr>
          <w:rFonts w:ascii="ＭＳ 明朝" w:eastAsia="ＭＳ 明朝" w:hAnsi="ＭＳ 明朝"/>
        </w:rPr>
        <w:t>2</w:t>
      </w:r>
      <w:r w:rsidRPr="0041513B">
        <w:rPr>
          <w:rFonts w:ascii="ＭＳ 明朝" w:eastAsia="ＭＳ 明朝" w:hAnsi="ＭＳ 明朝" w:hint="eastAsia"/>
        </w:rPr>
        <w:t>条　この要綱に定めるもののほか必要事項については、福祉部長が別に定める。</w:t>
      </w:r>
    </w:p>
    <w:p w14:paraId="6934FA54" w14:textId="7F0AF48E" w:rsidR="002C68F3" w:rsidRPr="0041513B" w:rsidRDefault="002C68F3" w:rsidP="002C68F3">
      <w:pPr>
        <w:ind w:firstLineChars="300" w:firstLine="630"/>
        <w:rPr>
          <w:rFonts w:ascii="ＭＳ 明朝" w:eastAsia="ＭＳ 明朝" w:hAnsi="ＭＳ 明朝"/>
        </w:rPr>
      </w:pPr>
      <w:r w:rsidRPr="0041513B">
        <w:rPr>
          <w:rFonts w:ascii="ＭＳ 明朝" w:eastAsia="ＭＳ 明朝" w:hAnsi="ＭＳ 明朝" w:hint="eastAsia"/>
        </w:rPr>
        <w:t>付　則</w:t>
      </w:r>
    </w:p>
    <w:p w14:paraId="307467BF" w14:textId="103ACD29" w:rsidR="002C68F3" w:rsidRPr="0041513B" w:rsidRDefault="002C68F3" w:rsidP="002C68F3">
      <w:pPr>
        <w:rPr>
          <w:rFonts w:ascii="ＭＳ 明朝" w:eastAsia="ＭＳ 明朝" w:hAnsi="ＭＳ 明朝"/>
        </w:rPr>
      </w:pPr>
      <w:r w:rsidRPr="0041513B">
        <w:rPr>
          <w:rFonts w:ascii="ＭＳ 明朝" w:eastAsia="ＭＳ 明朝" w:hAnsi="ＭＳ 明朝" w:hint="eastAsia"/>
        </w:rPr>
        <w:t>１　この要綱は、令和</w:t>
      </w:r>
      <w:r w:rsidR="00944C78" w:rsidRPr="0041513B">
        <w:rPr>
          <w:rFonts w:ascii="ＭＳ 明朝" w:eastAsia="ＭＳ 明朝" w:hAnsi="ＭＳ 明朝" w:hint="eastAsia"/>
        </w:rPr>
        <w:t>７</w:t>
      </w:r>
      <w:r w:rsidRPr="0041513B">
        <w:rPr>
          <w:rFonts w:ascii="ＭＳ 明朝" w:eastAsia="ＭＳ 明朝" w:hAnsi="ＭＳ 明朝" w:hint="eastAsia"/>
        </w:rPr>
        <w:t>年</w:t>
      </w:r>
      <w:r w:rsidR="00DC2324" w:rsidRPr="0041513B">
        <w:rPr>
          <w:rFonts w:ascii="ＭＳ 明朝" w:eastAsia="ＭＳ 明朝" w:hAnsi="ＭＳ 明朝" w:hint="eastAsia"/>
        </w:rPr>
        <w:t>10</w:t>
      </w:r>
      <w:r w:rsidRPr="0041513B">
        <w:rPr>
          <w:rFonts w:ascii="ＭＳ 明朝" w:eastAsia="ＭＳ 明朝" w:hAnsi="ＭＳ 明朝" w:hint="eastAsia"/>
        </w:rPr>
        <w:t>月１日から</w:t>
      </w:r>
      <w:r w:rsidR="004C77DD" w:rsidRPr="0041513B">
        <w:rPr>
          <w:rFonts w:ascii="ＭＳ 明朝" w:eastAsia="ＭＳ 明朝" w:hAnsi="ＭＳ 明朝" w:hint="eastAsia"/>
        </w:rPr>
        <w:t>施行</w:t>
      </w:r>
      <w:r w:rsidRPr="0041513B">
        <w:rPr>
          <w:rFonts w:ascii="ＭＳ 明朝" w:eastAsia="ＭＳ 明朝" w:hAnsi="ＭＳ 明朝" w:hint="eastAsia"/>
        </w:rPr>
        <w:t>する。</w:t>
      </w:r>
    </w:p>
    <w:p w14:paraId="7CBCCE32" w14:textId="2C1E851B" w:rsidR="002C68F3" w:rsidRPr="0041513B" w:rsidRDefault="002C68F3" w:rsidP="002C68F3">
      <w:pPr>
        <w:ind w:left="210" w:hangingChars="100" w:hanging="210"/>
        <w:rPr>
          <w:rFonts w:ascii="ＭＳ 明朝" w:eastAsia="ＭＳ 明朝" w:hAnsi="ＭＳ 明朝"/>
        </w:rPr>
      </w:pPr>
      <w:r w:rsidRPr="0041513B">
        <w:rPr>
          <w:rFonts w:ascii="ＭＳ 明朝" w:eastAsia="ＭＳ 明朝" w:hAnsi="ＭＳ 明朝" w:hint="eastAsia"/>
        </w:rPr>
        <w:t>２　この要綱は、令和</w:t>
      </w:r>
      <w:r w:rsidR="00FB255C" w:rsidRPr="0041513B">
        <w:rPr>
          <w:rFonts w:ascii="ＭＳ 明朝" w:eastAsia="ＭＳ 明朝" w:hAnsi="ＭＳ 明朝" w:hint="eastAsia"/>
        </w:rPr>
        <w:t>８</w:t>
      </w:r>
      <w:r w:rsidRPr="0041513B">
        <w:rPr>
          <w:rFonts w:ascii="ＭＳ 明朝" w:eastAsia="ＭＳ 明朝" w:hAnsi="ＭＳ 明朝" w:hint="eastAsia"/>
        </w:rPr>
        <w:t>年３月</w:t>
      </w:r>
      <w:r w:rsidRPr="0041513B">
        <w:rPr>
          <w:rFonts w:ascii="ＭＳ 明朝" w:eastAsia="ＭＳ 明朝" w:hAnsi="ＭＳ 明朝"/>
        </w:rPr>
        <w:t>31日限り、その効力を失う。ただし、この要綱において同日までに支援金の交付の決定を受けた事業所に対しては、引き続き効力を有す</w:t>
      </w:r>
      <w:r w:rsidRPr="0041513B">
        <w:rPr>
          <w:rFonts w:ascii="ＭＳ 明朝" w:eastAsia="ＭＳ 明朝" w:hAnsi="ＭＳ 明朝" w:hint="eastAsia"/>
        </w:rPr>
        <w:t>る。</w:t>
      </w:r>
    </w:p>
    <w:p w14:paraId="2C0C483D" w14:textId="77777777" w:rsidR="001A139D" w:rsidRPr="0041513B" w:rsidRDefault="001A139D" w:rsidP="001A139D">
      <w:pPr>
        <w:rPr>
          <w:rFonts w:ascii="ＭＳ 明朝" w:eastAsia="ＭＳ 明朝" w:hAnsi="ＭＳ 明朝"/>
        </w:rPr>
      </w:pPr>
    </w:p>
    <w:p w14:paraId="6E3C06C0" w14:textId="77777777" w:rsidR="001A139D" w:rsidRPr="0041513B" w:rsidRDefault="001A139D" w:rsidP="001A139D">
      <w:pPr>
        <w:rPr>
          <w:rFonts w:ascii="ＭＳ 明朝" w:eastAsia="ＭＳ 明朝" w:hAnsi="ＭＳ 明朝"/>
        </w:rPr>
      </w:pPr>
    </w:p>
    <w:p w14:paraId="0FDBF59B" w14:textId="77777777" w:rsidR="001A139D" w:rsidRPr="0041513B" w:rsidRDefault="001A139D" w:rsidP="001A139D">
      <w:pPr>
        <w:rPr>
          <w:rFonts w:ascii="ＭＳ 明朝" w:eastAsia="ＭＳ 明朝" w:hAnsi="ＭＳ 明朝"/>
        </w:rPr>
      </w:pPr>
    </w:p>
    <w:p w14:paraId="7542B694" w14:textId="77777777" w:rsidR="001A139D" w:rsidRPr="0041513B" w:rsidRDefault="001A139D" w:rsidP="001A139D">
      <w:pPr>
        <w:rPr>
          <w:rFonts w:ascii="ＭＳ 明朝" w:eastAsia="ＭＳ 明朝" w:hAnsi="ＭＳ 明朝"/>
        </w:rPr>
      </w:pPr>
    </w:p>
    <w:p w14:paraId="1B6341B5" w14:textId="77777777" w:rsidR="001A139D" w:rsidRPr="0041513B" w:rsidRDefault="001A139D" w:rsidP="001A139D">
      <w:pPr>
        <w:rPr>
          <w:rFonts w:ascii="ＭＳ 明朝" w:eastAsia="ＭＳ 明朝" w:hAnsi="ＭＳ 明朝"/>
        </w:rPr>
      </w:pPr>
    </w:p>
    <w:p w14:paraId="49DC6CA2" w14:textId="77777777" w:rsidR="001A139D" w:rsidRPr="0041513B" w:rsidRDefault="001A139D" w:rsidP="001A139D">
      <w:pPr>
        <w:rPr>
          <w:rFonts w:ascii="ＭＳ 明朝" w:eastAsia="ＭＳ 明朝" w:hAnsi="ＭＳ 明朝"/>
        </w:rPr>
      </w:pPr>
    </w:p>
    <w:p w14:paraId="28405F51" w14:textId="77777777" w:rsidR="001A139D" w:rsidRPr="0041513B" w:rsidRDefault="001A139D" w:rsidP="001A139D">
      <w:pPr>
        <w:rPr>
          <w:rFonts w:ascii="ＭＳ 明朝" w:eastAsia="ＭＳ 明朝" w:hAnsi="ＭＳ 明朝"/>
        </w:rPr>
      </w:pPr>
    </w:p>
    <w:p w14:paraId="48955F72" w14:textId="77777777" w:rsidR="001A139D" w:rsidRPr="0041513B" w:rsidRDefault="001A139D" w:rsidP="001A139D">
      <w:pPr>
        <w:rPr>
          <w:rFonts w:ascii="ＭＳ 明朝" w:eastAsia="ＭＳ 明朝" w:hAnsi="ＭＳ 明朝"/>
        </w:rPr>
      </w:pPr>
    </w:p>
    <w:p w14:paraId="257B7B06" w14:textId="77777777" w:rsidR="001A139D" w:rsidRPr="0041513B" w:rsidRDefault="001A139D" w:rsidP="001A139D">
      <w:pPr>
        <w:rPr>
          <w:rFonts w:ascii="ＭＳ 明朝" w:eastAsia="ＭＳ 明朝" w:hAnsi="ＭＳ 明朝"/>
        </w:rPr>
      </w:pPr>
    </w:p>
    <w:p w14:paraId="0D2B4A28" w14:textId="77777777" w:rsidR="001A139D" w:rsidRPr="0041513B" w:rsidRDefault="001A139D" w:rsidP="001A139D">
      <w:pPr>
        <w:rPr>
          <w:rFonts w:ascii="ＭＳ 明朝" w:eastAsia="ＭＳ 明朝" w:hAnsi="ＭＳ 明朝"/>
        </w:rPr>
      </w:pPr>
    </w:p>
    <w:p w14:paraId="50C8A41E" w14:textId="77777777" w:rsidR="001A139D" w:rsidRPr="0041513B" w:rsidRDefault="001A139D" w:rsidP="001A139D">
      <w:pPr>
        <w:rPr>
          <w:rFonts w:ascii="ＭＳ 明朝" w:eastAsia="ＭＳ 明朝" w:hAnsi="ＭＳ 明朝"/>
        </w:rPr>
      </w:pPr>
    </w:p>
    <w:p w14:paraId="3C4CE698" w14:textId="77777777" w:rsidR="001A139D" w:rsidRPr="0041513B" w:rsidRDefault="001A139D" w:rsidP="001A139D">
      <w:pPr>
        <w:rPr>
          <w:rFonts w:ascii="ＭＳ 明朝" w:eastAsia="ＭＳ 明朝" w:hAnsi="ＭＳ 明朝"/>
        </w:rPr>
      </w:pPr>
    </w:p>
    <w:p w14:paraId="78770B3B" w14:textId="77777777" w:rsidR="001A139D" w:rsidRPr="0041513B" w:rsidRDefault="001A139D" w:rsidP="001A139D">
      <w:pPr>
        <w:rPr>
          <w:rFonts w:ascii="ＭＳ 明朝" w:eastAsia="ＭＳ 明朝" w:hAnsi="ＭＳ 明朝"/>
        </w:rPr>
      </w:pPr>
    </w:p>
    <w:p w14:paraId="09F6D2BE" w14:textId="77777777" w:rsidR="001A139D" w:rsidRPr="0041513B" w:rsidRDefault="001A139D" w:rsidP="001A139D">
      <w:pPr>
        <w:rPr>
          <w:rFonts w:ascii="ＭＳ 明朝" w:eastAsia="ＭＳ 明朝" w:hAnsi="ＭＳ 明朝"/>
        </w:rPr>
      </w:pPr>
    </w:p>
    <w:p w14:paraId="6640A3C3" w14:textId="77777777" w:rsidR="00E57826" w:rsidRPr="0041513B" w:rsidRDefault="00E57826" w:rsidP="001A139D">
      <w:pPr>
        <w:rPr>
          <w:rFonts w:ascii="ＭＳ 明朝" w:eastAsia="ＭＳ 明朝" w:hAnsi="ＭＳ 明朝"/>
        </w:rPr>
      </w:pPr>
    </w:p>
    <w:p w14:paraId="58D74B7A" w14:textId="77777777" w:rsidR="00E57826" w:rsidRPr="0041513B" w:rsidRDefault="00E57826" w:rsidP="001A139D">
      <w:pPr>
        <w:rPr>
          <w:rFonts w:ascii="ＭＳ 明朝" w:eastAsia="ＭＳ 明朝" w:hAnsi="ＭＳ 明朝"/>
        </w:rPr>
      </w:pPr>
    </w:p>
    <w:p w14:paraId="1003290C" w14:textId="77777777" w:rsidR="000609F8" w:rsidRPr="0041513B" w:rsidRDefault="000609F8" w:rsidP="001A139D">
      <w:pPr>
        <w:rPr>
          <w:rFonts w:ascii="ＭＳ 明朝" w:eastAsia="ＭＳ 明朝" w:hAnsi="ＭＳ 明朝"/>
        </w:rPr>
      </w:pPr>
    </w:p>
    <w:p w14:paraId="0BD82451" w14:textId="77777777" w:rsidR="008673DF" w:rsidRPr="0041513B" w:rsidRDefault="008673DF" w:rsidP="001A139D">
      <w:pPr>
        <w:rPr>
          <w:rFonts w:ascii="ＭＳ 明朝" w:eastAsia="ＭＳ 明朝" w:hAnsi="ＭＳ 明朝"/>
        </w:rPr>
      </w:pPr>
    </w:p>
    <w:p w14:paraId="7DF5FB28" w14:textId="77777777" w:rsidR="008673DF" w:rsidRPr="0041513B" w:rsidRDefault="008673DF" w:rsidP="001A139D">
      <w:pPr>
        <w:rPr>
          <w:rFonts w:ascii="ＭＳ 明朝" w:eastAsia="ＭＳ 明朝" w:hAnsi="ＭＳ 明朝"/>
        </w:rPr>
      </w:pPr>
    </w:p>
    <w:p w14:paraId="60B13586" w14:textId="77777777" w:rsidR="008673DF" w:rsidRPr="0041513B" w:rsidRDefault="008673DF" w:rsidP="001A139D">
      <w:pPr>
        <w:rPr>
          <w:rFonts w:ascii="ＭＳ 明朝" w:eastAsia="ＭＳ 明朝" w:hAnsi="ＭＳ 明朝"/>
        </w:rPr>
      </w:pPr>
    </w:p>
    <w:p w14:paraId="095F4999" w14:textId="77777777" w:rsidR="008673DF" w:rsidRPr="0041513B" w:rsidRDefault="008673DF" w:rsidP="001A139D">
      <w:pPr>
        <w:rPr>
          <w:rFonts w:ascii="ＭＳ 明朝" w:eastAsia="ＭＳ 明朝" w:hAnsi="ＭＳ 明朝"/>
        </w:rPr>
      </w:pPr>
    </w:p>
    <w:p w14:paraId="279725FC" w14:textId="77777777" w:rsidR="008673DF" w:rsidRPr="0041513B" w:rsidRDefault="008673DF" w:rsidP="001A139D">
      <w:pPr>
        <w:rPr>
          <w:rFonts w:ascii="ＭＳ 明朝" w:eastAsia="ＭＳ 明朝" w:hAnsi="ＭＳ 明朝"/>
        </w:rPr>
      </w:pPr>
    </w:p>
    <w:p w14:paraId="6C98FF3F" w14:textId="77777777" w:rsidR="008673DF" w:rsidRPr="0041513B" w:rsidRDefault="008673DF" w:rsidP="001A139D">
      <w:pPr>
        <w:rPr>
          <w:rFonts w:ascii="ＭＳ 明朝" w:eastAsia="ＭＳ 明朝" w:hAnsi="ＭＳ 明朝"/>
        </w:rPr>
      </w:pPr>
    </w:p>
    <w:p w14:paraId="448517C3" w14:textId="77777777" w:rsidR="008673DF" w:rsidRPr="0041513B" w:rsidRDefault="008673DF" w:rsidP="001A139D">
      <w:pPr>
        <w:rPr>
          <w:rFonts w:ascii="ＭＳ 明朝" w:eastAsia="ＭＳ 明朝" w:hAnsi="ＭＳ 明朝"/>
        </w:rPr>
      </w:pPr>
    </w:p>
    <w:p w14:paraId="40ED61B1" w14:textId="77777777" w:rsidR="008673DF" w:rsidRPr="0041513B" w:rsidRDefault="008673DF" w:rsidP="001A139D">
      <w:pPr>
        <w:rPr>
          <w:rFonts w:ascii="ＭＳ 明朝" w:eastAsia="ＭＳ 明朝" w:hAnsi="ＭＳ 明朝"/>
        </w:rPr>
      </w:pPr>
    </w:p>
    <w:p w14:paraId="433A41D2" w14:textId="77777777" w:rsidR="001A139D" w:rsidRPr="0041513B" w:rsidRDefault="001A139D" w:rsidP="001A139D">
      <w:pPr>
        <w:rPr>
          <w:rFonts w:ascii="ＭＳ 明朝" w:eastAsia="ＭＳ 明朝" w:hAnsi="ＭＳ 明朝"/>
        </w:rPr>
      </w:pPr>
      <w:r w:rsidRPr="0041513B">
        <w:rPr>
          <w:rFonts w:ascii="ＭＳ 明朝" w:eastAsia="ＭＳ 明朝" w:hAnsi="ＭＳ 明朝" w:hint="eastAsia"/>
        </w:rPr>
        <w:lastRenderedPageBreak/>
        <w:t>別表（第２条、第４条関係）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5245"/>
        <w:gridCol w:w="2179"/>
      </w:tblGrid>
      <w:tr w:rsidR="0041513B" w:rsidRPr="0041513B" w14:paraId="552ED7E5" w14:textId="77777777" w:rsidTr="009A442A">
        <w:trPr>
          <w:trHeight w:val="730"/>
          <w:jc w:val="center"/>
        </w:trPr>
        <w:tc>
          <w:tcPr>
            <w:tcW w:w="8613" w:type="dxa"/>
            <w:gridSpan w:val="3"/>
            <w:shd w:val="clear" w:color="auto" w:fill="auto"/>
            <w:noWrap/>
            <w:vAlign w:val="center"/>
            <w:hideMark/>
          </w:tcPr>
          <w:p w14:paraId="2CFBDBDF" w14:textId="1271A4CF" w:rsidR="001A139D" w:rsidRPr="0041513B" w:rsidRDefault="001A139D" w:rsidP="009A442A">
            <w:pPr>
              <w:rPr>
                <w:rFonts w:ascii="ＭＳ 明朝" w:eastAsia="ＭＳ 明朝" w:hAnsi="ＭＳ 明朝"/>
                <w:b/>
                <w:bCs/>
              </w:rPr>
            </w:pPr>
            <w:r w:rsidRPr="0041513B">
              <w:rPr>
                <w:rFonts w:ascii="ＭＳ 明朝" w:eastAsia="ＭＳ 明朝" w:hAnsi="ＭＳ 明朝" w:hint="eastAsia"/>
                <w:bCs/>
              </w:rPr>
              <w:t>対象となる事業所（※１-１～１</w:t>
            </w:r>
            <w:r w:rsidR="00616989" w:rsidRPr="0041513B">
              <w:rPr>
                <w:rFonts w:ascii="ＭＳ 明朝" w:eastAsia="ＭＳ 明朝" w:hAnsi="ＭＳ 明朝" w:hint="eastAsia"/>
                <w:bCs/>
              </w:rPr>
              <w:t>-</w:t>
            </w:r>
            <w:r w:rsidR="00C23562" w:rsidRPr="0041513B">
              <w:rPr>
                <w:rFonts w:ascii="ＭＳ 明朝" w:eastAsia="ＭＳ 明朝" w:hAnsi="ＭＳ 明朝" w:hint="eastAsia"/>
                <w:bCs/>
              </w:rPr>
              <w:t>７</w:t>
            </w:r>
            <w:r w:rsidRPr="0041513B">
              <w:rPr>
                <w:rFonts w:ascii="ＭＳ 明朝" w:eastAsia="ＭＳ 明朝" w:hAnsi="ＭＳ 明朝" w:hint="eastAsia"/>
                <w:bCs/>
              </w:rPr>
              <w:t>）</w:t>
            </w:r>
          </w:p>
        </w:tc>
      </w:tr>
      <w:tr w:rsidR="0041513B" w:rsidRPr="0041513B" w14:paraId="3CC016FD" w14:textId="77777777" w:rsidTr="009A442A">
        <w:trPr>
          <w:trHeight w:val="315"/>
          <w:jc w:val="center"/>
        </w:trPr>
        <w:tc>
          <w:tcPr>
            <w:tcW w:w="1189" w:type="dxa"/>
            <w:shd w:val="clear" w:color="auto" w:fill="auto"/>
            <w:vAlign w:val="center"/>
          </w:tcPr>
          <w:p w14:paraId="011D5CE3"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事業所の種類</w:t>
            </w:r>
          </w:p>
        </w:tc>
        <w:tc>
          <w:tcPr>
            <w:tcW w:w="5245" w:type="dxa"/>
            <w:shd w:val="clear" w:color="auto" w:fill="auto"/>
            <w:noWrap/>
            <w:vAlign w:val="center"/>
          </w:tcPr>
          <w:p w14:paraId="5E812B22" w14:textId="77777777" w:rsidR="001A139D" w:rsidRPr="0041513B" w:rsidRDefault="001A139D" w:rsidP="009A442A">
            <w:pPr>
              <w:jc w:val="center"/>
              <w:rPr>
                <w:rFonts w:ascii="ＭＳ 明朝" w:eastAsia="ＭＳ 明朝" w:hAnsi="ＭＳ 明朝"/>
              </w:rPr>
            </w:pPr>
            <w:r w:rsidRPr="0041513B">
              <w:rPr>
                <w:rFonts w:ascii="ＭＳ 明朝" w:eastAsia="ＭＳ 明朝" w:hAnsi="ＭＳ 明朝" w:hint="eastAsia"/>
              </w:rPr>
              <w:t>サービス種別</w:t>
            </w:r>
          </w:p>
        </w:tc>
        <w:tc>
          <w:tcPr>
            <w:tcW w:w="2179" w:type="dxa"/>
            <w:shd w:val="clear" w:color="auto" w:fill="auto"/>
            <w:vAlign w:val="center"/>
          </w:tcPr>
          <w:p w14:paraId="1C6099D0" w14:textId="77777777" w:rsidR="001A139D" w:rsidRPr="0041513B" w:rsidRDefault="001A139D" w:rsidP="009A442A">
            <w:pPr>
              <w:rPr>
                <w:rFonts w:ascii="ＭＳ 明朝" w:eastAsia="ＭＳ 明朝" w:hAnsi="ＭＳ 明朝" w:cs="Century"/>
              </w:rPr>
            </w:pPr>
            <w:r w:rsidRPr="0041513B">
              <w:rPr>
                <w:rFonts w:ascii="ＭＳ 明朝" w:eastAsia="ＭＳ 明朝" w:hAnsi="ＭＳ 明朝" w:cs="Century" w:hint="eastAsia"/>
              </w:rPr>
              <w:t>１事業所当たりの</w:t>
            </w:r>
          </w:p>
          <w:p w14:paraId="40F97310" w14:textId="17382FA2" w:rsidR="001A139D" w:rsidRPr="0041513B" w:rsidRDefault="003965CF" w:rsidP="009A442A">
            <w:pPr>
              <w:rPr>
                <w:rFonts w:ascii="ＭＳ 明朝" w:eastAsia="ＭＳ 明朝" w:hAnsi="ＭＳ 明朝"/>
                <w:b/>
                <w:bCs/>
              </w:rPr>
            </w:pPr>
            <w:r w:rsidRPr="0041513B">
              <w:rPr>
                <w:rFonts w:ascii="ＭＳ 明朝" w:eastAsia="ＭＳ 明朝" w:hAnsi="ＭＳ 明朝" w:cs="Century" w:hint="eastAsia"/>
              </w:rPr>
              <w:t>交付額</w:t>
            </w:r>
          </w:p>
        </w:tc>
      </w:tr>
      <w:tr w:rsidR="0041513B" w:rsidRPr="0041513B" w14:paraId="1C35E37E" w14:textId="77777777" w:rsidTr="009A442A">
        <w:trPr>
          <w:trHeight w:val="315"/>
          <w:jc w:val="center"/>
        </w:trPr>
        <w:tc>
          <w:tcPr>
            <w:tcW w:w="1189" w:type="dxa"/>
            <w:vMerge w:val="restart"/>
            <w:shd w:val="clear" w:color="auto" w:fill="auto"/>
            <w:hideMark/>
          </w:tcPr>
          <w:p w14:paraId="303EAA26"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入所系</w:t>
            </w:r>
          </w:p>
          <w:p w14:paraId="6F123D28"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サービス</w:t>
            </w:r>
          </w:p>
        </w:tc>
        <w:tc>
          <w:tcPr>
            <w:tcW w:w="5245" w:type="dxa"/>
            <w:shd w:val="clear" w:color="auto" w:fill="auto"/>
            <w:noWrap/>
            <w:vAlign w:val="center"/>
          </w:tcPr>
          <w:p w14:paraId="29C12111"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介護老人福祉施設（特別養護老人ホーム）</w:t>
            </w:r>
          </w:p>
        </w:tc>
        <w:tc>
          <w:tcPr>
            <w:tcW w:w="2179" w:type="dxa"/>
            <w:vMerge w:val="restart"/>
            <w:shd w:val="clear" w:color="auto" w:fill="auto"/>
            <w:vAlign w:val="center"/>
          </w:tcPr>
          <w:p w14:paraId="183A36F5" w14:textId="4EF2CA89" w:rsidR="001A139D" w:rsidRPr="0041513B" w:rsidRDefault="001A139D" w:rsidP="008673DF">
            <w:pPr>
              <w:jc w:val="center"/>
              <w:rPr>
                <w:rFonts w:ascii="ＭＳ 明朝" w:eastAsia="ＭＳ 明朝" w:hAnsi="ＭＳ 明朝"/>
              </w:rPr>
            </w:pPr>
            <w:r w:rsidRPr="0041513B">
              <w:rPr>
                <w:rFonts w:ascii="ＭＳ 明朝" w:eastAsia="ＭＳ 明朝" w:hAnsi="ＭＳ 明朝" w:hint="eastAsia"/>
              </w:rPr>
              <w:t>利用定員数×</w:t>
            </w:r>
          </w:p>
          <w:p w14:paraId="54F6D428" w14:textId="3A341974" w:rsidR="0041432D" w:rsidRPr="0041513B" w:rsidRDefault="00EC2198" w:rsidP="005675BE">
            <w:pPr>
              <w:jc w:val="center"/>
              <w:rPr>
                <w:rFonts w:ascii="ＭＳ 明朝" w:eastAsia="ＭＳ 明朝" w:hAnsi="ＭＳ 明朝"/>
              </w:rPr>
            </w:pPr>
            <w:r w:rsidRPr="0041513B">
              <w:rPr>
                <w:rFonts w:ascii="ＭＳ 明朝" w:eastAsia="ＭＳ 明朝" w:hAnsi="ＭＳ 明朝" w:hint="eastAsia"/>
              </w:rPr>
              <w:t>13</w:t>
            </w:r>
            <w:r w:rsidR="00944C78" w:rsidRPr="0041513B">
              <w:rPr>
                <w:rFonts w:ascii="ＭＳ 明朝" w:eastAsia="ＭＳ 明朝" w:hAnsi="ＭＳ 明朝" w:hint="eastAsia"/>
              </w:rPr>
              <w:t>,000</w:t>
            </w:r>
            <w:r w:rsidR="0041432D" w:rsidRPr="0041513B">
              <w:rPr>
                <w:rFonts w:ascii="ＭＳ 明朝" w:eastAsia="ＭＳ 明朝" w:hAnsi="ＭＳ 明朝"/>
              </w:rPr>
              <w:t>円</w:t>
            </w:r>
          </w:p>
        </w:tc>
      </w:tr>
      <w:tr w:rsidR="0041513B" w:rsidRPr="0041513B" w14:paraId="6D075D62" w14:textId="77777777" w:rsidTr="009A442A">
        <w:trPr>
          <w:trHeight w:val="315"/>
          <w:jc w:val="center"/>
        </w:trPr>
        <w:tc>
          <w:tcPr>
            <w:tcW w:w="1189" w:type="dxa"/>
            <w:vMerge/>
            <w:shd w:val="clear" w:color="auto" w:fill="auto"/>
            <w:hideMark/>
          </w:tcPr>
          <w:p w14:paraId="5A650DE5"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71D30213"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介護老人保健施設（老人保健施設）</w:t>
            </w:r>
          </w:p>
        </w:tc>
        <w:tc>
          <w:tcPr>
            <w:tcW w:w="2179" w:type="dxa"/>
            <w:vMerge/>
            <w:shd w:val="clear" w:color="auto" w:fill="auto"/>
          </w:tcPr>
          <w:p w14:paraId="470384B8" w14:textId="77777777" w:rsidR="001A139D" w:rsidRPr="0041513B" w:rsidRDefault="001A139D" w:rsidP="009A442A">
            <w:pPr>
              <w:jc w:val="right"/>
              <w:rPr>
                <w:rFonts w:ascii="ＭＳ 明朝" w:eastAsia="ＭＳ 明朝" w:hAnsi="ＭＳ 明朝"/>
              </w:rPr>
            </w:pPr>
          </w:p>
        </w:tc>
      </w:tr>
      <w:tr w:rsidR="0041513B" w:rsidRPr="0041513B" w14:paraId="5A8FCA4B" w14:textId="77777777" w:rsidTr="009A442A">
        <w:trPr>
          <w:trHeight w:val="315"/>
          <w:jc w:val="center"/>
        </w:trPr>
        <w:tc>
          <w:tcPr>
            <w:tcW w:w="1189" w:type="dxa"/>
            <w:vMerge/>
            <w:shd w:val="clear" w:color="auto" w:fill="auto"/>
            <w:hideMark/>
          </w:tcPr>
          <w:p w14:paraId="732DDB47"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4142250F"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介護医療院</w:t>
            </w:r>
          </w:p>
        </w:tc>
        <w:tc>
          <w:tcPr>
            <w:tcW w:w="2179" w:type="dxa"/>
            <w:vMerge/>
            <w:shd w:val="clear" w:color="auto" w:fill="auto"/>
          </w:tcPr>
          <w:p w14:paraId="21948A71" w14:textId="77777777" w:rsidR="001A139D" w:rsidRPr="0041513B" w:rsidRDefault="001A139D" w:rsidP="009A442A">
            <w:pPr>
              <w:jc w:val="right"/>
              <w:rPr>
                <w:rFonts w:ascii="ＭＳ 明朝" w:eastAsia="ＭＳ 明朝" w:hAnsi="ＭＳ 明朝"/>
              </w:rPr>
            </w:pPr>
          </w:p>
        </w:tc>
      </w:tr>
      <w:tr w:rsidR="0041513B" w:rsidRPr="0041513B" w14:paraId="6286D953" w14:textId="77777777" w:rsidTr="009A442A">
        <w:trPr>
          <w:trHeight w:val="315"/>
          <w:jc w:val="center"/>
        </w:trPr>
        <w:tc>
          <w:tcPr>
            <w:tcW w:w="1189" w:type="dxa"/>
            <w:vMerge/>
            <w:shd w:val="clear" w:color="auto" w:fill="auto"/>
            <w:hideMark/>
          </w:tcPr>
          <w:p w14:paraId="595096C1"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03B45F74" w14:textId="74259E23" w:rsidR="001A139D" w:rsidRPr="0041513B" w:rsidRDefault="001A139D" w:rsidP="001A139D">
            <w:pPr>
              <w:rPr>
                <w:rFonts w:ascii="ＭＳ 明朝" w:eastAsia="ＭＳ 明朝" w:hAnsi="ＭＳ 明朝"/>
              </w:rPr>
            </w:pPr>
            <w:r w:rsidRPr="0041513B">
              <w:rPr>
                <w:rFonts w:ascii="ＭＳ 明朝" w:eastAsia="ＭＳ 明朝" w:hAnsi="ＭＳ 明朝" w:hint="eastAsia"/>
              </w:rPr>
              <w:t>短期入所生活介護（※２）</w:t>
            </w:r>
          </w:p>
        </w:tc>
        <w:tc>
          <w:tcPr>
            <w:tcW w:w="2179" w:type="dxa"/>
            <w:vMerge/>
            <w:shd w:val="clear" w:color="auto" w:fill="auto"/>
          </w:tcPr>
          <w:p w14:paraId="39BEA9DA" w14:textId="77777777" w:rsidR="001A139D" w:rsidRPr="0041513B" w:rsidRDefault="001A139D" w:rsidP="009A442A">
            <w:pPr>
              <w:jc w:val="right"/>
              <w:rPr>
                <w:rFonts w:ascii="ＭＳ 明朝" w:eastAsia="ＭＳ 明朝" w:hAnsi="ＭＳ 明朝"/>
              </w:rPr>
            </w:pPr>
          </w:p>
        </w:tc>
      </w:tr>
      <w:tr w:rsidR="0041513B" w:rsidRPr="0041513B" w14:paraId="302763C3" w14:textId="77777777" w:rsidTr="009A442A">
        <w:trPr>
          <w:trHeight w:val="315"/>
          <w:jc w:val="center"/>
        </w:trPr>
        <w:tc>
          <w:tcPr>
            <w:tcW w:w="1189" w:type="dxa"/>
            <w:vMerge/>
            <w:shd w:val="clear" w:color="auto" w:fill="auto"/>
          </w:tcPr>
          <w:p w14:paraId="6A4C29C7"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06EBB553" w14:textId="6230A909" w:rsidR="001A139D" w:rsidRPr="0041513B" w:rsidRDefault="001A139D" w:rsidP="001A139D">
            <w:pPr>
              <w:rPr>
                <w:rFonts w:ascii="ＭＳ 明朝" w:eastAsia="ＭＳ 明朝" w:hAnsi="ＭＳ 明朝"/>
              </w:rPr>
            </w:pPr>
            <w:r w:rsidRPr="0041513B">
              <w:rPr>
                <w:rFonts w:ascii="ＭＳ 明朝" w:eastAsia="ＭＳ 明朝" w:hAnsi="ＭＳ 明朝" w:hint="eastAsia"/>
              </w:rPr>
              <w:t>短期入所療養介護（※３）</w:t>
            </w:r>
          </w:p>
        </w:tc>
        <w:tc>
          <w:tcPr>
            <w:tcW w:w="2179" w:type="dxa"/>
            <w:vMerge/>
            <w:shd w:val="clear" w:color="auto" w:fill="auto"/>
          </w:tcPr>
          <w:p w14:paraId="1B97F890" w14:textId="77777777" w:rsidR="001A139D" w:rsidRPr="0041513B" w:rsidRDefault="001A139D" w:rsidP="009A442A">
            <w:pPr>
              <w:jc w:val="right"/>
              <w:rPr>
                <w:rFonts w:ascii="ＭＳ 明朝" w:eastAsia="ＭＳ 明朝" w:hAnsi="ＭＳ 明朝"/>
              </w:rPr>
            </w:pPr>
          </w:p>
        </w:tc>
      </w:tr>
      <w:tr w:rsidR="0041513B" w:rsidRPr="0041513B" w14:paraId="75961EFB" w14:textId="77777777" w:rsidTr="009A442A">
        <w:trPr>
          <w:trHeight w:val="315"/>
          <w:jc w:val="center"/>
        </w:trPr>
        <w:tc>
          <w:tcPr>
            <w:tcW w:w="1189" w:type="dxa"/>
            <w:vMerge/>
            <w:shd w:val="clear" w:color="auto" w:fill="auto"/>
            <w:hideMark/>
          </w:tcPr>
          <w:p w14:paraId="722AF333"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74C0D0AD"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認知症対応型共同生活介護</w:t>
            </w:r>
          </w:p>
        </w:tc>
        <w:tc>
          <w:tcPr>
            <w:tcW w:w="2179" w:type="dxa"/>
            <w:vMerge/>
            <w:shd w:val="clear" w:color="auto" w:fill="auto"/>
          </w:tcPr>
          <w:p w14:paraId="24128572" w14:textId="77777777" w:rsidR="001A139D" w:rsidRPr="0041513B" w:rsidRDefault="001A139D" w:rsidP="009A442A">
            <w:pPr>
              <w:jc w:val="right"/>
              <w:rPr>
                <w:rFonts w:ascii="ＭＳ 明朝" w:eastAsia="ＭＳ 明朝" w:hAnsi="ＭＳ 明朝"/>
              </w:rPr>
            </w:pPr>
          </w:p>
        </w:tc>
      </w:tr>
      <w:tr w:rsidR="0041513B" w:rsidRPr="0041513B" w14:paraId="321036B6" w14:textId="77777777" w:rsidTr="009A442A">
        <w:trPr>
          <w:trHeight w:val="535"/>
          <w:jc w:val="center"/>
        </w:trPr>
        <w:tc>
          <w:tcPr>
            <w:tcW w:w="1189" w:type="dxa"/>
            <w:vMerge/>
            <w:shd w:val="clear" w:color="auto" w:fill="auto"/>
          </w:tcPr>
          <w:p w14:paraId="1B2F88B5"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099C559C" w14:textId="7FD1B614" w:rsidR="001A139D" w:rsidRPr="0041513B" w:rsidRDefault="001A139D" w:rsidP="001A139D">
            <w:pPr>
              <w:rPr>
                <w:rFonts w:ascii="ＭＳ 明朝" w:eastAsia="ＭＳ 明朝" w:hAnsi="ＭＳ 明朝"/>
              </w:rPr>
            </w:pPr>
            <w:r w:rsidRPr="0041513B">
              <w:rPr>
                <w:rFonts w:ascii="ＭＳ 明朝" w:eastAsia="ＭＳ 明朝" w:hAnsi="ＭＳ 明朝" w:hint="eastAsia"/>
              </w:rPr>
              <w:t>特定施設入居者生活介護（※４）</w:t>
            </w:r>
          </w:p>
        </w:tc>
        <w:tc>
          <w:tcPr>
            <w:tcW w:w="2179" w:type="dxa"/>
            <w:shd w:val="clear" w:color="auto" w:fill="auto"/>
          </w:tcPr>
          <w:p w14:paraId="6BE4960D" w14:textId="5283D8DE" w:rsidR="001A139D" w:rsidRPr="0041513B" w:rsidRDefault="001A139D" w:rsidP="008673DF">
            <w:pPr>
              <w:jc w:val="center"/>
              <w:rPr>
                <w:rFonts w:ascii="ＭＳ 明朝" w:eastAsia="ＭＳ 明朝" w:hAnsi="ＭＳ 明朝"/>
              </w:rPr>
            </w:pPr>
            <w:r w:rsidRPr="0041513B">
              <w:rPr>
                <w:rFonts w:ascii="ＭＳ 明朝" w:eastAsia="ＭＳ 明朝" w:hAnsi="ＭＳ 明朝" w:hint="eastAsia"/>
              </w:rPr>
              <w:t>大田区が保険者で</w:t>
            </w:r>
            <w:r w:rsidR="00945B41" w:rsidRPr="0041513B">
              <w:rPr>
                <w:rFonts w:ascii="ＭＳ 明朝" w:eastAsia="ＭＳ 明朝" w:hAnsi="ＭＳ 明朝" w:hint="eastAsia"/>
              </w:rPr>
              <w:t>左記</w:t>
            </w:r>
            <w:r w:rsidR="00864305" w:rsidRPr="0041513B">
              <w:rPr>
                <w:rFonts w:ascii="ＭＳ 明朝" w:eastAsia="ＭＳ 明朝" w:hAnsi="ＭＳ 明朝" w:hint="eastAsia"/>
              </w:rPr>
              <w:t>介護給付費を受けている</w:t>
            </w:r>
            <w:r w:rsidRPr="0041513B">
              <w:rPr>
                <w:rFonts w:ascii="ＭＳ 明朝" w:eastAsia="ＭＳ 明朝" w:hAnsi="ＭＳ 明朝" w:hint="eastAsia"/>
              </w:rPr>
              <w:t>要支援１以上の入居者数×</w:t>
            </w:r>
          </w:p>
          <w:p w14:paraId="4D8CEA95" w14:textId="68784789" w:rsidR="0041432D" w:rsidRPr="0041513B" w:rsidRDefault="00EC2198" w:rsidP="00944C78">
            <w:pPr>
              <w:jc w:val="center"/>
              <w:rPr>
                <w:rFonts w:ascii="ＭＳ 明朝" w:eastAsia="ＭＳ 明朝" w:hAnsi="ＭＳ 明朝"/>
              </w:rPr>
            </w:pPr>
            <w:r w:rsidRPr="0041513B">
              <w:rPr>
                <w:rFonts w:ascii="ＭＳ 明朝" w:eastAsia="ＭＳ 明朝" w:hAnsi="ＭＳ 明朝" w:hint="eastAsia"/>
              </w:rPr>
              <w:t>13</w:t>
            </w:r>
            <w:r w:rsidR="00944C78" w:rsidRPr="0041513B">
              <w:rPr>
                <w:rFonts w:ascii="ＭＳ 明朝" w:eastAsia="ＭＳ 明朝" w:hAnsi="ＭＳ 明朝" w:hint="eastAsia"/>
              </w:rPr>
              <w:t>,000</w:t>
            </w:r>
            <w:r w:rsidR="0041432D" w:rsidRPr="0041513B">
              <w:rPr>
                <w:rFonts w:ascii="ＭＳ 明朝" w:eastAsia="ＭＳ 明朝" w:hAnsi="ＭＳ 明朝"/>
              </w:rPr>
              <w:t>円</w:t>
            </w:r>
          </w:p>
        </w:tc>
      </w:tr>
      <w:tr w:rsidR="0041513B" w:rsidRPr="0041513B" w14:paraId="7AC71D3F" w14:textId="77777777" w:rsidTr="009A442A">
        <w:trPr>
          <w:trHeight w:val="315"/>
          <w:jc w:val="center"/>
        </w:trPr>
        <w:tc>
          <w:tcPr>
            <w:tcW w:w="1189" w:type="dxa"/>
            <w:vMerge w:val="restart"/>
            <w:shd w:val="clear" w:color="auto" w:fill="auto"/>
            <w:hideMark/>
          </w:tcPr>
          <w:p w14:paraId="201BC2EC"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通所系</w:t>
            </w:r>
          </w:p>
          <w:p w14:paraId="122D103D" w14:textId="2E81F9DA" w:rsidR="001A139D" w:rsidRPr="0041513B" w:rsidRDefault="001A139D" w:rsidP="001A139D">
            <w:pPr>
              <w:rPr>
                <w:rFonts w:ascii="ＭＳ 明朝" w:eastAsia="ＭＳ 明朝" w:hAnsi="ＭＳ 明朝"/>
              </w:rPr>
            </w:pPr>
            <w:r w:rsidRPr="0041513B">
              <w:rPr>
                <w:rFonts w:ascii="ＭＳ 明朝" w:eastAsia="ＭＳ 明朝" w:hAnsi="ＭＳ 明朝" w:hint="eastAsia"/>
              </w:rPr>
              <w:t>サービス（※５）</w:t>
            </w:r>
          </w:p>
        </w:tc>
        <w:tc>
          <w:tcPr>
            <w:tcW w:w="5245" w:type="dxa"/>
            <w:shd w:val="clear" w:color="auto" w:fill="auto"/>
            <w:noWrap/>
            <w:vAlign w:val="center"/>
          </w:tcPr>
          <w:p w14:paraId="65D4A7EF"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通所介護</w:t>
            </w:r>
          </w:p>
        </w:tc>
        <w:tc>
          <w:tcPr>
            <w:tcW w:w="2179" w:type="dxa"/>
            <w:vMerge w:val="restart"/>
            <w:shd w:val="clear" w:color="auto" w:fill="auto"/>
            <w:vAlign w:val="center"/>
          </w:tcPr>
          <w:p w14:paraId="0E4572B9" w14:textId="2A7E258E" w:rsidR="001A139D" w:rsidRPr="0041513B" w:rsidRDefault="001A139D" w:rsidP="008673DF">
            <w:pPr>
              <w:jc w:val="center"/>
              <w:rPr>
                <w:rFonts w:ascii="ＭＳ 明朝" w:eastAsia="ＭＳ 明朝" w:hAnsi="ＭＳ 明朝"/>
              </w:rPr>
            </w:pPr>
            <w:r w:rsidRPr="0041513B">
              <w:rPr>
                <w:rFonts w:ascii="ＭＳ 明朝" w:eastAsia="ＭＳ 明朝" w:hAnsi="ＭＳ 明朝" w:hint="eastAsia"/>
              </w:rPr>
              <w:t>利用定員数×</w:t>
            </w:r>
          </w:p>
          <w:p w14:paraId="52D61A98" w14:textId="73079DC0" w:rsidR="0041432D" w:rsidRPr="0041513B" w:rsidRDefault="00EC2198" w:rsidP="009A442A">
            <w:pPr>
              <w:jc w:val="center"/>
              <w:rPr>
                <w:rFonts w:ascii="ＭＳ 明朝" w:eastAsia="ＭＳ 明朝" w:hAnsi="ＭＳ 明朝"/>
              </w:rPr>
            </w:pPr>
            <w:r w:rsidRPr="0041513B">
              <w:rPr>
                <w:rFonts w:ascii="ＭＳ 明朝" w:eastAsia="ＭＳ 明朝" w:hAnsi="ＭＳ 明朝" w:hint="eastAsia"/>
              </w:rPr>
              <w:t>6,500</w:t>
            </w:r>
            <w:r w:rsidR="0041432D" w:rsidRPr="0041513B">
              <w:rPr>
                <w:rFonts w:ascii="ＭＳ 明朝" w:eastAsia="ＭＳ 明朝" w:hAnsi="ＭＳ 明朝"/>
              </w:rPr>
              <w:t>円</w:t>
            </w:r>
          </w:p>
        </w:tc>
      </w:tr>
      <w:tr w:rsidR="0041513B" w:rsidRPr="0041513B" w14:paraId="28E524E9" w14:textId="77777777" w:rsidTr="009A442A">
        <w:trPr>
          <w:trHeight w:val="315"/>
          <w:jc w:val="center"/>
        </w:trPr>
        <w:tc>
          <w:tcPr>
            <w:tcW w:w="1189" w:type="dxa"/>
            <w:vMerge/>
            <w:shd w:val="clear" w:color="auto" w:fill="auto"/>
            <w:hideMark/>
          </w:tcPr>
          <w:p w14:paraId="43B9E688"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4DCDD7EE"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通所リハビリテーション</w:t>
            </w:r>
          </w:p>
        </w:tc>
        <w:tc>
          <w:tcPr>
            <w:tcW w:w="2179" w:type="dxa"/>
            <w:vMerge/>
            <w:shd w:val="clear" w:color="auto" w:fill="auto"/>
          </w:tcPr>
          <w:p w14:paraId="6CE1AE35" w14:textId="77777777" w:rsidR="001A139D" w:rsidRPr="0041513B" w:rsidRDefault="001A139D" w:rsidP="009A442A">
            <w:pPr>
              <w:jc w:val="center"/>
              <w:rPr>
                <w:rFonts w:ascii="ＭＳ 明朝" w:eastAsia="ＭＳ 明朝" w:hAnsi="ＭＳ 明朝"/>
              </w:rPr>
            </w:pPr>
          </w:p>
        </w:tc>
      </w:tr>
      <w:tr w:rsidR="0041513B" w:rsidRPr="0041513B" w14:paraId="79594DDF" w14:textId="77777777" w:rsidTr="009A442A">
        <w:trPr>
          <w:trHeight w:val="315"/>
          <w:jc w:val="center"/>
        </w:trPr>
        <w:tc>
          <w:tcPr>
            <w:tcW w:w="1189" w:type="dxa"/>
            <w:vMerge/>
            <w:shd w:val="clear" w:color="auto" w:fill="auto"/>
          </w:tcPr>
          <w:p w14:paraId="79C5C9A5"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33D5B854"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小規模多機能型居宅介護</w:t>
            </w:r>
          </w:p>
        </w:tc>
        <w:tc>
          <w:tcPr>
            <w:tcW w:w="2179" w:type="dxa"/>
            <w:vMerge/>
            <w:shd w:val="clear" w:color="auto" w:fill="auto"/>
          </w:tcPr>
          <w:p w14:paraId="290D2BE2" w14:textId="77777777" w:rsidR="001A139D" w:rsidRPr="0041513B" w:rsidRDefault="001A139D" w:rsidP="009A442A">
            <w:pPr>
              <w:jc w:val="center"/>
              <w:rPr>
                <w:rFonts w:ascii="ＭＳ 明朝" w:eastAsia="ＭＳ 明朝" w:hAnsi="ＭＳ 明朝"/>
              </w:rPr>
            </w:pPr>
          </w:p>
        </w:tc>
      </w:tr>
      <w:tr w:rsidR="0041513B" w:rsidRPr="0041513B" w14:paraId="5F22BE90" w14:textId="77777777" w:rsidTr="009A442A">
        <w:trPr>
          <w:trHeight w:val="315"/>
          <w:jc w:val="center"/>
        </w:trPr>
        <w:tc>
          <w:tcPr>
            <w:tcW w:w="1189" w:type="dxa"/>
            <w:vMerge/>
            <w:shd w:val="clear" w:color="auto" w:fill="auto"/>
            <w:hideMark/>
          </w:tcPr>
          <w:p w14:paraId="720D5CDE"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05B0B068"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看護小規模多機能型居宅介護</w:t>
            </w:r>
          </w:p>
        </w:tc>
        <w:tc>
          <w:tcPr>
            <w:tcW w:w="2179" w:type="dxa"/>
            <w:vMerge/>
            <w:shd w:val="clear" w:color="auto" w:fill="auto"/>
          </w:tcPr>
          <w:p w14:paraId="666C2DB7" w14:textId="77777777" w:rsidR="001A139D" w:rsidRPr="0041513B" w:rsidRDefault="001A139D" w:rsidP="009A442A">
            <w:pPr>
              <w:jc w:val="center"/>
              <w:rPr>
                <w:rFonts w:ascii="ＭＳ 明朝" w:eastAsia="ＭＳ 明朝" w:hAnsi="ＭＳ 明朝"/>
              </w:rPr>
            </w:pPr>
          </w:p>
        </w:tc>
      </w:tr>
      <w:tr w:rsidR="0041513B" w:rsidRPr="0041513B" w14:paraId="48F12F84" w14:textId="77777777" w:rsidTr="009A442A">
        <w:trPr>
          <w:trHeight w:val="315"/>
          <w:jc w:val="center"/>
        </w:trPr>
        <w:tc>
          <w:tcPr>
            <w:tcW w:w="1189" w:type="dxa"/>
            <w:vMerge/>
            <w:shd w:val="clear" w:color="auto" w:fill="auto"/>
            <w:hideMark/>
          </w:tcPr>
          <w:p w14:paraId="52F58888"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3083AAAA"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認知症対応型通所介護</w:t>
            </w:r>
          </w:p>
        </w:tc>
        <w:tc>
          <w:tcPr>
            <w:tcW w:w="2179" w:type="dxa"/>
            <w:vMerge/>
            <w:shd w:val="clear" w:color="auto" w:fill="auto"/>
          </w:tcPr>
          <w:p w14:paraId="46370CC1" w14:textId="77777777" w:rsidR="001A139D" w:rsidRPr="0041513B" w:rsidRDefault="001A139D" w:rsidP="009A442A">
            <w:pPr>
              <w:jc w:val="center"/>
              <w:rPr>
                <w:rFonts w:ascii="ＭＳ 明朝" w:eastAsia="ＭＳ 明朝" w:hAnsi="ＭＳ 明朝"/>
              </w:rPr>
            </w:pPr>
          </w:p>
        </w:tc>
      </w:tr>
      <w:tr w:rsidR="0041513B" w:rsidRPr="0041513B" w14:paraId="7A1278B0" w14:textId="77777777" w:rsidTr="009A442A">
        <w:trPr>
          <w:trHeight w:val="315"/>
          <w:jc w:val="center"/>
        </w:trPr>
        <w:tc>
          <w:tcPr>
            <w:tcW w:w="1189" w:type="dxa"/>
            <w:vMerge/>
            <w:shd w:val="clear" w:color="auto" w:fill="auto"/>
            <w:hideMark/>
          </w:tcPr>
          <w:p w14:paraId="67B8A7E7"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320E37AA" w14:textId="77777777" w:rsidR="001A139D" w:rsidRPr="0041513B" w:rsidRDefault="001A139D" w:rsidP="009A442A">
            <w:pPr>
              <w:rPr>
                <w:rFonts w:ascii="ＭＳ 明朝" w:eastAsia="ＭＳ 明朝" w:hAnsi="ＭＳ 明朝"/>
              </w:rPr>
            </w:pPr>
            <w:r w:rsidRPr="0041513B">
              <w:rPr>
                <w:rFonts w:ascii="ＭＳ 明朝" w:eastAsia="ＭＳ 明朝" w:hAnsi="ＭＳ 明朝" w:hint="eastAsia"/>
              </w:rPr>
              <w:t>地域密着型通所介護</w:t>
            </w:r>
          </w:p>
        </w:tc>
        <w:tc>
          <w:tcPr>
            <w:tcW w:w="2179" w:type="dxa"/>
            <w:vMerge/>
            <w:shd w:val="clear" w:color="auto" w:fill="auto"/>
          </w:tcPr>
          <w:p w14:paraId="667A3A11" w14:textId="77777777" w:rsidR="001A139D" w:rsidRPr="0041513B" w:rsidRDefault="001A139D" w:rsidP="009A442A">
            <w:pPr>
              <w:jc w:val="center"/>
              <w:rPr>
                <w:rFonts w:ascii="ＭＳ 明朝" w:eastAsia="ＭＳ 明朝" w:hAnsi="ＭＳ 明朝"/>
              </w:rPr>
            </w:pPr>
          </w:p>
        </w:tc>
      </w:tr>
      <w:tr w:rsidR="0041513B" w:rsidRPr="0041513B" w14:paraId="1634AB12" w14:textId="77777777" w:rsidTr="009A442A">
        <w:trPr>
          <w:trHeight w:val="315"/>
          <w:jc w:val="center"/>
        </w:trPr>
        <w:tc>
          <w:tcPr>
            <w:tcW w:w="1189" w:type="dxa"/>
            <w:vMerge/>
            <w:shd w:val="clear" w:color="auto" w:fill="auto"/>
          </w:tcPr>
          <w:p w14:paraId="31ACE1F6" w14:textId="77777777" w:rsidR="001A139D" w:rsidRPr="0041513B" w:rsidRDefault="001A139D" w:rsidP="009A442A">
            <w:pPr>
              <w:rPr>
                <w:rFonts w:ascii="ＭＳ 明朝" w:eastAsia="ＭＳ 明朝" w:hAnsi="ＭＳ 明朝"/>
              </w:rPr>
            </w:pPr>
          </w:p>
        </w:tc>
        <w:tc>
          <w:tcPr>
            <w:tcW w:w="5245" w:type="dxa"/>
            <w:shd w:val="clear" w:color="auto" w:fill="auto"/>
            <w:noWrap/>
            <w:vAlign w:val="center"/>
          </w:tcPr>
          <w:p w14:paraId="5065751B" w14:textId="1798D4C7" w:rsidR="001A139D" w:rsidRPr="0041513B" w:rsidRDefault="001A139D" w:rsidP="00DF4F0D">
            <w:pPr>
              <w:rPr>
                <w:rFonts w:ascii="ＭＳ 明朝" w:eastAsia="ＭＳ 明朝" w:hAnsi="ＭＳ 明朝"/>
              </w:rPr>
            </w:pPr>
            <w:r w:rsidRPr="0041513B">
              <w:rPr>
                <w:rFonts w:ascii="ＭＳ 明朝" w:eastAsia="ＭＳ 明朝" w:hAnsi="ＭＳ 明朝" w:hint="eastAsia"/>
              </w:rPr>
              <w:t>通所系サービス（昼食なし）</w:t>
            </w:r>
          </w:p>
        </w:tc>
        <w:tc>
          <w:tcPr>
            <w:tcW w:w="2179" w:type="dxa"/>
            <w:shd w:val="clear" w:color="auto" w:fill="auto"/>
          </w:tcPr>
          <w:p w14:paraId="67A2DA97" w14:textId="7F51DE0F" w:rsidR="001A139D" w:rsidRPr="0041513B" w:rsidRDefault="001A139D" w:rsidP="008673DF">
            <w:pPr>
              <w:jc w:val="center"/>
              <w:rPr>
                <w:rFonts w:ascii="ＭＳ 明朝" w:eastAsia="ＭＳ 明朝" w:hAnsi="ＭＳ 明朝"/>
              </w:rPr>
            </w:pPr>
            <w:r w:rsidRPr="0041513B">
              <w:rPr>
                <w:rFonts w:ascii="ＭＳ 明朝" w:eastAsia="ＭＳ 明朝" w:hAnsi="ＭＳ 明朝" w:hint="eastAsia"/>
              </w:rPr>
              <w:t>利用定員数×</w:t>
            </w:r>
          </w:p>
          <w:p w14:paraId="441FE22D" w14:textId="24C69B7B" w:rsidR="0041432D" w:rsidRPr="0041513B" w:rsidRDefault="00EC2198" w:rsidP="009A442A">
            <w:pPr>
              <w:jc w:val="center"/>
              <w:rPr>
                <w:rFonts w:ascii="ＭＳ 明朝" w:eastAsia="ＭＳ 明朝" w:hAnsi="ＭＳ 明朝"/>
              </w:rPr>
            </w:pPr>
            <w:r w:rsidRPr="0041513B">
              <w:rPr>
                <w:rFonts w:ascii="ＭＳ 明朝" w:eastAsia="ＭＳ 明朝" w:hAnsi="ＭＳ 明朝" w:hint="eastAsia"/>
              </w:rPr>
              <w:t>3,500</w:t>
            </w:r>
            <w:r w:rsidR="0041432D" w:rsidRPr="0041513B">
              <w:rPr>
                <w:rFonts w:ascii="ＭＳ 明朝" w:eastAsia="ＭＳ 明朝" w:hAnsi="ＭＳ 明朝"/>
              </w:rPr>
              <w:t>円</w:t>
            </w:r>
          </w:p>
        </w:tc>
      </w:tr>
      <w:tr w:rsidR="0041513B" w:rsidRPr="0041513B" w14:paraId="053FA6D2" w14:textId="77777777" w:rsidTr="00A7408F">
        <w:trPr>
          <w:trHeight w:val="366"/>
          <w:jc w:val="center"/>
        </w:trPr>
        <w:tc>
          <w:tcPr>
            <w:tcW w:w="1189" w:type="dxa"/>
            <w:vMerge w:val="restart"/>
            <w:shd w:val="clear" w:color="auto" w:fill="auto"/>
            <w:hideMark/>
          </w:tcPr>
          <w:p w14:paraId="6AEE6949" w14:textId="77777777" w:rsidR="005675BE" w:rsidRPr="0041513B" w:rsidRDefault="005675BE" w:rsidP="00A7408F">
            <w:pPr>
              <w:jc w:val="both"/>
              <w:rPr>
                <w:rFonts w:ascii="ＭＳ 明朝" w:eastAsia="ＭＳ 明朝" w:hAnsi="ＭＳ 明朝"/>
              </w:rPr>
            </w:pPr>
            <w:r w:rsidRPr="0041513B">
              <w:rPr>
                <w:rFonts w:ascii="ＭＳ 明朝" w:eastAsia="ＭＳ 明朝" w:hAnsi="ＭＳ 明朝" w:hint="eastAsia"/>
              </w:rPr>
              <w:t>訪問系</w:t>
            </w:r>
          </w:p>
          <w:p w14:paraId="02839822" w14:textId="77777777" w:rsidR="005675BE" w:rsidRPr="0041513B" w:rsidRDefault="005675BE" w:rsidP="00A7408F">
            <w:pPr>
              <w:jc w:val="both"/>
              <w:rPr>
                <w:rFonts w:ascii="ＭＳ 明朝" w:eastAsia="ＭＳ 明朝" w:hAnsi="ＭＳ 明朝"/>
              </w:rPr>
            </w:pPr>
            <w:r w:rsidRPr="0041513B">
              <w:rPr>
                <w:rFonts w:ascii="ＭＳ 明朝" w:eastAsia="ＭＳ 明朝" w:hAnsi="ＭＳ 明朝" w:hint="eastAsia"/>
              </w:rPr>
              <w:t>サービス</w:t>
            </w:r>
          </w:p>
          <w:p w14:paraId="574A10DA" w14:textId="7B309D17" w:rsidR="00AF23EC" w:rsidRPr="0041513B" w:rsidRDefault="00AF23EC" w:rsidP="00AF23EC">
            <w:pPr>
              <w:jc w:val="both"/>
              <w:rPr>
                <w:rFonts w:ascii="ＭＳ 明朝" w:eastAsia="ＭＳ 明朝" w:hAnsi="ＭＳ 明朝"/>
              </w:rPr>
            </w:pPr>
            <w:r w:rsidRPr="0041513B">
              <w:rPr>
                <w:rFonts w:ascii="ＭＳ 明朝" w:eastAsia="ＭＳ 明朝" w:hAnsi="ＭＳ 明朝" w:hint="eastAsia"/>
              </w:rPr>
              <w:t>（※６</w:t>
            </w:r>
            <w:r w:rsidR="00616989" w:rsidRPr="0041513B">
              <w:rPr>
                <w:rFonts w:ascii="ＭＳ 明朝" w:eastAsia="ＭＳ 明朝" w:hAnsi="ＭＳ 明朝" w:hint="eastAsia"/>
              </w:rPr>
              <w:t>-１～６-２</w:t>
            </w:r>
            <w:r w:rsidRPr="0041513B">
              <w:rPr>
                <w:rFonts w:ascii="ＭＳ 明朝" w:eastAsia="ＭＳ 明朝" w:hAnsi="ＭＳ 明朝" w:hint="eastAsia"/>
              </w:rPr>
              <w:t>）</w:t>
            </w:r>
          </w:p>
        </w:tc>
        <w:tc>
          <w:tcPr>
            <w:tcW w:w="5245" w:type="dxa"/>
            <w:shd w:val="clear" w:color="auto" w:fill="auto"/>
            <w:noWrap/>
            <w:vAlign w:val="center"/>
          </w:tcPr>
          <w:p w14:paraId="4F75546F" w14:textId="77777777" w:rsidR="005675BE" w:rsidRPr="0041513B" w:rsidRDefault="005675BE" w:rsidP="00A7408F">
            <w:pPr>
              <w:rPr>
                <w:rFonts w:ascii="ＭＳ 明朝" w:eastAsia="ＭＳ 明朝" w:hAnsi="ＭＳ 明朝"/>
              </w:rPr>
            </w:pPr>
            <w:r w:rsidRPr="0041513B">
              <w:rPr>
                <w:rFonts w:ascii="ＭＳ 明朝" w:eastAsia="ＭＳ 明朝" w:hAnsi="ＭＳ 明朝" w:hint="eastAsia"/>
              </w:rPr>
              <w:t>居宅介護支援</w:t>
            </w:r>
          </w:p>
        </w:tc>
        <w:tc>
          <w:tcPr>
            <w:tcW w:w="2179" w:type="dxa"/>
            <w:vMerge w:val="restart"/>
            <w:shd w:val="clear" w:color="auto" w:fill="auto"/>
            <w:vAlign w:val="center"/>
          </w:tcPr>
          <w:p w14:paraId="2BB84A14" w14:textId="77777777" w:rsidR="005675BE" w:rsidRPr="0041513B" w:rsidRDefault="005675BE" w:rsidP="005675BE">
            <w:pPr>
              <w:jc w:val="center"/>
              <w:rPr>
                <w:rFonts w:ascii="ＭＳ 明朝" w:eastAsia="ＭＳ 明朝" w:hAnsi="ＭＳ 明朝"/>
              </w:rPr>
            </w:pPr>
            <w:r w:rsidRPr="0041513B">
              <w:rPr>
                <w:rFonts w:ascii="ＭＳ 明朝" w:eastAsia="ＭＳ 明朝" w:hAnsi="ＭＳ 明朝" w:hint="eastAsia"/>
              </w:rPr>
              <w:t>１事業所×</w:t>
            </w:r>
          </w:p>
          <w:p w14:paraId="63350CF9" w14:textId="39CF92D5" w:rsidR="005675BE" w:rsidRPr="0041513B" w:rsidRDefault="00EC2198" w:rsidP="005675BE">
            <w:pPr>
              <w:jc w:val="center"/>
              <w:rPr>
                <w:rFonts w:ascii="ＭＳ 明朝" w:eastAsia="ＭＳ 明朝" w:hAnsi="ＭＳ 明朝"/>
              </w:rPr>
            </w:pPr>
            <w:r w:rsidRPr="0041513B">
              <w:rPr>
                <w:rFonts w:ascii="ＭＳ 明朝" w:eastAsia="ＭＳ 明朝" w:hAnsi="ＭＳ 明朝" w:hint="eastAsia"/>
              </w:rPr>
              <w:t>2</w:t>
            </w:r>
            <w:r w:rsidR="00944C78" w:rsidRPr="0041513B">
              <w:rPr>
                <w:rFonts w:ascii="ＭＳ 明朝" w:eastAsia="ＭＳ 明朝" w:hAnsi="ＭＳ 明朝" w:hint="eastAsia"/>
              </w:rPr>
              <w:t>0,000</w:t>
            </w:r>
            <w:r w:rsidR="005675BE" w:rsidRPr="0041513B">
              <w:rPr>
                <w:rFonts w:ascii="ＭＳ 明朝" w:eastAsia="ＭＳ 明朝" w:hAnsi="ＭＳ 明朝"/>
              </w:rPr>
              <w:t>円</w:t>
            </w:r>
          </w:p>
        </w:tc>
      </w:tr>
      <w:tr w:rsidR="0041513B" w:rsidRPr="0041513B" w14:paraId="446984D6" w14:textId="77777777" w:rsidTr="00A7408F">
        <w:trPr>
          <w:trHeight w:val="366"/>
          <w:jc w:val="center"/>
        </w:trPr>
        <w:tc>
          <w:tcPr>
            <w:tcW w:w="1189" w:type="dxa"/>
            <w:vMerge/>
            <w:shd w:val="clear" w:color="auto" w:fill="auto"/>
            <w:vAlign w:val="center"/>
          </w:tcPr>
          <w:p w14:paraId="75EF6B27" w14:textId="77777777" w:rsidR="005675BE" w:rsidRPr="0041513B" w:rsidRDefault="005675BE" w:rsidP="00A7408F">
            <w:pPr>
              <w:rPr>
                <w:rFonts w:ascii="ＭＳ 明朝" w:eastAsia="ＭＳ 明朝" w:hAnsi="ＭＳ 明朝"/>
              </w:rPr>
            </w:pPr>
          </w:p>
        </w:tc>
        <w:tc>
          <w:tcPr>
            <w:tcW w:w="5245" w:type="dxa"/>
            <w:shd w:val="clear" w:color="auto" w:fill="auto"/>
            <w:noWrap/>
            <w:vAlign w:val="center"/>
          </w:tcPr>
          <w:p w14:paraId="7CEE9F17" w14:textId="77777777" w:rsidR="005675BE" w:rsidRPr="0041513B" w:rsidRDefault="005675BE" w:rsidP="00A7408F">
            <w:pPr>
              <w:rPr>
                <w:rFonts w:ascii="ＭＳ 明朝" w:eastAsia="ＭＳ 明朝" w:hAnsi="ＭＳ 明朝"/>
              </w:rPr>
            </w:pPr>
            <w:r w:rsidRPr="0041513B">
              <w:rPr>
                <w:rFonts w:ascii="ＭＳ 明朝" w:eastAsia="ＭＳ 明朝" w:hAnsi="ＭＳ 明朝" w:hint="eastAsia"/>
              </w:rPr>
              <w:t>訪問介護</w:t>
            </w:r>
          </w:p>
        </w:tc>
        <w:tc>
          <w:tcPr>
            <w:tcW w:w="2179" w:type="dxa"/>
            <w:vMerge/>
            <w:shd w:val="clear" w:color="auto" w:fill="auto"/>
            <w:vAlign w:val="center"/>
          </w:tcPr>
          <w:p w14:paraId="695A3328" w14:textId="77777777" w:rsidR="005675BE" w:rsidRPr="0041513B" w:rsidRDefault="005675BE" w:rsidP="00A7408F">
            <w:pPr>
              <w:jc w:val="center"/>
              <w:rPr>
                <w:rFonts w:ascii="ＭＳ 明朝" w:eastAsia="ＭＳ 明朝" w:hAnsi="ＭＳ 明朝"/>
              </w:rPr>
            </w:pPr>
          </w:p>
        </w:tc>
      </w:tr>
      <w:tr w:rsidR="0041513B" w:rsidRPr="0041513B" w14:paraId="553F08C1" w14:textId="77777777" w:rsidTr="00A7408F">
        <w:trPr>
          <w:trHeight w:val="367"/>
          <w:jc w:val="center"/>
        </w:trPr>
        <w:tc>
          <w:tcPr>
            <w:tcW w:w="1189" w:type="dxa"/>
            <w:vMerge/>
            <w:shd w:val="clear" w:color="auto" w:fill="auto"/>
            <w:vAlign w:val="center"/>
          </w:tcPr>
          <w:p w14:paraId="1F19D086" w14:textId="77777777" w:rsidR="005675BE" w:rsidRPr="0041513B" w:rsidRDefault="005675BE" w:rsidP="00A7408F">
            <w:pPr>
              <w:rPr>
                <w:rFonts w:ascii="ＭＳ 明朝" w:eastAsia="ＭＳ 明朝" w:hAnsi="ＭＳ 明朝"/>
              </w:rPr>
            </w:pPr>
          </w:p>
        </w:tc>
        <w:tc>
          <w:tcPr>
            <w:tcW w:w="5245" w:type="dxa"/>
            <w:shd w:val="clear" w:color="auto" w:fill="auto"/>
            <w:noWrap/>
            <w:vAlign w:val="center"/>
          </w:tcPr>
          <w:p w14:paraId="3C6162CC" w14:textId="77777777" w:rsidR="005675BE" w:rsidRPr="0041513B" w:rsidRDefault="005675BE" w:rsidP="00A7408F">
            <w:pPr>
              <w:rPr>
                <w:rFonts w:ascii="ＭＳ 明朝" w:eastAsia="ＭＳ 明朝" w:hAnsi="ＭＳ 明朝"/>
              </w:rPr>
            </w:pPr>
            <w:r w:rsidRPr="0041513B">
              <w:rPr>
                <w:rFonts w:ascii="ＭＳ 明朝" w:eastAsia="ＭＳ 明朝" w:hAnsi="ＭＳ 明朝" w:hint="eastAsia"/>
              </w:rPr>
              <w:t>訪問入浴介護</w:t>
            </w:r>
          </w:p>
        </w:tc>
        <w:tc>
          <w:tcPr>
            <w:tcW w:w="2179" w:type="dxa"/>
            <w:vMerge/>
            <w:shd w:val="clear" w:color="auto" w:fill="auto"/>
            <w:vAlign w:val="center"/>
          </w:tcPr>
          <w:p w14:paraId="7F17F5D6" w14:textId="77777777" w:rsidR="005675BE" w:rsidRPr="0041513B" w:rsidRDefault="005675BE" w:rsidP="00A7408F">
            <w:pPr>
              <w:jc w:val="center"/>
              <w:rPr>
                <w:rFonts w:ascii="ＭＳ 明朝" w:eastAsia="ＭＳ 明朝" w:hAnsi="ＭＳ 明朝"/>
              </w:rPr>
            </w:pPr>
          </w:p>
        </w:tc>
      </w:tr>
      <w:tr w:rsidR="0041513B" w:rsidRPr="0041513B" w14:paraId="1E91CA08" w14:textId="77777777" w:rsidTr="00A7408F">
        <w:trPr>
          <w:trHeight w:val="366"/>
          <w:jc w:val="center"/>
        </w:trPr>
        <w:tc>
          <w:tcPr>
            <w:tcW w:w="1189" w:type="dxa"/>
            <w:vMerge/>
            <w:shd w:val="clear" w:color="auto" w:fill="auto"/>
            <w:vAlign w:val="center"/>
          </w:tcPr>
          <w:p w14:paraId="6E3FB13F" w14:textId="77777777" w:rsidR="005675BE" w:rsidRPr="0041513B" w:rsidRDefault="005675BE" w:rsidP="00A7408F">
            <w:pPr>
              <w:rPr>
                <w:rFonts w:ascii="ＭＳ 明朝" w:eastAsia="ＭＳ 明朝" w:hAnsi="ＭＳ 明朝"/>
              </w:rPr>
            </w:pPr>
          </w:p>
        </w:tc>
        <w:tc>
          <w:tcPr>
            <w:tcW w:w="5245" w:type="dxa"/>
            <w:shd w:val="clear" w:color="auto" w:fill="auto"/>
            <w:noWrap/>
            <w:vAlign w:val="center"/>
          </w:tcPr>
          <w:p w14:paraId="1C7FB5A0" w14:textId="77777777" w:rsidR="005675BE" w:rsidRPr="0041513B" w:rsidRDefault="005675BE" w:rsidP="00A7408F">
            <w:pPr>
              <w:rPr>
                <w:rFonts w:ascii="ＭＳ 明朝" w:eastAsia="ＭＳ 明朝" w:hAnsi="ＭＳ 明朝"/>
              </w:rPr>
            </w:pPr>
            <w:r w:rsidRPr="0041513B">
              <w:rPr>
                <w:rFonts w:ascii="ＭＳ 明朝" w:eastAsia="ＭＳ 明朝" w:hAnsi="ＭＳ 明朝" w:hint="eastAsia"/>
              </w:rPr>
              <w:t>訪問看護</w:t>
            </w:r>
          </w:p>
        </w:tc>
        <w:tc>
          <w:tcPr>
            <w:tcW w:w="2179" w:type="dxa"/>
            <w:vMerge/>
            <w:shd w:val="clear" w:color="auto" w:fill="auto"/>
            <w:vAlign w:val="center"/>
          </w:tcPr>
          <w:p w14:paraId="6A6778CA" w14:textId="77777777" w:rsidR="005675BE" w:rsidRPr="0041513B" w:rsidRDefault="005675BE" w:rsidP="00A7408F">
            <w:pPr>
              <w:jc w:val="center"/>
              <w:rPr>
                <w:rFonts w:ascii="ＭＳ 明朝" w:eastAsia="ＭＳ 明朝" w:hAnsi="ＭＳ 明朝"/>
              </w:rPr>
            </w:pPr>
          </w:p>
        </w:tc>
      </w:tr>
      <w:tr w:rsidR="0041513B" w:rsidRPr="0041513B" w14:paraId="1155FCDB" w14:textId="77777777" w:rsidTr="00A7408F">
        <w:trPr>
          <w:trHeight w:val="326"/>
          <w:jc w:val="center"/>
        </w:trPr>
        <w:tc>
          <w:tcPr>
            <w:tcW w:w="1189" w:type="dxa"/>
            <w:vMerge/>
            <w:shd w:val="clear" w:color="auto" w:fill="auto"/>
            <w:vAlign w:val="center"/>
          </w:tcPr>
          <w:p w14:paraId="5A0056EB" w14:textId="77777777" w:rsidR="005675BE" w:rsidRPr="0041513B" w:rsidRDefault="005675BE" w:rsidP="00A7408F">
            <w:pPr>
              <w:rPr>
                <w:rFonts w:ascii="ＭＳ 明朝" w:eastAsia="ＭＳ 明朝" w:hAnsi="ＭＳ 明朝"/>
              </w:rPr>
            </w:pPr>
          </w:p>
        </w:tc>
        <w:tc>
          <w:tcPr>
            <w:tcW w:w="5245" w:type="dxa"/>
            <w:shd w:val="clear" w:color="auto" w:fill="auto"/>
            <w:noWrap/>
            <w:vAlign w:val="center"/>
          </w:tcPr>
          <w:p w14:paraId="5A13502F" w14:textId="77777777" w:rsidR="005675BE" w:rsidRPr="0041513B" w:rsidRDefault="005675BE" w:rsidP="00A7408F">
            <w:pPr>
              <w:rPr>
                <w:rFonts w:ascii="ＭＳ 明朝" w:eastAsia="ＭＳ 明朝" w:hAnsi="ＭＳ 明朝"/>
              </w:rPr>
            </w:pPr>
            <w:r w:rsidRPr="0041513B">
              <w:rPr>
                <w:rFonts w:ascii="ＭＳ 明朝" w:eastAsia="ＭＳ 明朝" w:hAnsi="ＭＳ 明朝" w:hint="eastAsia"/>
              </w:rPr>
              <w:t>訪問リハビリテーション</w:t>
            </w:r>
          </w:p>
        </w:tc>
        <w:tc>
          <w:tcPr>
            <w:tcW w:w="2179" w:type="dxa"/>
            <w:vMerge/>
            <w:shd w:val="clear" w:color="auto" w:fill="auto"/>
            <w:vAlign w:val="center"/>
          </w:tcPr>
          <w:p w14:paraId="31F7FA9C" w14:textId="77777777" w:rsidR="005675BE" w:rsidRPr="0041513B" w:rsidRDefault="005675BE" w:rsidP="00A7408F">
            <w:pPr>
              <w:jc w:val="center"/>
              <w:rPr>
                <w:rFonts w:ascii="ＭＳ 明朝" w:eastAsia="ＭＳ 明朝" w:hAnsi="ＭＳ 明朝"/>
              </w:rPr>
            </w:pPr>
          </w:p>
        </w:tc>
      </w:tr>
      <w:tr w:rsidR="0041513B" w:rsidRPr="0041513B" w14:paraId="172D6688" w14:textId="77777777" w:rsidTr="00A7408F">
        <w:trPr>
          <w:trHeight w:val="299"/>
          <w:jc w:val="center"/>
        </w:trPr>
        <w:tc>
          <w:tcPr>
            <w:tcW w:w="1189" w:type="dxa"/>
            <w:vMerge/>
            <w:shd w:val="clear" w:color="auto" w:fill="auto"/>
            <w:vAlign w:val="center"/>
          </w:tcPr>
          <w:p w14:paraId="2AD20A4B" w14:textId="77777777" w:rsidR="005675BE" w:rsidRPr="0041513B" w:rsidRDefault="005675BE" w:rsidP="00A7408F">
            <w:pPr>
              <w:rPr>
                <w:rFonts w:ascii="ＭＳ 明朝" w:eastAsia="ＭＳ 明朝" w:hAnsi="ＭＳ 明朝"/>
              </w:rPr>
            </w:pPr>
          </w:p>
        </w:tc>
        <w:tc>
          <w:tcPr>
            <w:tcW w:w="5245" w:type="dxa"/>
            <w:shd w:val="clear" w:color="auto" w:fill="auto"/>
            <w:noWrap/>
            <w:vAlign w:val="center"/>
          </w:tcPr>
          <w:p w14:paraId="56E1A394" w14:textId="77777777" w:rsidR="005675BE" w:rsidRPr="0041513B" w:rsidRDefault="005675BE" w:rsidP="00A7408F">
            <w:pPr>
              <w:rPr>
                <w:rFonts w:ascii="ＭＳ 明朝" w:eastAsia="ＭＳ 明朝" w:hAnsi="ＭＳ 明朝"/>
              </w:rPr>
            </w:pPr>
            <w:r w:rsidRPr="0041513B">
              <w:rPr>
                <w:rFonts w:ascii="ＭＳ 明朝" w:eastAsia="ＭＳ 明朝" w:hAnsi="ＭＳ 明朝" w:hint="eastAsia"/>
              </w:rPr>
              <w:t>夜間対応型訪問介護</w:t>
            </w:r>
          </w:p>
        </w:tc>
        <w:tc>
          <w:tcPr>
            <w:tcW w:w="2179" w:type="dxa"/>
            <w:vMerge/>
            <w:shd w:val="clear" w:color="auto" w:fill="auto"/>
            <w:vAlign w:val="center"/>
          </w:tcPr>
          <w:p w14:paraId="294D57C8" w14:textId="77777777" w:rsidR="005675BE" w:rsidRPr="0041513B" w:rsidRDefault="005675BE" w:rsidP="00A7408F">
            <w:pPr>
              <w:jc w:val="center"/>
              <w:rPr>
                <w:rFonts w:ascii="ＭＳ 明朝" w:eastAsia="ＭＳ 明朝" w:hAnsi="ＭＳ 明朝"/>
              </w:rPr>
            </w:pPr>
          </w:p>
        </w:tc>
      </w:tr>
      <w:tr w:rsidR="0041513B" w:rsidRPr="0041513B" w14:paraId="426A8F11" w14:textId="77777777" w:rsidTr="00A7408F">
        <w:trPr>
          <w:trHeight w:val="299"/>
          <w:jc w:val="center"/>
        </w:trPr>
        <w:tc>
          <w:tcPr>
            <w:tcW w:w="1189" w:type="dxa"/>
            <w:vMerge/>
            <w:shd w:val="clear" w:color="auto" w:fill="auto"/>
            <w:vAlign w:val="center"/>
          </w:tcPr>
          <w:p w14:paraId="43C31ED6" w14:textId="77777777" w:rsidR="005675BE" w:rsidRPr="0041513B" w:rsidRDefault="005675BE" w:rsidP="00A7408F">
            <w:pPr>
              <w:rPr>
                <w:rFonts w:ascii="ＭＳ 明朝" w:eastAsia="ＭＳ 明朝" w:hAnsi="ＭＳ 明朝"/>
              </w:rPr>
            </w:pPr>
          </w:p>
        </w:tc>
        <w:tc>
          <w:tcPr>
            <w:tcW w:w="5245" w:type="dxa"/>
            <w:shd w:val="clear" w:color="auto" w:fill="auto"/>
            <w:noWrap/>
            <w:vAlign w:val="center"/>
          </w:tcPr>
          <w:p w14:paraId="2F82D0C2" w14:textId="77777777" w:rsidR="005675BE" w:rsidRPr="0041513B" w:rsidRDefault="005675BE" w:rsidP="00A7408F">
            <w:pPr>
              <w:rPr>
                <w:rFonts w:ascii="ＭＳ 明朝" w:eastAsia="ＭＳ 明朝" w:hAnsi="ＭＳ 明朝"/>
              </w:rPr>
            </w:pPr>
            <w:r w:rsidRPr="0041513B">
              <w:rPr>
                <w:rFonts w:ascii="ＭＳ 明朝" w:eastAsia="ＭＳ 明朝" w:hAnsi="ＭＳ 明朝" w:hint="eastAsia"/>
              </w:rPr>
              <w:t>定期巡回・随時対応型訪問介護看護</w:t>
            </w:r>
          </w:p>
        </w:tc>
        <w:tc>
          <w:tcPr>
            <w:tcW w:w="2179" w:type="dxa"/>
            <w:vMerge/>
            <w:shd w:val="clear" w:color="auto" w:fill="auto"/>
            <w:vAlign w:val="center"/>
          </w:tcPr>
          <w:p w14:paraId="488F7439" w14:textId="77777777" w:rsidR="005675BE" w:rsidRPr="0041513B" w:rsidRDefault="005675BE" w:rsidP="00A7408F">
            <w:pPr>
              <w:jc w:val="center"/>
              <w:rPr>
                <w:rFonts w:ascii="ＭＳ 明朝" w:eastAsia="ＭＳ 明朝" w:hAnsi="ＭＳ 明朝"/>
              </w:rPr>
            </w:pPr>
          </w:p>
        </w:tc>
      </w:tr>
      <w:tr w:rsidR="005675BE" w:rsidRPr="0041513B" w14:paraId="6E674E18" w14:textId="77777777" w:rsidTr="00A7408F">
        <w:trPr>
          <w:trHeight w:val="360"/>
          <w:jc w:val="center"/>
        </w:trPr>
        <w:tc>
          <w:tcPr>
            <w:tcW w:w="1189" w:type="dxa"/>
            <w:vMerge/>
            <w:shd w:val="clear" w:color="auto" w:fill="auto"/>
            <w:vAlign w:val="center"/>
          </w:tcPr>
          <w:p w14:paraId="0CFF4949" w14:textId="77777777" w:rsidR="005675BE" w:rsidRPr="0041513B" w:rsidRDefault="005675BE" w:rsidP="00A7408F">
            <w:pPr>
              <w:rPr>
                <w:rFonts w:ascii="ＭＳ 明朝" w:eastAsia="ＭＳ 明朝" w:hAnsi="ＭＳ 明朝"/>
              </w:rPr>
            </w:pPr>
          </w:p>
        </w:tc>
        <w:tc>
          <w:tcPr>
            <w:tcW w:w="5245" w:type="dxa"/>
            <w:shd w:val="clear" w:color="auto" w:fill="auto"/>
            <w:noWrap/>
            <w:vAlign w:val="center"/>
          </w:tcPr>
          <w:p w14:paraId="38AB1B49" w14:textId="70EA9815" w:rsidR="005675BE" w:rsidRPr="0041513B" w:rsidRDefault="005675BE" w:rsidP="00AF23EC">
            <w:pPr>
              <w:rPr>
                <w:rFonts w:ascii="ＭＳ 明朝" w:eastAsia="ＭＳ 明朝" w:hAnsi="ＭＳ 明朝"/>
              </w:rPr>
            </w:pPr>
            <w:r w:rsidRPr="0041513B">
              <w:rPr>
                <w:rFonts w:ascii="ＭＳ 明朝" w:eastAsia="ＭＳ 明朝" w:hAnsi="ＭＳ 明朝" w:hint="eastAsia"/>
              </w:rPr>
              <w:t>福祉用具販売、貸与（※</w:t>
            </w:r>
            <w:r w:rsidR="00AF23EC" w:rsidRPr="0041513B">
              <w:rPr>
                <w:rFonts w:ascii="ＭＳ 明朝" w:eastAsia="ＭＳ 明朝" w:hAnsi="ＭＳ 明朝" w:hint="eastAsia"/>
              </w:rPr>
              <w:t>７</w:t>
            </w:r>
            <w:r w:rsidRPr="0041513B">
              <w:rPr>
                <w:rFonts w:ascii="ＭＳ 明朝" w:eastAsia="ＭＳ 明朝" w:hAnsi="ＭＳ 明朝" w:hint="eastAsia"/>
              </w:rPr>
              <w:t>）</w:t>
            </w:r>
          </w:p>
        </w:tc>
        <w:tc>
          <w:tcPr>
            <w:tcW w:w="2179" w:type="dxa"/>
            <w:vMerge/>
            <w:shd w:val="clear" w:color="auto" w:fill="auto"/>
            <w:vAlign w:val="center"/>
          </w:tcPr>
          <w:p w14:paraId="174287FA" w14:textId="77777777" w:rsidR="005675BE" w:rsidRPr="0041513B" w:rsidRDefault="005675BE" w:rsidP="00A7408F">
            <w:pPr>
              <w:jc w:val="center"/>
              <w:rPr>
                <w:rFonts w:ascii="ＭＳ 明朝" w:eastAsia="ＭＳ 明朝" w:hAnsi="ＭＳ 明朝"/>
              </w:rPr>
            </w:pPr>
          </w:p>
        </w:tc>
      </w:tr>
    </w:tbl>
    <w:p w14:paraId="13A4826F" w14:textId="77777777" w:rsidR="00864305" w:rsidRPr="0041513B" w:rsidRDefault="00864305" w:rsidP="001A139D">
      <w:pPr>
        <w:ind w:left="420" w:hangingChars="200" w:hanging="420"/>
        <w:rPr>
          <w:rFonts w:ascii="ＭＳ 明朝" w:eastAsia="ＭＳ 明朝" w:hAnsi="ＭＳ 明朝"/>
        </w:rPr>
      </w:pPr>
    </w:p>
    <w:p w14:paraId="55BA2910" w14:textId="77777777" w:rsidR="00D61E5B" w:rsidRPr="0041513B" w:rsidRDefault="00D61E5B" w:rsidP="001A139D">
      <w:pPr>
        <w:ind w:left="420" w:hangingChars="200" w:hanging="420"/>
        <w:rPr>
          <w:rFonts w:ascii="ＭＳ 明朝" w:eastAsia="ＭＳ 明朝" w:hAnsi="ＭＳ 明朝"/>
        </w:rPr>
      </w:pPr>
    </w:p>
    <w:p w14:paraId="346C4069" w14:textId="6E5A2C9B" w:rsidR="001A139D" w:rsidRPr="006D523B" w:rsidRDefault="001A139D" w:rsidP="001A139D">
      <w:pPr>
        <w:ind w:left="420" w:hangingChars="200" w:hanging="420"/>
        <w:rPr>
          <w:rFonts w:ascii="ＭＳ 明朝" w:eastAsia="ＭＳ 明朝" w:hAnsi="ＭＳ 明朝"/>
        </w:rPr>
      </w:pPr>
      <w:r w:rsidRPr="0041513B">
        <w:rPr>
          <w:rFonts w:ascii="ＭＳ 明朝" w:eastAsia="ＭＳ 明朝" w:hAnsi="ＭＳ 明朝" w:hint="eastAsia"/>
        </w:rPr>
        <w:t>（※１-１）</w:t>
      </w:r>
      <w:bookmarkStart w:id="3" w:name="_Hlk188965047"/>
      <w:r w:rsidRPr="0041513B">
        <w:rPr>
          <w:rFonts w:ascii="ＭＳ 明朝" w:eastAsia="ＭＳ 明朝" w:hAnsi="ＭＳ 明朝" w:hint="eastAsia"/>
        </w:rPr>
        <w:t>対象事業所については、令和</w:t>
      </w:r>
      <w:r w:rsidR="00944C78" w:rsidRPr="0041513B">
        <w:rPr>
          <w:rFonts w:ascii="ＭＳ 明朝" w:eastAsia="ＭＳ 明朝" w:hAnsi="ＭＳ 明朝" w:hint="eastAsia"/>
        </w:rPr>
        <w:t>７</w:t>
      </w:r>
      <w:r w:rsidRPr="0041513B">
        <w:rPr>
          <w:rFonts w:ascii="ＭＳ 明朝" w:eastAsia="ＭＳ 明朝" w:hAnsi="ＭＳ 明朝" w:hint="eastAsia"/>
        </w:rPr>
        <w:t>年</w:t>
      </w:r>
      <w:r w:rsidR="00EC2198" w:rsidRPr="0041513B">
        <w:rPr>
          <w:rFonts w:ascii="ＭＳ 明朝" w:eastAsia="ＭＳ 明朝" w:hAnsi="ＭＳ 明朝" w:hint="eastAsia"/>
        </w:rPr>
        <w:t>10</w:t>
      </w:r>
      <w:r w:rsidRPr="0041513B">
        <w:rPr>
          <w:rFonts w:ascii="ＭＳ 明朝" w:eastAsia="ＭＳ 明朝" w:hAnsi="ＭＳ 明朝" w:hint="eastAsia"/>
        </w:rPr>
        <w:t>月１日時点で指定を受けている事業所で</w:t>
      </w:r>
      <w:r w:rsidRPr="006D523B">
        <w:rPr>
          <w:rFonts w:ascii="ＭＳ 明朝" w:eastAsia="ＭＳ 明朝" w:hAnsi="ＭＳ 明朝" w:hint="eastAsia"/>
        </w:rPr>
        <w:lastRenderedPageBreak/>
        <w:t>あり、</w:t>
      </w:r>
      <w:r w:rsidR="0071538B" w:rsidRPr="006D523B">
        <w:rPr>
          <w:rFonts w:ascii="ＭＳ 明朝" w:eastAsia="ＭＳ 明朝" w:hAnsi="ＭＳ 明朝" w:hint="eastAsia"/>
        </w:rPr>
        <w:t>かつ介護給付費を受領している事業所とする。休業中</w:t>
      </w:r>
      <w:r w:rsidRPr="006D523B">
        <w:rPr>
          <w:rFonts w:ascii="ＭＳ 明朝" w:eastAsia="ＭＳ 明朝" w:hAnsi="ＭＳ 明朝" w:hint="eastAsia"/>
        </w:rPr>
        <w:t>は含めない。</w:t>
      </w:r>
      <w:bookmarkEnd w:id="3"/>
    </w:p>
    <w:p w14:paraId="37EFDCE1" w14:textId="77777777" w:rsidR="001A139D" w:rsidRPr="006D523B" w:rsidRDefault="001A139D" w:rsidP="001A139D">
      <w:pPr>
        <w:ind w:left="420" w:hangingChars="200" w:hanging="420"/>
        <w:rPr>
          <w:rFonts w:ascii="ＭＳ 明朝" w:eastAsia="ＭＳ 明朝" w:hAnsi="ＭＳ 明朝"/>
        </w:rPr>
      </w:pPr>
      <w:r w:rsidRPr="006D523B">
        <w:rPr>
          <w:rFonts w:ascii="ＭＳ 明朝" w:eastAsia="ＭＳ 明朝" w:hAnsi="ＭＳ 明朝" w:hint="eastAsia"/>
        </w:rPr>
        <w:t>（※１-２）事業所が介護サービスと介護予防サービスの両方の指定を受けている場合は、１つの事業所として取り扱う。</w:t>
      </w:r>
    </w:p>
    <w:p w14:paraId="07F96A53" w14:textId="77777777" w:rsidR="001A139D" w:rsidRPr="006D523B" w:rsidRDefault="001A139D" w:rsidP="001A139D">
      <w:pPr>
        <w:ind w:left="420" w:hangingChars="200" w:hanging="420"/>
        <w:rPr>
          <w:rFonts w:ascii="ＭＳ 明朝" w:eastAsia="ＭＳ 明朝" w:hAnsi="ＭＳ 明朝"/>
        </w:rPr>
      </w:pPr>
      <w:r w:rsidRPr="006D523B">
        <w:rPr>
          <w:rFonts w:ascii="ＭＳ 明朝" w:eastAsia="ＭＳ 明朝" w:hAnsi="ＭＳ 明朝" w:hint="eastAsia"/>
        </w:rPr>
        <w:t>（※１-３）事業所が介護サービスと介護予防・日常生活支援総合事業の両方の指定を受けている場合は、１つの事業所として取り扱う。</w:t>
      </w:r>
    </w:p>
    <w:p w14:paraId="1E5421B9" w14:textId="2D92A89C" w:rsidR="00426883" w:rsidRPr="0041513B" w:rsidRDefault="00426883" w:rsidP="00426883">
      <w:pPr>
        <w:ind w:left="420" w:hangingChars="200" w:hanging="420"/>
        <w:rPr>
          <w:rFonts w:ascii="ＭＳ 明朝" w:eastAsia="ＭＳ 明朝" w:hAnsi="ＭＳ 明朝"/>
        </w:rPr>
      </w:pPr>
      <w:r w:rsidRPr="0041513B">
        <w:rPr>
          <w:rFonts w:ascii="ＭＳ 明朝" w:eastAsia="ＭＳ 明朝" w:hAnsi="ＭＳ 明朝" w:hint="eastAsia"/>
        </w:rPr>
        <w:t>（※１-４）サテライト事業所・施設は、本体事業所・施設とは別の対象事業所とする。</w:t>
      </w:r>
    </w:p>
    <w:p w14:paraId="7A3A4237" w14:textId="7F3AE3E2" w:rsidR="00C23562" w:rsidRPr="0041513B" w:rsidRDefault="00C23562" w:rsidP="00C23562">
      <w:pPr>
        <w:ind w:left="420" w:hangingChars="200" w:hanging="420"/>
        <w:rPr>
          <w:rFonts w:ascii="ＭＳ 明朝" w:eastAsia="ＭＳ 明朝" w:hAnsi="ＭＳ 明朝"/>
        </w:rPr>
      </w:pPr>
      <w:r w:rsidRPr="0041513B">
        <w:rPr>
          <w:rFonts w:ascii="ＭＳ 明朝" w:eastAsia="ＭＳ 明朝" w:hAnsi="ＭＳ 明朝" w:hint="eastAsia"/>
        </w:rPr>
        <w:t>（※１-５）</w:t>
      </w:r>
      <w:bookmarkStart w:id="4" w:name="_Hlk188965127"/>
      <w:r w:rsidRPr="0041513B">
        <w:rPr>
          <w:rFonts w:ascii="ＭＳ 明朝" w:eastAsia="ＭＳ 明朝" w:hAnsi="ＭＳ 明朝" w:hint="eastAsia"/>
        </w:rPr>
        <w:t>同一建物内で複数の</w:t>
      </w:r>
      <w:r w:rsidR="007B5958" w:rsidRPr="0041513B">
        <w:rPr>
          <w:rFonts w:ascii="ＭＳ 明朝" w:eastAsia="ＭＳ 明朝" w:hAnsi="ＭＳ 明朝" w:hint="eastAsia"/>
        </w:rPr>
        <w:t>入所</w:t>
      </w:r>
      <w:r w:rsidRPr="0041513B">
        <w:rPr>
          <w:rFonts w:ascii="ＭＳ 明朝" w:eastAsia="ＭＳ 明朝" w:hAnsi="ＭＳ 明朝" w:hint="eastAsia"/>
        </w:rPr>
        <w:t>系サービス又は</w:t>
      </w:r>
      <w:r w:rsidR="007B5958" w:rsidRPr="0041513B">
        <w:rPr>
          <w:rFonts w:ascii="ＭＳ 明朝" w:eastAsia="ＭＳ 明朝" w:hAnsi="ＭＳ 明朝" w:hint="eastAsia"/>
        </w:rPr>
        <w:t>通所</w:t>
      </w:r>
      <w:r w:rsidRPr="0041513B">
        <w:rPr>
          <w:rFonts w:ascii="ＭＳ 明朝" w:eastAsia="ＭＳ 明朝" w:hAnsi="ＭＳ 明朝" w:hint="eastAsia"/>
        </w:rPr>
        <w:t>系サービスを実施している対象事業所は、サービス種別ごとに申請することができる。</w:t>
      </w:r>
      <w:bookmarkEnd w:id="4"/>
    </w:p>
    <w:p w14:paraId="65F225C8" w14:textId="6E4EED12" w:rsidR="0071538B" w:rsidRPr="0041513B" w:rsidRDefault="001A139D" w:rsidP="008673DF">
      <w:pPr>
        <w:ind w:left="420" w:hangingChars="200" w:hanging="420"/>
        <w:rPr>
          <w:rFonts w:ascii="ＭＳ 明朝" w:eastAsia="ＭＳ 明朝" w:hAnsi="ＭＳ 明朝"/>
        </w:rPr>
      </w:pPr>
      <w:r w:rsidRPr="0041513B">
        <w:rPr>
          <w:rFonts w:ascii="ＭＳ 明朝" w:eastAsia="ＭＳ 明朝" w:hAnsi="ＭＳ 明朝" w:hint="eastAsia"/>
        </w:rPr>
        <w:t>（※１-</w:t>
      </w:r>
      <w:r w:rsidR="00C23562" w:rsidRPr="0041513B">
        <w:rPr>
          <w:rFonts w:ascii="ＭＳ 明朝" w:eastAsia="ＭＳ 明朝" w:hAnsi="ＭＳ 明朝" w:hint="eastAsia"/>
        </w:rPr>
        <w:t>６</w:t>
      </w:r>
      <w:r w:rsidRPr="0041513B">
        <w:rPr>
          <w:rFonts w:ascii="ＭＳ 明朝" w:eastAsia="ＭＳ 明朝" w:hAnsi="ＭＳ 明朝" w:hint="eastAsia"/>
        </w:rPr>
        <w:t>）１事業所当たりの基準額の利用定員数・入居者数等</w:t>
      </w:r>
      <w:r w:rsidR="00864305" w:rsidRPr="0041513B">
        <w:rPr>
          <w:rFonts w:ascii="ＭＳ 明朝" w:eastAsia="ＭＳ 明朝" w:hAnsi="ＭＳ 明朝" w:hint="eastAsia"/>
        </w:rPr>
        <w:t>は</w:t>
      </w:r>
      <w:r w:rsidRPr="0041513B">
        <w:rPr>
          <w:rFonts w:ascii="ＭＳ 明朝" w:eastAsia="ＭＳ 明朝" w:hAnsi="ＭＳ 明朝" w:hint="eastAsia"/>
        </w:rPr>
        <w:t>令和</w:t>
      </w:r>
      <w:r w:rsidR="00FB255C" w:rsidRPr="0041513B">
        <w:rPr>
          <w:rFonts w:ascii="ＭＳ 明朝" w:eastAsia="ＭＳ 明朝" w:hAnsi="ＭＳ 明朝" w:hint="eastAsia"/>
        </w:rPr>
        <w:t>７</w:t>
      </w:r>
      <w:r w:rsidRPr="0041513B">
        <w:rPr>
          <w:rFonts w:ascii="ＭＳ 明朝" w:eastAsia="ＭＳ 明朝" w:hAnsi="ＭＳ 明朝" w:hint="eastAsia"/>
        </w:rPr>
        <w:t>年</w:t>
      </w:r>
      <w:r w:rsidR="00EC2198" w:rsidRPr="0041513B">
        <w:rPr>
          <w:rFonts w:ascii="ＭＳ 明朝" w:eastAsia="ＭＳ 明朝" w:hAnsi="ＭＳ 明朝" w:hint="eastAsia"/>
        </w:rPr>
        <w:t>10</w:t>
      </w:r>
      <w:r w:rsidRPr="0041513B">
        <w:rPr>
          <w:rFonts w:ascii="ＭＳ 明朝" w:eastAsia="ＭＳ 明朝" w:hAnsi="ＭＳ 明朝" w:hint="eastAsia"/>
        </w:rPr>
        <w:t>月１日時点とする。</w:t>
      </w:r>
    </w:p>
    <w:p w14:paraId="62F20C43" w14:textId="2BB1EFAF" w:rsidR="00313E40" w:rsidRPr="0041513B" w:rsidRDefault="00313E40" w:rsidP="00313E40">
      <w:pPr>
        <w:ind w:left="420" w:hangingChars="200" w:hanging="420"/>
        <w:rPr>
          <w:rFonts w:ascii="ＭＳ 明朝" w:eastAsia="ＭＳ 明朝" w:hAnsi="ＭＳ 明朝"/>
        </w:rPr>
      </w:pPr>
      <w:r w:rsidRPr="0041513B">
        <w:rPr>
          <w:rFonts w:ascii="ＭＳ 明朝" w:eastAsia="ＭＳ 明朝" w:hAnsi="ＭＳ 明朝" w:hint="eastAsia"/>
        </w:rPr>
        <w:t>（※１</w:t>
      </w:r>
      <w:r w:rsidRPr="0041513B">
        <w:rPr>
          <w:rFonts w:ascii="ＭＳ 明朝" w:eastAsia="ＭＳ 明朝" w:hAnsi="ＭＳ 明朝"/>
        </w:rPr>
        <w:t>-</w:t>
      </w:r>
      <w:r w:rsidR="00C23562" w:rsidRPr="0041513B">
        <w:rPr>
          <w:rFonts w:ascii="ＭＳ 明朝" w:eastAsia="ＭＳ 明朝" w:hAnsi="ＭＳ 明朝" w:hint="eastAsia"/>
        </w:rPr>
        <w:t>７</w:t>
      </w:r>
      <w:r w:rsidRPr="0041513B">
        <w:rPr>
          <w:rFonts w:ascii="ＭＳ 明朝" w:eastAsia="ＭＳ 明朝" w:hAnsi="ＭＳ 明朝"/>
        </w:rPr>
        <w:t>）他の制度により補助を受ける対象経費については、支援金の対象外とする。</w:t>
      </w:r>
    </w:p>
    <w:p w14:paraId="39922AB2" w14:textId="77777777" w:rsidR="001A139D" w:rsidRPr="0041513B" w:rsidRDefault="001A139D" w:rsidP="001A139D">
      <w:pPr>
        <w:rPr>
          <w:rFonts w:ascii="ＭＳ 明朝" w:eastAsia="ＭＳ 明朝" w:hAnsi="ＭＳ 明朝"/>
        </w:rPr>
      </w:pPr>
      <w:r w:rsidRPr="0041513B">
        <w:rPr>
          <w:rFonts w:ascii="ＭＳ 明朝" w:eastAsia="ＭＳ 明朝" w:hAnsi="ＭＳ 明朝" w:hint="eastAsia"/>
        </w:rPr>
        <w:t>（※２）介護老人福祉施設（特別養護老人ホーム）と併設している事業所は除く。</w:t>
      </w:r>
    </w:p>
    <w:p w14:paraId="377CBC11" w14:textId="77777777" w:rsidR="001A139D" w:rsidRPr="0041513B" w:rsidRDefault="001A139D" w:rsidP="001A139D">
      <w:pPr>
        <w:rPr>
          <w:rFonts w:ascii="ＭＳ 明朝" w:eastAsia="ＭＳ 明朝" w:hAnsi="ＭＳ 明朝"/>
        </w:rPr>
      </w:pPr>
      <w:r w:rsidRPr="0041513B">
        <w:rPr>
          <w:rFonts w:ascii="ＭＳ 明朝" w:eastAsia="ＭＳ 明朝" w:hAnsi="ＭＳ 明朝" w:hint="eastAsia"/>
        </w:rPr>
        <w:t>（※３）介護老人保健施設（老人保健施設）と併設している事業所は除く。</w:t>
      </w:r>
    </w:p>
    <w:p w14:paraId="4747A401" w14:textId="77777777" w:rsidR="001A139D" w:rsidRPr="0041513B" w:rsidRDefault="001A139D" w:rsidP="001A139D">
      <w:pPr>
        <w:ind w:left="420" w:hangingChars="200" w:hanging="420"/>
        <w:rPr>
          <w:rFonts w:ascii="ＭＳ 明朝" w:eastAsia="ＭＳ 明朝" w:hAnsi="ＭＳ 明朝"/>
        </w:rPr>
      </w:pPr>
      <w:r w:rsidRPr="0041513B">
        <w:rPr>
          <w:rFonts w:ascii="ＭＳ 明朝" w:eastAsia="ＭＳ 明朝" w:hAnsi="ＭＳ 明朝" w:hint="eastAsia"/>
        </w:rPr>
        <w:t>（※４）特定施設入居者生活介護の対象事業所は、介護保険法第８条第</w:t>
      </w:r>
      <w:r w:rsidRPr="0041513B">
        <w:rPr>
          <w:rFonts w:ascii="ＭＳ 明朝" w:eastAsia="ＭＳ 明朝" w:hAnsi="ＭＳ 明朝"/>
        </w:rPr>
        <w:t>11項に基づき指定を受けた施設とする。</w:t>
      </w:r>
    </w:p>
    <w:p w14:paraId="579A26F7" w14:textId="4089E23C" w:rsidR="00616989" w:rsidRPr="0041513B" w:rsidRDefault="001A139D" w:rsidP="00C23562">
      <w:pPr>
        <w:ind w:left="420" w:hangingChars="200" w:hanging="420"/>
        <w:rPr>
          <w:rFonts w:ascii="ＭＳ 明朝" w:eastAsia="ＭＳ 明朝" w:hAnsi="ＭＳ 明朝"/>
        </w:rPr>
      </w:pPr>
      <w:r w:rsidRPr="0041513B">
        <w:rPr>
          <w:rFonts w:ascii="ＭＳ 明朝" w:eastAsia="ＭＳ 明朝" w:hAnsi="ＭＳ 明朝" w:hint="eastAsia"/>
        </w:rPr>
        <w:t>（※５）通所系サービスにおいて、午前・午後に分けて２単位の場合は１単位の定員数とする。ただし、訓練室を分けて２単位の場合は利用定員を合算した定員数とする。</w:t>
      </w:r>
    </w:p>
    <w:p w14:paraId="6A9AD325" w14:textId="77777777" w:rsidR="00426883" w:rsidRPr="0041513B" w:rsidRDefault="005675BE" w:rsidP="005675BE">
      <w:pPr>
        <w:ind w:left="420" w:hangingChars="200" w:hanging="420"/>
        <w:rPr>
          <w:rFonts w:ascii="ＭＳ 明朝" w:eastAsia="ＭＳ 明朝" w:hAnsi="ＭＳ 明朝"/>
        </w:rPr>
      </w:pPr>
      <w:r w:rsidRPr="0041513B">
        <w:rPr>
          <w:rFonts w:ascii="ＭＳ 明朝" w:eastAsia="ＭＳ 明朝" w:hAnsi="ＭＳ 明朝" w:hint="eastAsia"/>
        </w:rPr>
        <w:t>（※６</w:t>
      </w:r>
      <w:r w:rsidR="00426883" w:rsidRPr="0041513B">
        <w:rPr>
          <w:rFonts w:ascii="ＭＳ 明朝" w:eastAsia="ＭＳ 明朝" w:hAnsi="ＭＳ 明朝" w:hint="eastAsia"/>
        </w:rPr>
        <w:t>-１</w:t>
      </w:r>
      <w:r w:rsidRPr="0041513B">
        <w:rPr>
          <w:rFonts w:ascii="ＭＳ 明朝" w:eastAsia="ＭＳ 明朝" w:hAnsi="ＭＳ 明朝" w:hint="eastAsia"/>
        </w:rPr>
        <w:t>）</w:t>
      </w:r>
      <w:bookmarkStart w:id="5" w:name="_Hlk188965220"/>
      <w:r w:rsidR="001145AB" w:rsidRPr="0041513B">
        <w:rPr>
          <w:rFonts w:ascii="ＭＳ 明朝" w:eastAsia="ＭＳ 明朝" w:hAnsi="ＭＳ 明朝" w:hint="eastAsia"/>
        </w:rPr>
        <w:t>同一建物内で事業所番号が異なる複数の訪問系サービスを実施している場合は、どちらか一方を対象とする。</w:t>
      </w:r>
      <w:bookmarkEnd w:id="5"/>
    </w:p>
    <w:p w14:paraId="79175E5F" w14:textId="0D070B83" w:rsidR="00AF23EC" w:rsidRPr="00BC5833" w:rsidRDefault="00426883" w:rsidP="005675BE">
      <w:pPr>
        <w:ind w:left="420" w:hangingChars="200" w:hanging="420"/>
        <w:rPr>
          <w:rFonts w:ascii="ＭＳ 明朝" w:eastAsia="ＭＳ 明朝" w:hAnsi="ＭＳ 明朝"/>
        </w:rPr>
      </w:pPr>
      <w:r w:rsidRPr="006D523B">
        <w:rPr>
          <w:rFonts w:ascii="ＭＳ 明朝" w:eastAsia="ＭＳ 明朝" w:hAnsi="ＭＳ 明朝" w:hint="eastAsia"/>
        </w:rPr>
        <w:t>（※６-２）</w:t>
      </w:r>
      <w:bookmarkStart w:id="6" w:name="_Hlk188965271"/>
      <w:r w:rsidR="001145AB" w:rsidRPr="006D523B">
        <w:rPr>
          <w:rFonts w:ascii="ＭＳ 明朝" w:eastAsia="ＭＳ 明朝" w:hAnsi="ＭＳ 明朝" w:hint="eastAsia"/>
        </w:rPr>
        <w:t>訪問系（ヘルパー事業所等）については介護保険と障害の</w:t>
      </w:r>
      <w:r w:rsidR="00D032FC" w:rsidRPr="006D523B">
        <w:rPr>
          <w:rFonts w:ascii="ＭＳ 明朝" w:eastAsia="ＭＳ 明朝" w:hAnsi="ＭＳ 明朝" w:hint="eastAsia"/>
        </w:rPr>
        <w:t>両方</w:t>
      </w:r>
      <w:r w:rsidR="001145AB" w:rsidRPr="006D523B">
        <w:rPr>
          <w:rFonts w:ascii="ＭＳ 明朝" w:eastAsia="ＭＳ 明朝" w:hAnsi="ＭＳ 明朝" w:hint="eastAsia"/>
        </w:rPr>
        <w:t>の指定を受けている場合は、介護保険を対象とし、障害は対象としない。</w:t>
      </w:r>
      <w:bookmarkEnd w:id="6"/>
    </w:p>
    <w:p w14:paraId="665BA48F" w14:textId="375FC4B5" w:rsidR="005675BE" w:rsidRPr="00BC5833" w:rsidRDefault="00AF23EC" w:rsidP="005675BE">
      <w:pPr>
        <w:ind w:left="420" w:hangingChars="200" w:hanging="420"/>
        <w:rPr>
          <w:rFonts w:ascii="ＭＳ 明朝" w:eastAsia="ＭＳ 明朝" w:hAnsi="ＭＳ 明朝"/>
        </w:rPr>
      </w:pPr>
      <w:bookmarkStart w:id="7" w:name="_Hlk187402317"/>
      <w:r w:rsidRPr="00BC5833">
        <w:rPr>
          <w:rFonts w:ascii="ＭＳ 明朝" w:eastAsia="ＭＳ 明朝" w:hAnsi="ＭＳ 明朝" w:hint="eastAsia"/>
        </w:rPr>
        <w:t>（※７）</w:t>
      </w:r>
      <w:r w:rsidR="005675BE" w:rsidRPr="00BC5833">
        <w:rPr>
          <w:rFonts w:ascii="ＭＳ 明朝" w:eastAsia="ＭＳ 明朝" w:hAnsi="ＭＳ 明朝" w:hint="eastAsia"/>
        </w:rPr>
        <w:t>事業所が福祉用具貸与と特定福祉用具販売の両方の指定を受けている場合は、１つの事業所として取り扱う。</w:t>
      </w:r>
    </w:p>
    <w:bookmarkEnd w:id="7"/>
    <w:p w14:paraId="5B9E64AD" w14:textId="77777777" w:rsidR="00BF5780" w:rsidRPr="006D523B" w:rsidRDefault="00BF5780"/>
    <w:sectPr w:rsidR="00BF5780" w:rsidRPr="006D52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F9931" w14:textId="77777777" w:rsidR="00DE5A98" w:rsidRDefault="00DE5A98" w:rsidP="001A139D">
      <w:r>
        <w:separator/>
      </w:r>
    </w:p>
  </w:endnote>
  <w:endnote w:type="continuationSeparator" w:id="0">
    <w:p w14:paraId="530D215D" w14:textId="77777777" w:rsidR="00DE5A98" w:rsidRDefault="00DE5A98" w:rsidP="001A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56BFD" w14:textId="77777777" w:rsidR="00DE5A98" w:rsidRDefault="00DE5A98" w:rsidP="001A139D">
      <w:r>
        <w:separator/>
      </w:r>
    </w:p>
  </w:footnote>
  <w:footnote w:type="continuationSeparator" w:id="0">
    <w:p w14:paraId="025FBD1F" w14:textId="77777777" w:rsidR="00DE5A98" w:rsidRDefault="00DE5A98" w:rsidP="001A1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BC"/>
    <w:rsid w:val="00005A6D"/>
    <w:rsid w:val="0003716E"/>
    <w:rsid w:val="00052D5E"/>
    <w:rsid w:val="000609F8"/>
    <w:rsid w:val="000A545B"/>
    <w:rsid w:val="000B2373"/>
    <w:rsid w:val="000E76AB"/>
    <w:rsid w:val="000F66A2"/>
    <w:rsid w:val="001145AB"/>
    <w:rsid w:val="00134B66"/>
    <w:rsid w:val="00154322"/>
    <w:rsid w:val="00186D79"/>
    <w:rsid w:val="001A139D"/>
    <w:rsid w:val="001A54FB"/>
    <w:rsid w:val="001B46CB"/>
    <w:rsid w:val="001C5B68"/>
    <w:rsid w:val="00253A90"/>
    <w:rsid w:val="002616E6"/>
    <w:rsid w:val="00277123"/>
    <w:rsid w:val="00280061"/>
    <w:rsid w:val="00287BF3"/>
    <w:rsid w:val="00293733"/>
    <w:rsid w:val="002976F8"/>
    <w:rsid w:val="002C68F3"/>
    <w:rsid w:val="00313E40"/>
    <w:rsid w:val="003855F4"/>
    <w:rsid w:val="003965CF"/>
    <w:rsid w:val="003A0A96"/>
    <w:rsid w:val="003A2D75"/>
    <w:rsid w:val="003B3684"/>
    <w:rsid w:val="003C61CD"/>
    <w:rsid w:val="003E3398"/>
    <w:rsid w:val="003E643E"/>
    <w:rsid w:val="003F0F7B"/>
    <w:rsid w:val="004063B0"/>
    <w:rsid w:val="0041432D"/>
    <w:rsid w:val="0041513B"/>
    <w:rsid w:val="004215FB"/>
    <w:rsid w:val="00426883"/>
    <w:rsid w:val="00445C65"/>
    <w:rsid w:val="00451F0D"/>
    <w:rsid w:val="00494514"/>
    <w:rsid w:val="004A7E72"/>
    <w:rsid w:val="004C77DD"/>
    <w:rsid w:val="004F0597"/>
    <w:rsid w:val="00506A7F"/>
    <w:rsid w:val="00520F1C"/>
    <w:rsid w:val="00566EF2"/>
    <w:rsid w:val="005675BE"/>
    <w:rsid w:val="005678EF"/>
    <w:rsid w:val="00580A54"/>
    <w:rsid w:val="00582845"/>
    <w:rsid w:val="005845F3"/>
    <w:rsid w:val="00586F4D"/>
    <w:rsid w:val="005A7A86"/>
    <w:rsid w:val="005B429D"/>
    <w:rsid w:val="005D33B8"/>
    <w:rsid w:val="005D600B"/>
    <w:rsid w:val="005E3CD4"/>
    <w:rsid w:val="00616989"/>
    <w:rsid w:val="00666477"/>
    <w:rsid w:val="0068684F"/>
    <w:rsid w:val="00692468"/>
    <w:rsid w:val="006C5223"/>
    <w:rsid w:val="006D523B"/>
    <w:rsid w:val="0071538B"/>
    <w:rsid w:val="00716670"/>
    <w:rsid w:val="007251C2"/>
    <w:rsid w:val="00790A2B"/>
    <w:rsid w:val="007A168A"/>
    <w:rsid w:val="007B5958"/>
    <w:rsid w:val="007C507F"/>
    <w:rsid w:val="007D2F5A"/>
    <w:rsid w:val="007F4608"/>
    <w:rsid w:val="00821FE5"/>
    <w:rsid w:val="0083047D"/>
    <w:rsid w:val="00864305"/>
    <w:rsid w:val="008673DF"/>
    <w:rsid w:val="00893005"/>
    <w:rsid w:val="008D26B0"/>
    <w:rsid w:val="008E7FD7"/>
    <w:rsid w:val="00900A40"/>
    <w:rsid w:val="00903EE6"/>
    <w:rsid w:val="00944C78"/>
    <w:rsid w:val="00945B41"/>
    <w:rsid w:val="00957625"/>
    <w:rsid w:val="00980AEC"/>
    <w:rsid w:val="00980FB5"/>
    <w:rsid w:val="00994611"/>
    <w:rsid w:val="00994E21"/>
    <w:rsid w:val="009A403C"/>
    <w:rsid w:val="009A536B"/>
    <w:rsid w:val="009A6F62"/>
    <w:rsid w:val="00A06F91"/>
    <w:rsid w:val="00A321A5"/>
    <w:rsid w:val="00A55810"/>
    <w:rsid w:val="00A57EDA"/>
    <w:rsid w:val="00A73C44"/>
    <w:rsid w:val="00AA1DD3"/>
    <w:rsid w:val="00AB5C57"/>
    <w:rsid w:val="00AF121E"/>
    <w:rsid w:val="00AF23EC"/>
    <w:rsid w:val="00B065A5"/>
    <w:rsid w:val="00B163BD"/>
    <w:rsid w:val="00B32F3A"/>
    <w:rsid w:val="00B65970"/>
    <w:rsid w:val="00B77C0B"/>
    <w:rsid w:val="00B9213C"/>
    <w:rsid w:val="00BA1537"/>
    <w:rsid w:val="00BB0C06"/>
    <w:rsid w:val="00BC3487"/>
    <w:rsid w:val="00BC5833"/>
    <w:rsid w:val="00BE5A32"/>
    <w:rsid w:val="00BF5780"/>
    <w:rsid w:val="00C04053"/>
    <w:rsid w:val="00C23562"/>
    <w:rsid w:val="00C32569"/>
    <w:rsid w:val="00C35238"/>
    <w:rsid w:val="00C54450"/>
    <w:rsid w:val="00C76F5A"/>
    <w:rsid w:val="00C84A58"/>
    <w:rsid w:val="00C968FC"/>
    <w:rsid w:val="00D032FC"/>
    <w:rsid w:val="00D245CF"/>
    <w:rsid w:val="00D45B8B"/>
    <w:rsid w:val="00D61E5B"/>
    <w:rsid w:val="00D90BC5"/>
    <w:rsid w:val="00DA5E35"/>
    <w:rsid w:val="00DC2324"/>
    <w:rsid w:val="00DE2419"/>
    <w:rsid w:val="00DE5A98"/>
    <w:rsid w:val="00DF4F0D"/>
    <w:rsid w:val="00DF5AEF"/>
    <w:rsid w:val="00E46F9B"/>
    <w:rsid w:val="00E475BC"/>
    <w:rsid w:val="00E57826"/>
    <w:rsid w:val="00E71382"/>
    <w:rsid w:val="00E80FF1"/>
    <w:rsid w:val="00E93148"/>
    <w:rsid w:val="00EC2198"/>
    <w:rsid w:val="00EC798F"/>
    <w:rsid w:val="00ED5D7B"/>
    <w:rsid w:val="00EE1E3C"/>
    <w:rsid w:val="00EE3890"/>
    <w:rsid w:val="00EE5B0B"/>
    <w:rsid w:val="00F430E7"/>
    <w:rsid w:val="00F4321D"/>
    <w:rsid w:val="00F45EA0"/>
    <w:rsid w:val="00F80730"/>
    <w:rsid w:val="00F810AC"/>
    <w:rsid w:val="00FB255C"/>
    <w:rsid w:val="00FD0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2F422697"/>
  <w15:chartTrackingRefBased/>
  <w15:docId w15:val="{21FB5DF6-7EA2-4198-AFA8-67657994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BC"/>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sid w:val="00E475BC"/>
    <w:rPr>
      <w:sz w:val="18"/>
      <w:szCs w:val="18"/>
    </w:rPr>
  </w:style>
  <w:style w:type="paragraph" w:styleId="a4">
    <w:name w:val="annotation text"/>
    <w:basedOn w:val="a"/>
    <w:link w:val="a5"/>
    <w:unhideWhenUsed/>
    <w:rsid w:val="00E475BC"/>
  </w:style>
  <w:style w:type="character" w:customStyle="1" w:styleId="a5">
    <w:name w:val="コメント文字列 (文字)"/>
    <w:basedOn w:val="a0"/>
    <w:link w:val="a4"/>
    <w:rsid w:val="00E475BC"/>
    <w:rPr>
      <w:rFonts w:ascii="Arial" w:hAnsi="Arial" w:cs="Arial"/>
      <w:kern w:val="0"/>
      <w:szCs w:val="21"/>
    </w:rPr>
  </w:style>
  <w:style w:type="paragraph" w:styleId="a6">
    <w:name w:val="Balloon Text"/>
    <w:basedOn w:val="a"/>
    <w:link w:val="a7"/>
    <w:uiPriority w:val="99"/>
    <w:semiHidden/>
    <w:unhideWhenUsed/>
    <w:rsid w:val="00E475B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475BC"/>
    <w:rPr>
      <w:rFonts w:asciiTheme="majorHAnsi" w:eastAsiaTheme="majorEastAsia" w:hAnsiTheme="majorHAnsi" w:cstheme="majorBidi"/>
      <w:kern w:val="0"/>
      <w:sz w:val="18"/>
      <w:szCs w:val="18"/>
    </w:rPr>
  </w:style>
  <w:style w:type="paragraph" w:styleId="a8">
    <w:name w:val="annotation subject"/>
    <w:basedOn w:val="a4"/>
    <w:next w:val="a4"/>
    <w:link w:val="a9"/>
    <w:uiPriority w:val="99"/>
    <w:semiHidden/>
    <w:unhideWhenUsed/>
    <w:rsid w:val="00A321A5"/>
    <w:rPr>
      <w:b/>
      <w:bCs/>
    </w:rPr>
  </w:style>
  <w:style w:type="character" w:customStyle="1" w:styleId="a9">
    <w:name w:val="コメント内容 (文字)"/>
    <w:basedOn w:val="a5"/>
    <w:link w:val="a8"/>
    <w:uiPriority w:val="99"/>
    <w:semiHidden/>
    <w:rsid w:val="00A321A5"/>
    <w:rPr>
      <w:rFonts w:ascii="Arial" w:hAnsi="Arial" w:cs="Arial"/>
      <w:b/>
      <w:bCs/>
      <w:kern w:val="0"/>
      <w:szCs w:val="21"/>
    </w:rPr>
  </w:style>
  <w:style w:type="paragraph" w:styleId="aa">
    <w:name w:val="header"/>
    <w:basedOn w:val="a"/>
    <w:link w:val="ab"/>
    <w:uiPriority w:val="99"/>
    <w:unhideWhenUsed/>
    <w:rsid w:val="001A139D"/>
    <w:pPr>
      <w:tabs>
        <w:tab w:val="center" w:pos="4252"/>
        <w:tab w:val="right" w:pos="8504"/>
      </w:tabs>
      <w:snapToGrid w:val="0"/>
    </w:pPr>
  </w:style>
  <w:style w:type="character" w:customStyle="1" w:styleId="ab">
    <w:name w:val="ヘッダー (文字)"/>
    <w:basedOn w:val="a0"/>
    <w:link w:val="aa"/>
    <w:uiPriority w:val="99"/>
    <w:rsid w:val="001A139D"/>
    <w:rPr>
      <w:rFonts w:ascii="Arial" w:hAnsi="Arial" w:cs="Arial"/>
      <w:kern w:val="0"/>
      <w:szCs w:val="21"/>
    </w:rPr>
  </w:style>
  <w:style w:type="paragraph" w:styleId="ac">
    <w:name w:val="footer"/>
    <w:basedOn w:val="a"/>
    <w:link w:val="ad"/>
    <w:uiPriority w:val="99"/>
    <w:unhideWhenUsed/>
    <w:rsid w:val="001A139D"/>
    <w:pPr>
      <w:tabs>
        <w:tab w:val="center" w:pos="4252"/>
        <w:tab w:val="right" w:pos="8504"/>
      </w:tabs>
      <w:snapToGrid w:val="0"/>
    </w:pPr>
  </w:style>
  <w:style w:type="character" w:customStyle="1" w:styleId="ad">
    <w:name w:val="フッター (文字)"/>
    <w:basedOn w:val="a0"/>
    <w:link w:val="ac"/>
    <w:uiPriority w:val="99"/>
    <w:rsid w:val="001A139D"/>
    <w:rPr>
      <w:rFonts w:ascii="Arial" w:hAnsi="Arial" w:cs="Arial"/>
      <w:kern w:val="0"/>
      <w:szCs w:val="21"/>
    </w:rPr>
  </w:style>
  <w:style w:type="paragraph" w:styleId="ae">
    <w:name w:val="Revision"/>
    <w:hidden/>
    <w:uiPriority w:val="99"/>
    <w:semiHidden/>
    <w:rsid w:val="00821FE5"/>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34254">
      <w:bodyDiv w:val="1"/>
      <w:marLeft w:val="0"/>
      <w:marRight w:val="0"/>
      <w:marTop w:val="0"/>
      <w:marBottom w:val="0"/>
      <w:divBdr>
        <w:top w:val="none" w:sz="0" w:space="0" w:color="auto"/>
        <w:left w:val="none" w:sz="0" w:space="0" w:color="auto"/>
        <w:bottom w:val="none" w:sz="0" w:space="0" w:color="auto"/>
        <w:right w:val="none" w:sz="0" w:space="0" w:color="auto"/>
      </w:divBdr>
      <w:divsChild>
        <w:div w:id="563371705">
          <w:marLeft w:val="0"/>
          <w:marRight w:val="0"/>
          <w:marTop w:val="0"/>
          <w:marBottom w:val="0"/>
          <w:divBdr>
            <w:top w:val="none" w:sz="0" w:space="0" w:color="auto"/>
            <w:left w:val="none" w:sz="0" w:space="0" w:color="auto"/>
            <w:bottom w:val="none" w:sz="0" w:space="0" w:color="auto"/>
            <w:right w:val="none" w:sz="0" w:space="0" w:color="auto"/>
          </w:divBdr>
          <w:divsChild>
            <w:div w:id="621351494">
              <w:marLeft w:val="0"/>
              <w:marRight w:val="0"/>
              <w:marTop w:val="0"/>
              <w:marBottom w:val="0"/>
              <w:divBdr>
                <w:top w:val="none" w:sz="0" w:space="0" w:color="auto"/>
                <w:left w:val="none" w:sz="0" w:space="0" w:color="auto"/>
                <w:bottom w:val="none" w:sz="0" w:space="0" w:color="auto"/>
                <w:right w:val="none" w:sz="0" w:space="0" w:color="auto"/>
              </w:divBdr>
              <w:divsChild>
                <w:div w:id="664286866">
                  <w:marLeft w:val="0"/>
                  <w:marRight w:val="0"/>
                  <w:marTop w:val="0"/>
                  <w:marBottom w:val="0"/>
                  <w:divBdr>
                    <w:top w:val="none" w:sz="0" w:space="0" w:color="auto"/>
                    <w:left w:val="none" w:sz="0" w:space="0" w:color="auto"/>
                    <w:bottom w:val="none" w:sz="0" w:space="0" w:color="auto"/>
                    <w:right w:val="none" w:sz="0" w:space="0" w:color="auto"/>
                  </w:divBdr>
                  <w:divsChild>
                    <w:div w:id="100953664">
                      <w:marLeft w:val="240"/>
                      <w:marRight w:val="240"/>
                      <w:marTop w:val="240"/>
                      <w:marBottom w:val="240"/>
                      <w:divBdr>
                        <w:top w:val="none" w:sz="0" w:space="0" w:color="auto"/>
                        <w:left w:val="none" w:sz="0" w:space="0" w:color="auto"/>
                        <w:bottom w:val="none" w:sz="0" w:space="0" w:color="auto"/>
                        <w:right w:val="none" w:sz="0" w:space="0" w:color="auto"/>
                      </w:divBdr>
                      <w:divsChild>
                        <w:div w:id="924454760">
                          <w:marLeft w:val="0"/>
                          <w:marRight w:val="0"/>
                          <w:marTop w:val="0"/>
                          <w:marBottom w:val="0"/>
                          <w:divBdr>
                            <w:top w:val="none" w:sz="0" w:space="0" w:color="auto"/>
                            <w:left w:val="none" w:sz="0" w:space="0" w:color="auto"/>
                            <w:bottom w:val="none" w:sz="0" w:space="0" w:color="auto"/>
                            <w:right w:val="none" w:sz="0" w:space="0" w:color="auto"/>
                          </w:divBdr>
                          <w:divsChild>
                            <w:div w:id="1748768587">
                              <w:marLeft w:val="0"/>
                              <w:marRight w:val="0"/>
                              <w:marTop w:val="0"/>
                              <w:marBottom w:val="0"/>
                              <w:divBdr>
                                <w:top w:val="none" w:sz="0" w:space="0" w:color="auto"/>
                                <w:left w:val="none" w:sz="0" w:space="0" w:color="auto"/>
                                <w:bottom w:val="none" w:sz="0" w:space="0" w:color="auto"/>
                                <w:right w:val="none" w:sz="0" w:space="0" w:color="auto"/>
                              </w:divBdr>
                              <w:divsChild>
                                <w:div w:id="535658371">
                                  <w:marLeft w:val="0"/>
                                  <w:marRight w:val="0"/>
                                  <w:marTop w:val="0"/>
                                  <w:marBottom w:val="0"/>
                                  <w:divBdr>
                                    <w:top w:val="none" w:sz="0" w:space="0" w:color="auto"/>
                                    <w:left w:val="none" w:sz="0" w:space="0" w:color="auto"/>
                                    <w:bottom w:val="none" w:sz="0" w:space="0" w:color="auto"/>
                                    <w:right w:val="none" w:sz="0" w:space="0" w:color="auto"/>
                                  </w:divBdr>
                                  <w:divsChild>
                                    <w:div w:id="1365330664">
                                      <w:marLeft w:val="0"/>
                                      <w:marRight w:val="0"/>
                                      <w:marTop w:val="75"/>
                                      <w:marBottom w:val="150"/>
                                      <w:divBdr>
                                        <w:top w:val="none" w:sz="0" w:space="0" w:color="auto"/>
                                        <w:left w:val="none" w:sz="0" w:space="0" w:color="auto"/>
                                        <w:bottom w:val="none" w:sz="0" w:space="0" w:color="auto"/>
                                        <w:right w:val="none" w:sz="0" w:space="0" w:color="auto"/>
                                      </w:divBdr>
                                      <w:divsChild>
                                        <w:div w:id="185485709">
                                          <w:marLeft w:val="0"/>
                                          <w:marRight w:val="0"/>
                                          <w:marTop w:val="0"/>
                                          <w:marBottom w:val="0"/>
                                          <w:divBdr>
                                            <w:top w:val="none" w:sz="0" w:space="0" w:color="auto"/>
                                            <w:left w:val="none" w:sz="0" w:space="0" w:color="auto"/>
                                            <w:bottom w:val="none" w:sz="0" w:space="0" w:color="auto"/>
                                            <w:right w:val="none" w:sz="0" w:space="0" w:color="auto"/>
                                          </w:divBdr>
                                          <w:divsChild>
                                            <w:div w:id="480462035">
                                              <w:marLeft w:val="0"/>
                                              <w:marRight w:val="0"/>
                                              <w:marTop w:val="0"/>
                                              <w:marBottom w:val="0"/>
                                              <w:divBdr>
                                                <w:top w:val="none" w:sz="0" w:space="0" w:color="auto"/>
                                                <w:left w:val="none" w:sz="0" w:space="0" w:color="auto"/>
                                                <w:bottom w:val="none" w:sz="0" w:space="0" w:color="auto"/>
                                                <w:right w:val="none" w:sz="0" w:space="0" w:color="auto"/>
                                              </w:divBdr>
                                            </w:div>
                                            <w:div w:id="2027443291">
                                              <w:marLeft w:val="0"/>
                                              <w:marRight w:val="0"/>
                                              <w:marTop w:val="0"/>
                                              <w:marBottom w:val="0"/>
                                              <w:divBdr>
                                                <w:top w:val="none" w:sz="0" w:space="0" w:color="auto"/>
                                                <w:left w:val="none" w:sz="0" w:space="0" w:color="auto"/>
                                                <w:bottom w:val="none" w:sz="0" w:space="0" w:color="auto"/>
                                                <w:right w:val="none" w:sz="0" w:space="0" w:color="auto"/>
                                              </w:divBdr>
                                            </w:div>
                                            <w:div w:id="13132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8626893">
      <w:bodyDiv w:val="1"/>
      <w:marLeft w:val="0"/>
      <w:marRight w:val="0"/>
      <w:marTop w:val="0"/>
      <w:marBottom w:val="0"/>
      <w:divBdr>
        <w:top w:val="none" w:sz="0" w:space="0" w:color="auto"/>
        <w:left w:val="none" w:sz="0" w:space="0" w:color="auto"/>
        <w:bottom w:val="none" w:sz="0" w:space="0" w:color="auto"/>
        <w:right w:val="none" w:sz="0" w:space="0" w:color="auto"/>
      </w:divBdr>
      <w:divsChild>
        <w:div w:id="228728645">
          <w:marLeft w:val="0"/>
          <w:marRight w:val="0"/>
          <w:marTop w:val="0"/>
          <w:marBottom w:val="0"/>
          <w:divBdr>
            <w:top w:val="none" w:sz="0" w:space="0" w:color="auto"/>
            <w:left w:val="none" w:sz="0" w:space="0" w:color="auto"/>
            <w:bottom w:val="none" w:sz="0" w:space="0" w:color="auto"/>
            <w:right w:val="none" w:sz="0" w:space="0" w:color="auto"/>
          </w:divBdr>
          <w:divsChild>
            <w:div w:id="1865286096">
              <w:marLeft w:val="0"/>
              <w:marRight w:val="0"/>
              <w:marTop w:val="0"/>
              <w:marBottom w:val="0"/>
              <w:divBdr>
                <w:top w:val="none" w:sz="0" w:space="0" w:color="auto"/>
                <w:left w:val="none" w:sz="0" w:space="0" w:color="auto"/>
                <w:bottom w:val="none" w:sz="0" w:space="0" w:color="auto"/>
                <w:right w:val="none" w:sz="0" w:space="0" w:color="auto"/>
              </w:divBdr>
              <w:divsChild>
                <w:div w:id="1942176368">
                  <w:marLeft w:val="0"/>
                  <w:marRight w:val="0"/>
                  <w:marTop w:val="0"/>
                  <w:marBottom w:val="0"/>
                  <w:divBdr>
                    <w:top w:val="none" w:sz="0" w:space="0" w:color="auto"/>
                    <w:left w:val="none" w:sz="0" w:space="0" w:color="auto"/>
                    <w:bottom w:val="none" w:sz="0" w:space="0" w:color="auto"/>
                    <w:right w:val="none" w:sz="0" w:space="0" w:color="auto"/>
                  </w:divBdr>
                  <w:divsChild>
                    <w:div w:id="629477000">
                      <w:marLeft w:val="240"/>
                      <w:marRight w:val="240"/>
                      <w:marTop w:val="240"/>
                      <w:marBottom w:val="240"/>
                      <w:divBdr>
                        <w:top w:val="none" w:sz="0" w:space="0" w:color="auto"/>
                        <w:left w:val="none" w:sz="0" w:space="0" w:color="auto"/>
                        <w:bottom w:val="none" w:sz="0" w:space="0" w:color="auto"/>
                        <w:right w:val="none" w:sz="0" w:space="0" w:color="auto"/>
                      </w:divBdr>
                      <w:divsChild>
                        <w:div w:id="1825269938">
                          <w:marLeft w:val="0"/>
                          <w:marRight w:val="0"/>
                          <w:marTop w:val="0"/>
                          <w:marBottom w:val="0"/>
                          <w:divBdr>
                            <w:top w:val="none" w:sz="0" w:space="0" w:color="auto"/>
                            <w:left w:val="none" w:sz="0" w:space="0" w:color="auto"/>
                            <w:bottom w:val="none" w:sz="0" w:space="0" w:color="auto"/>
                            <w:right w:val="none" w:sz="0" w:space="0" w:color="auto"/>
                          </w:divBdr>
                          <w:divsChild>
                            <w:div w:id="1274485014">
                              <w:marLeft w:val="0"/>
                              <w:marRight w:val="0"/>
                              <w:marTop w:val="0"/>
                              <w:marBottom w:val="0"/>
                              <w:divBdr>
                                <w:top w:val="none" w:sz="0" w:space="0" w:color="auto"/>
                                <w:left w:val="none" w:sz="0" w:space="0" w:color="auto"/>
                                <w:bottom w:val="none" w:sz="0" w:space="0" w:color="auto"/>
                                <w:right w:val="none" w:sz="0" w:space="0" w:color="auto"/>
                              </w:divBdr>
                              <w:divsChild>
                                <w:div w:id="238950520">
                                  <w:marLeft w:val="0"/>
                                  <w:marRight w:val="0"/>
                                  <w:marTop w:val="0"/>
                                  <w:marBottom w:val="0"/>
                                  <w:divBdr>
                                    <w:top w:val="none" w:sz="0" w:space="0" w:color="auto"/>
                                    <w:left w:val="none" w:sz="0" w:space="0" w:color="auto"/>
                                    <w:bottom w:val="none" w:sz="0" w:space="0" w:color="auto"/>
                                    <w:right w:val="none" w:sz="0" w:space="0" w:color="auto"/>
                                  </w:divBdr>
                                  <w:divsChild>
                                    <w:div w:id="1279337413">
                                      <w:marLeft w:val="0"/>
                                      <w:marRight w:val="0"/>
                                      <w:marTop w:val="75"/>
                                      <w:marBottom w:val="150"/>
                                      <w:divBdr>
                                        <w:top w:val="none" w:sz="0" w:space="0" w:color="auto"/>
                                        <w:left w:val="none" w:sz="0" w:space="0" w:color="auto"/>
                                        <w:bottom w:val="none" w:sz="0" w:space="0" w:color="auto"/>
                                        <w:right w:val="none" w:sz="0" w:space="0" w:color="auto"/>
                                      </w:divBdr>
                                      <w:divsChild>
                                        <w:div w:id="113837158">
                                          <w:marLeft w:val="0"/>
                                          <w:marRight w:val="0"/>
                                          <w:marTop w:val="0"/>
                                          <w:marBottom w:val="0"/>
                                          <w:divBdr>
                                            <w:top w:val="none" w:sz="0" w:space="0" w:color="auto"/>
                                            <w:left w:val="none" w:sz="0" w:space="0" w:color="auto"/>
                                            <w:bottom w:val="none" w:sz="0" w:space="0" w:color="auto"/>
                                            <w:right w:val="none" w:sz="0" w:space="0" w:color="auto"/>
                                          </w:divBdr>
                                          <w:divsChild>
                                            <w:div w:id="796024896">
                                              <w:marLeft w:val="0"/>
                                              <w:marRight w:val="0"/>
                                              <w:marTop w:val="0"/>
                                              <w:marBottom w:val="0"/>
                                              <w:divBdr>
                                                <w:top w:val="none" w:sz="0" w:space="0" w:color="auto"/>
                                                <w:left w:val="none" w:sz="0" w:space="0" w:color="auto"/>
                                                <w:bottom w:val="none" w:sz="0" w:space="0" w:color="auto"/>
                                                <w:right w:val="none" w:sz="0" w:space="0" w:color="auto"/>
                                              </w:divBdr>
                                            </w:div>
                                            <w:div w:id="756950194">
                                              <w:marLeft w:val="0"/>
                                              <w:marRight w:val="0"/>
                                              <w:marTop w:val="0"/>
                                              <w:marBottom w:val="0"/>
                                              <w:divBdr>
                                                <w:top w:val="none" w:sz="0" w:space="0" w:color="auto"/>
                                                <w:left w:val="none" w:sz="0" w:space="0" w:color="auto"/>
                                                <w:bottom w:val="none" w:sz="0" w:space="0" w:color="auto"/>
                                                <w:right w:val="none" w:sz="0" w:space="0" w:color="auto"/>
                                              </w:divBdr>
                                            </w:div>
                                            <w:div w:id="14047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6</Pages>
  <Words>681</Words>
  <Characters>3882</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2025-08-24T22:59:00Z</cp:lastPrinted>
  <dcterms:created xsi:type="dcterms:W3CDTF">2023-10-24T05:11:00Z</dcterms:created>
  <dcterms:modified xsi:type="dcterms:W3CDTF">2025-09-30T04:35:00Z</dcterms:modified>
</cp:coreProperties>
</file>