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92" w:rsidRPr="00243ABC" w:rsidRDefault="00C71AE7" w:rsidP="00243ABC">
      <w:pPr>
        <w:ind w:right="-286"/>
        <w:jc w:val="right"/>
        <w:rPr>
          <w:rFonts w:asciiTheme="minorEastAsia" w:eastAsiaTheme="minorEastAsia" w:hAnsiTheme="minorEastAsia"/>
          <w:sz w:val="22"/>
          <w:szCs w:val="22"/>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6A7A9525" wp14:editId="7BB8AC0A">
                <wp:simplePos x="0" y="0"/>
                <wp:positionH relativeFrom="margin">
                  <wp:align>right</wp:align>
                </wp:positionH>
                <wp:positionV relativeFrom="paragraph">
                  <wp:posOffset>-262255</wp:posOffset>
                </wp:positionV>
                <wp:extent cx="790575" cy="3956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95605"/>
                        </a:xfrm>
                        <a:prstGeom prst="rect">
                          <a:avLst/>
                        </a:prstGeom>
                        <a:solidFill>
                          <a:srgbClr val="FFFFFF"/>
                        </a:solidFill>
                        <a:ln w="9525">
                          <a:solidFill>
                            <a:srgbClr val="000000"/>
                          </a:solidFill>
                          <a:miter lim="800000"/>
                          <a:headEnd/>
                          <a:tailEnd/>
                        </a:ln>
                      </wps:spPr>
                      <wps:txbx>
                        <w:txbxContent>
                          <w:p w:rsidR="00C71AE7" w:rsidRPr="006A6CBE" w:rsidRDefault="00C71AE7" w:rsidP="00C71AE7">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sz w:val="28"/>
                                <w:szCs w:val="28"/>
                              </w:rPr>
                              <w:t>2</w:t>
                            </w:r>
                            <w:r>
                              <w:rPr>
                                <w:rFonts w:ascii="ＭＳ 明朝" w:hAnsi="ＭＳ 明朝" w:hint="eastAsia"/>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A9525" id="_x0000_t202" coordsize="21600,21600" o:spt="202" path="m,l,21600r21600,l21600,xe">
                <v:stroke joinstyle="miter"/>
                <v:path gradientshapeok="t" o:connecttype="rect"/>
              </v:shapetype>
              <v:shape id="Text Box 2" o:spid="_x0000_s1026" type="#_x0000_t202" style="position:absolute;left:0;text-align:left;margin-left:11.05pt;margin-top:-20.65pt;width:62.25pt;height:31.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">
                <v:textbox>
                  <w:txbxContent>
                    <w:p w:rsidR="00C71AE7" w:rsidRPr="006A6CBE" w:rsidRDefault="00C71AE7" w:rsidP="00C71AE7">
                      <w:pPr>
                        <w:spacing w:line="500" w:lineRule="exact"/>
                        <w:jc w:val="center"/>
                        <w:rPr>
                          <w:rFonts w:ascii="ＭＳ 明朝" w:hAnsi="ＭＳ 明朝"/>
                          <w:sz w:val="28"/>
                          <w:szCs w:val="28"/>
                        </w:rPr>
                      </w:pPr>
                      <w:r w:rsidRPr="006A6CBE">
                        <w:rPr>
                          <w:rFonts w:ascii="ＭＳ 明朝" w:hAnsi="ＭＳ 明朝" w:hint="eastAsia"/>
                          <w:sz w:val="28"/>
                          <w:szCs w:val="28"/>
                        </w:rPr>
                        <w:t>資料</w:t>
                      </w:r>
                      <w:r>
                        <w:rPr>
                          <w:rFonts w:ascii="ＭＳ 明朝" w:hAnsi="ＭＳ 明朝"/>
                          <w:sz w:val="28"/>
                          <w:szCs w:val="28"/>
                        </w:rPr>
                        <w:t>2</w:t>
                      </w:r>
                      <w:r>
                        <w:rPr>
                          <w:rFonts w:ascii="ＭＳ 明朝" w:hAnsi="ＭＳ 明朝" w:hint="eastAsia"/>
                          <w:sz w:val="28"/>
                          <w:szCs w:val="28"/>
                        </w:rPr>
                        <w:t xml:space="preserve">　</w:t>
                      </w:r>
                    </w:p>
                  </w:txbxContent>
                </v:textbox>
                <w10:wrap anchorx="margin"/>
              </v:shape>
            </w:pict>
          </mc:Fallback>
        </mc:AlternateContent>
      </w:r>
      <w:r w:rsidR="00E97E92" w:rsidRPr="00243ABC">
        <w:rPr>
          <w:rFonts w:asciiTheme="minorEastAsia" w:eastAsiaTheme="minorEastAsia" w:hAnsiTheme="minorEastAsia" w:hint="eastAsia"/>
          <w:sz w:val="22"/>
          <w:szCs w:val="22"/>
        </w:rPr>
        <w:t xml:space="preserve">　</w:t>
      </w:r>
    </w:p>
    <w:p w:rsidR="00DC17CF" w:rsidRPr="00243ABC" w:rsidRDefault="00DC17CF" w:rsidP="00577871">
      <w:pPr>
        <w:jc w:val="center"/>
        <w:rPr>
          <w:rFonts w:asciiTheme="minorEastAsia" w:eastAsiaTheme="minorEastAsia" w:hAnsiTheme="minorEastAsia"/>
        </w:rPr>
      </w:pPr>
    </w:p>
    <w:p w:rsidR="00E97E92" w:rsidRPr="00941CFA" w:rsidRDefault="003450E3" w:rsidP="0082045C">
      <w:pPr>
        <w:jc w:val="center"/>
        <w:rPr>
          <w:rFonts w:asciiTheme="minorEastAsia" w:eastAsiaTheme="minorEastAsia" w:hAnsiTheme="minorEastAsia"/>
          <w:sz w:val="24"/>
        </w:rPr>
      </w:pPr>
      <w:r w:rsidRPr="00941CFA">
        <w:rPr>
          <w:rFonts w:asciiTheme="minorEastAsia" w:eastAsiaTheme="minorEastAsia" w:hAnsiTheme="minorEastAsia" w:hint="eastAsia"/>
          <w:sz w:val="28"/>
        </w:rPr>
        <w:t>令和４</w:t>
      </w:r>
      <w:r w:rsidR="006910AC" w:rsidRPr="00941CFA">
        <w:rPr>
          <w:rFonts w:asciiTheme="minorEastAsia" w:eastAsiaTheme="minorEastAsia" w:hAnsiTheme="minorEastAsia" w:hint="eastAsia"/>
          <w:sz w:val="28"/>
        </w:rPr>
        <w:t>年度地域包括支援センター「取組事例発表会」</w:t>
      </w:r>
      <w:r w:rsidR="00941CFA" w:rsidRPr="00941CFA">
        <w:rPr>
          <w:rFonts w:asciiTheme="minorEastAsia" w:eastAsiaTheme="minorEastAsia" w:hAnsiTheme="minorEastAsia" w:hint="eastAsia"/>
          <w:sz w:val="28"/>
        </w:rPr>
        <w:t>について</w:t>
      </w:r>
    </w:p>
    <w:p w:rsidR="00E97E92" w:rsidRDefault="00E97E92" w:rsidP="0082045C">
      <w:pPr>
        <w:pStyle w:val="a3"/>
        <w:jc w:val="both"/>
        <w:rPr>
          <w:rFonts w:asciiTheme="minorEastAsia" w:eastAsiaTheme="minorEastAsia" w:hAnsiTheme="minorEastAsia"/>
          <w:sz w:val="24"/>
          <w:szCs w:val="24"/>
        </w:rPr>
      </w:pPr>
    </w:p>
    <w:p w:rsidR="0082045C" w:rsidRPr="0082045C" w:rsidRDefault="0082045C" w:rsidP="0082045C"/>
    <w:p w:rsidR="00E97E92" w:rsidRPr="0082045C" w:rsidRDefault="00E97E92" w:rsidP="0082045C">
      <w:pPr>
        <w:snapToGrid w:val="0"/>
        <w:rPr>
          <w:rFonts w:asciiTheme="minorEastAsia" w:eastAsiaTheme="minorEastAsia" w:hAnsiTheme="minorEastAsia"/>
          <w:sz w:val="24"/>
        </w:rPr>
      </w:pPr>
      <w:r w:rsidRPr="0082045C">
        <w:rPr>
          <w:rFonts w:asciiTheme="minorEastAsia" w:eastAsiaTheme="minorEastAsia" w:hAnsiTheme="minorEastAsia" w:hint="eastAsia"/>
          <w:sz w:val="24"/>
        </w:rPr>
        <w:t>１　実施目的</w:t>
      </w:r>
    </w:p>
    <w:p w:rsidR="00941CFA" w:rsidRDefault="006910AC" w:rsidP="00D65BD8">
      <w:pPr>
        <w:snapToGrid w:val="0"/>
        <w:ind w:leftChars="68" w:left="143" w:firstLineChars="100" w:firstLine="240"/>
        <w:rPr>
          <w:rFonts w:asciiTheme="minorEastAsia" w:eastAsiaTheme="minorEastAsia" w:hAnsiTheme="minorEastAsia"/>
          <w:sz w:val="24"/>
        </w:rPr>
      </w:pPr>
      <w:r w:rsidRPr="0082045C">
        <w:rPr>
          <w:rFonts w:asciiTheme="minorEastAsia" w:eastAsiaTheme="minorEastAsia" w:hAnsiTheme="minorEastAsia" w:hint="eastAsia"/>
          <w:sz w:val="24"/>
        </w:rPr>
        <w:t>地域包括支援センター（以下、センター）での日々の業務の課題解決を検討する中での気づきとともに、好事例の取り組みや課題解決の手法を共有することで各センターの機能強化を図る。また、具体的な取り組み事例を発信することで、センターについて広く知ってもらう。センター職員のプレゼンテーション能力向上をめざし、地域等へ発信力向上に寄与する。</w:t>
      </w:r>
    </w:p>
    <w:p w:rsidR="00CA5106" w:rsidRDefault="00CA5106" w:rsidP="00CA5106">
      <w:pPr>
        <w:spacing w:line="100" w:lineRule="atLeast"/>
        <w:rPr>
          <w:rFonts w:asciiTheme="minorEastAsia" w:eastAsiaTheme="minorEastAsia" w:hAnsiTheme="minorEastAsia"/>
          <w:sz w:val="16"/>
          <w:szCs w:val="16"/>
        </w:rPr>
      </w:pPr>
    </w:p>
    <w:p w:rsidR="00636B8F" w:rsidRDefault="00636B8F" w:rsidP="00CA5106">
      <w:pPr>
        <w:spacing w:line="100" w:lineRule="atLeast"/>
        <w:rPr>
          <w:rFonts w:asciiTheme="minorEastAsia" w:eastAsiaTheme="minorEastAsia" w:hAnsiTheme="minorEastAsia"/>
          <w:sz w:val="16"/>
          <w:szCs w:val="16"/>
        </w:rPr>
      </w:pPr>
    </w:p>
    <w:p w:rsidR="00CA5106" w:rsidRPr="00CA5106" w:rsidRDefault="00CA5106" w:rsidP="00CA5106">
      <w:pPr>
        <w:spacing w:line="100" w:lineRule="atLeast"/>
        <w:rPr>
          <w:rFonts w:asciiTheme="minorEastAsia" w:eastAsiaTheme="minorEastAsia" w:hAnsiTheme="minorEastAsia"/>
          <w:sz w:val="16"/>
          <w:szCs w:val="16"/>
        </w:rPr>
      </w:pPr>
    </w:p>
    <w:p w:rsidR="00E97E92" w:rsidRPr="0082045C" w:rsidRDefault="00E97E92" w:rsidP="0082045C">
      <w:pPr>
        <w:snapToGrid w:val="0"/>
        <w:rPr>
          <w:rFonts w:asciiTheme="minorEastAsia" w:eastAsiaTheme="minorEastAsia" w:hAnsiTheme="minorEastAsia"/>
          <w:sz w:val="24"/>
        </w:rPr>
      </w:pPr>
      <w:r w:rsidRPr="0082045C">
        <w:rPr>
          <w:rFonts w:asciiTheme="minorEastAsia" w:eastAsiaTheme="minorEastAsia" w:hAnsiTheme="minorEastAsia" w:hint="eastAsia"/>
          <w:sz w:val="24"/>
        </w:rPr>
        <w:t xml:space="preserve">２　</w:t>
      </w:r>
      <w:r w:rsidR="00C06071">
        <w:rPr>
          <w:rFonts w:asciiTheme="minorEastAsia" w:eastAsiaTheme="minorEastAsia" w:hAnsiTheme="minorEastAsia" w:hint="eastAsia"/>
          <w:sz w:val="24"/>
        </w:rPr>
        <w:t>概要</w:t>
      </w:r>
    </w:p>
    <w:p w:rsidR="00315869" w:rsidRPr="0082045C" w:rsidRDefault="00C06071" w:rsidP="0082045C">
      <w:pPr>
        <w:snapToGrid w:val="0"/>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日　時 ： </w:t>
      </w:r>
      <w:r w:rsidR="003450E3" w:rsidRPr="0082045C">
        <w:rPr>
          <w:rFonts w:asciiTheme="minorEastAsia" w:eastAsiaTheme="minorEastAsia" w:hAnsiTheme="minorEastAsia" w:hint="eastAsia"/>
          <w:sz w:val="24"/>
        </w:rPr>
        <w:t>令和４</w:t>
      </w:r>
      <w:r w:rsidR="00E97E92" w:rsidRPr="0082045C">
        <w:rPr>
          <w:rFonts w:asciiTheme="minorEastAsia" w:eastAsiaTheme="minorEastAsia" w:hAnsiTheme="minorEastAsia" w:hint="eastAsia"/>
          <w:sz w:val="24"/>
        </w:rPr>
        <w:t>年</w:t>
      </w:r>
      <w:r w:rsidR="00577871" w:rsidRPr="0082045C">
        <w:rPr>
          <w:rFonts w:asciiTheme="minorEastAsia" w:eastAsiaTheme="minorEastAsia" w:hAnsiTheme="minorEastAsia" w:hint="eastAsia"/>
          <w:sz w:val="24"/>
        </w:rPr>
        <w:t>12月</w:t>
      </w:r>
      <w:r w:rsidR="003450E3" w:rsidRPr="0082045C">
        <w:rPr>
          <w:rFonts w:asciiTheme="minorEastAsia" w:eastAsiaTheme="minorEastAsia" w:hAnsiTheme="minorEastAsia"/>
          <w:sz w:val="24"/>
        </w:rPr>
        <w:t>12</w:t>
      </w:r>
      <w:r w:rsidR="00577871" w:rsidRPr="0082045C">
        <w:rPr>
          <w:rFonts w:asciiTheme="minorEastAsia" w:eastAsiaTheme="minorEastAsia" w:hAnsiTheme="minorEastAsia" w:hint="eastAsia"/>
          <w:sz w:val="24"/>
        </w:rPr>
        <w:t>日（月</w:t>
      </w:r>
      <w:r w:rsidR="00E97E92" w:rsidRPr="0082045C">
        <w:rPr>
          <w:rFonts w:asciiTheme="minorEastAsia" w:eastAsiaTheme="minorEastAsia" w:hAnsiTheme="minorEastAsia" w:hint="eastAsia"/>
          <w:sz w:val="24"/>
        </w:rPr>
        <w:t>）午後</w:t>
      </w:r>
      <w:r w:rsidR="003450E3" w:rsidRPr="0082045C">
        <w:rPr>
          <w:rFonts w:asciiTheme="minorEastAsia" w:eastAsiaTheme="minorEastAsia" w:hAnsiTheme="minorEastAsia" w:hint="eastAsia"/>
          <w:sz w:val="24"/>
        </w:rPr>
        <w:t>1</w:t>
      </w:r>
      <w:r w:rsidR="001672E5" w:rsidRPr="0082045C">
        <w:rPr>
          <w:rFonts w:asciiTheme="minorEastAsia" w:eastAsiaTheme="minorEastAsia" w:hAnsiTheme="minorEastAsia" w:hint="eastAsia"/>
          <w:sz w:val="24"/>
        </w:rPr>
        <w:t>時</w:t>
      </w:r>
      <w:r w:rsidR="003450E3" w:rsidRPr="0082045C">
        <w:rPr>
          <w:rFonts w:asciiTheme="minorEastAsia" w:eastAsiaTheme="minorEastAsia" w:hAnsiTheme="minorEastAsia" w:hint="eastAsia"/>
          <w:sz w:val="24"/>
        </w:rPr>
        <w:t>30分</w:t>
      </w:r>
      <w:r w:rsidR="001672E5" w:rsidRPr="0082045C">
        <w:rPr>
          <w:rFonts w:asciiTheme="minorEastAsia" w:eastAsiaTheme="minorEastAsia" w:hAnsiTheme="minorEastAsia" w:hint="eastAsia"/>
          <w:sz w:val="24"/>
        </w:rPr>
        <w:t>～</w:t>
      </w:r>
      <w:r w:rsidR="003450E3" w:rsidRPr="0082045C">
        <w:rPr>
          <w:rFonts w:asciiTheme="minorEastAsia" w:eastAsiaTheme="minorEastAsia" w:hAnsiTheme="minorEastAsia" w:hint="eastAsia"/>
          <w:sz w:val="24"/>
        </w:rPr>
        <w:t>３</w:t>
      </w:r>
      <w:r w:rsidR="001672E5" w:rsidRPr="0082045C">
        <w:rPr>
          <w:rFonts w:asciiTheme="minorEastAsia" w:eastAsiaTheme="minorEastAsia" w:hAnsiTheme="minorEastAsia" w:hint="eastAsia"/>
          <w:sz w:val="24"/>
        </w:rPr>
        <w:t>時</w:t>
      </w:r>
      <w:r w:rsidR="007C6F75" w:rsidRPr="0082045C">
        <w:rPr>
          <w:rFonts w:asciiTheme="minorEastAsia" w:eastAsiaTheme="minorEastAsia" w:hAnsiTheme="minorEastAsia" w:hint="eastAsia"/>
          <w:sz w:val="24"/>
        </w:rPr>
        <w:t>30分</w:t>
      </w:r>
      <w:r w:rsidR="00315869" w:rsidRPr="0082045C">
        <w:rPr>
          <w:rFonts w:asciiTheme="minorEastAsia" w:eastAsiaTheme="minorEastAsia" w:hAnsiTheme="minorEastAsia" w:hint="eastAsia"/>
          <w:sz w:val="24"/>
        </w:rPr>
        <w:t>（</w:t>
      </w:r>
      <w:r w:rsidR="001672E5" w:rsidRPr="0082045C">
        <w:rPr>
          <w:rFonts w:asciiTheme="minorEastAsia" w:eastAsiaTheme="minorEastAsia" w:hAnsiTheme="minorEastAsia" w:hint="eastAsia"/>
          <w:sz w:val="24"/>
        </w:rPr>
        <w:t>予定</w:t>
      </w:r>
      <w:r w:rsidR="00315869" w:rsidRPr="0082045C">
        <w:rPr>
          <w:rFonts w:asciiTheme="minorEastAsia" w:eastAsiaTheme="minorEastAsia" w:hAnsiTheme="minorEastAsia" w:hint="eastAsia"/>
          <w:sz w:val="24"/>
        </w:rPr>
        <w:t>）</w:t>
      </w:r>
    </w:p>
    <w:p w:rsidR="00C06071" w:rsidRPr="00C06071" w:rsidRDefault="00C06071" w:rsidP="0082045C">
      <w:pPr>
        <w:snapToGrid w:val="0"/>
        <w:ind w:leftChars="200" w:left="660" w:hangingChars="100" w:hanging="240"/>
        <w:rPr>
          <w:rFonts w:asciiTheme="minorEastAsia" w:eastAsiaTheme="minorEastAsia" w:hAnsiTheme="minorEastAsia"/>
          <w:sz w:val="24"/>
        </w:rPr>
      </w:pPr>
    </w:p>
    <w:p w:rsidR="00E97E92" w:rsidRDefault="00C06071" w:rsidP="0082045C">
      <w:pPr>
        <w:snapToGrid w:val="0"/>
        <w:ind w:leftChars="200" w:left="66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会　場 ： </w:t>
      </w:r>
      <w:r w:rsidR="00AA508A" w:rsidRPr="0082045C">
        <w:rPr>
          <w:rFonts w:asciiTheme="minorEastAsia" w:eastAsiaTheme="minorEastAsia" w:hAnsiTheme="minorEastAsia" w:hint="eastAsia"/>
          <w:sz w:val="24"/>
        </w:rPr>
        <w:t>本庁舎201・202</w:t>
      </w:r>
      <w:r w:rsidR="003450E3" w:rsidRPr="0082045C">
        <w:rPr>
          <w:rFonts w:asciiTheme="minorEastAsia" w:eastAsiaTheme="minorEastAsia" w:hAnsiTheme="minorEastAsia" w:hint="eastAsia"/>
          <w:sz w:val="24"/>
        </w:rPr>
        <w:t>・203</w:t>
      </w:r>
      <w:r w:rsidR="00577871" w:rsidRPr="0082045C">
        <w:rPr>
          <w:rFonts w:asciiTheme="minorEastAsia" w:eastAsiaTheme="minorEastAsia" w:hAnsiTheme="minorEastAsia" w:hint="eastAsia"/>
          <w:sz w:val="24"/>
        </w:rPr>
        <w:t>会議室</w:t>
      </w:r>
    </w:p>
    <w:p w:rsidR="00C06071" w:rsidRDefault="00C06071" w:rsidP="0082045C">
      <w:pPr>
        <w:snapToGrid w:val="0"/>
        <w:ind w:leftChars="200" w:left="660" w:hangingChars="100" w:hanging="240"/>
        <w:rPr>
          <w:rFonts w:asciiTheme="minorEastAsia" w:eastAsiaTheme="minorEastAsia" w:hAnsiTheme="minorEastAsia"/>
          <w:sz w:val="24"/>
        </w:rPr>
      </w:pPr>
    </w:p>
    <w:p w:rsidR="00D331B1" w:rsidRDefault="00C06071" w:rsidP="00C06071">
      <w:pPr>
        <w:snapToGrid w:val="0"/>
        <w:ind w:leftChars="200" w:left="1860" w:hangingChars="600" w:hanging="1440"/>
        <w:rPr>
          <w:rFonts w:asciiTheme="minorEastAsia" w:eastAsiaTheme="minorEastAsia" w:hAnsiTheme="minorEastAsia"/>
          <w:sz w:val="24"/>
          <w:szCs w:val="22"/>
        </w:rPr>
      </w:pPr>
      <w:r>
        <w:rPr>
          <w:rFonts w:asciiTheme="minorEastAsia" w:eastAsiaTheme="minorEastAsia" w:hAnsiTheme="minorEastAsia" w:hint="eastAsia"/>
          <w:sz w:val="24"/>
        </w:rPr>
        <w:t xml:space="preserve">テーマ ： </w:t>
      </w:r>
      <w:r w:rsidRPr="0082045C">
        <w:rPr>
          <w:rFonts w:asciiTheme="minorEastAsia" w:eastAsiaTheme="minorEastAsia" w:hAnsiTheme="minorEastAsia" w:hint="eastAsia"/>
          <w:sz w:val="24"/>
          <w:szCs w:val="22"/>
        </w:rPr>
        <w:t>日常生</w:t>
      </w:r>
      <w:r>
        <w:rPr>
          <w:rFonts w:asciiTheme="minorEastAsia" w:eastAsiaTheme="minorEastAsia" w:hAnsiTheme="minorEastAsia" w:hint="eastAsia"/>
          <w:sz w:val="24"/>
          <w:szCs w:val="22"/>
        </w:rPr>
        <w:t>活圏域において地域包括支援センターや地域が抱える課題の解</w:t>
      </w:r>
    </w:p>
    <w:p w:rsidR="001C1899" w:rsidRDefault="00C06071" w:rsidP="00D331B1">
      <w:pPr>
        <w:snapToGrid w:val="0"/>
        <w:ind w:firstLineChars="700" w:firstLine="1680"/>
        <w:rPr>
          <w:rFonts w:asciiTheme="minorEastAsia" w:eastAsiaTheme="minorEastAsia" w:hAnsiTheme="minorEastAsia"/>
          <w:sz w:val="24"/>
        </w:rPr>
      </w:pPr>
      <w:r>
        <w:rPr>
          <w:rFonts w:asciiTheme="minorEastAsia" w:eastAsiaTheme="minorEastAsia" w:hAnsiTheme="minorEastAsia" w:hint="eastAsia"/>
          <w:sz w:val="24"/>
          <w:szCs w:val="22"/>
        </w:rPr>
        <w:t>決方法、</w:t>
      </w:r>
      <w:r w:rsidRPr="0082045C">
        <w:rPr>
          <w:rFonts w:asciiTheme="minorEastAsia" w:eastAsiaTheme="minorEastAsia" w:hAnsiTheme="minorEastAsia" w:hint="eastAsia"/>
          <w:sz w:val="24"/>
          <w:szCs w:val="22"/>
        </w:rPr>
        <w:t>又は解決のために既に取り組んだ事例。</w:t>
      </w:r>
    </w:p>
    <w:p w:rsidR="00F63368" w:rsidRPr="0082045C" w:rsidRDefault="00F63368" w:rsidP="00F63368">
      <w:pPr>
        <w:snapToGrid w:val="0"/>
        <w:ind w:firstLineChars="700" w:firstLine="1680"/>
        <w:rPr>
          <w:rFonts w:asciiTheme="minorEastAsia" w:eastAsiaTheme="minorEastAsia" w:hAnsiTheme="minorEastAsia"/>
          <w:sz w:val="24"/>
        </w:rPr>
      </w:pPr>
    </w:p>
    <w:p w:rsidR="00C06071" w:rsidRDefault="00DC17CF" w:rsidP="00C06071">
      <w:pPr>
        <w:snapToGrid w:val="0"/>
        <w:ind w:leftChars="100" w:left="210" w:firstLineChars="100" w:firstLine="240"/>
        <w:rPr>
          <w:rFonts w:asciiTheme="minorEastAsia" w:eastAsiaTheme="minorEastAsia" w:hAnsiTheme="minorEastAsia"/>
          <w:sz w:val="24"/>
        </w:rPr>
      </w:pPr>
      <w:r w:rsidRPr="0082045C">
        <w:rPr>
          <w:rFonts w:asciiTheme="minorEastAsia" w:eastAsiaTheme="minorEastAsia" w:hAnsiTheme="minorEastAsia" w:hint="eastAsia"/>
          <w:sz w:val="24"/>
        </w:rPr>
        <w:t>発表</w:t>
      </w:r>
      <w:r w:rsidR="0082045C">
        <w:rPr>
          <w:rFonts w:asciiTheme="minorEastAsia" w:eastAsiaTheme="minorEastAsia" w:hAnsiTheme="minorEastAsia" w:hint="eastAsia"/>
          <w:sz w:val="24"/>
        </w:rPr>
        <w:t>包括</w:t>
      </w:r>
      <w:r w:rsidR="00C06071">
        <w:rPr>
          <w:rFonts w:asciiTheme="minorEastAsia" w:eastAsiaTheme="minorEastAsia" w:hAnsiTheme="minorEastAsia" w:hint="eastAsia"/>
          <w:sz w:val="24"/>
        </w:rPr>
        <w:t>:</w:t>
      </w:r>
      <w:r w:rsidR="00C06071">
        <w:rPr>
          <w:rFonts w:asciiTheme="minorEastAsia" w:eastAsiaTheme="minorEastAsia" w:hAnsiTheme="minorEastAsia"/>
          <w:sz w:val="24"/>
        </w:rPr>
        <w:t xml:space="preserve"> </w:t>
      </w:r>
      <w:r w:rsidR="003450E3" w:rsidRPr="0082045C">
        <w:rPr>
          <w:rFonts w:asciiTheme="minorEastAsia" w:eastAsiaTheme="minorEastAsia" w:hAnsiTheme="minorEastAsia" w:hint="eastAsia"/>
          <w:sz w:val="24"/>
        </w:rPr>
        <w:t>地域包括支援センター南馬込</w:t>
      </w:r>
    </w:p>
    <w:p w:rsidR="002C01E8" w:rsidRPr="0082045C" w:rsidRDefault="003450E3" w:rsidP="00C06071">
      <w:pPr>
        <w:snapToGrid w:val="0"/>
        <w:ind w:leftChars="100" w:left="210" w:firstLineChars="600" w:firstLine="1440"/>
        <w:rPr>
          <w:rFonts w:asciiTheme="minorEastAsia" w:eastAsiaTheme="minorEastAsia" w:hAnsiTheme="minorEastAsia"/>
          <w:sz w:val="24"/>
        </w:rPr>
      </w:pPr>
      <w:r w:rsidRPr="0082045C">
        <w:rPr>
          <w:rFonts w:asciiTheme="minorEastAsia" w:eastAsiaTheme="minorEastAsia" w:hAnsiTheme="minorEastAsia" w:hint="eastAsia"/>
          <w:sz w:val="24"/>
        </w:rPr>
        <w:t>地域包括支援センター千束</w:t>
      </w:r>
      <w:r w:rsidR="00537C14">
        <w:rPr>
          <w:rFonts w:asciiTheme="minorEastAsia" w:eastAsiaTheme="minorEastAsia" w:hAnsiTheme="minorEastAsia" w:hint="eastAsia"/>
          <w:sz w:val="24"/>
        </w:rPr>
        <w:t>（田園調布医師会）</w:t>
      </w:r>
    </w:p>
    <w:p w:rsidR="003450E3" w:rsidRPr="0082045C" w:rsidRDefault="003450E3" w:rsidP="00C06071">
      <w:pPr>
        <w:snapToGrid w:val="0"/>
        <w:ind w:firstLineChars="700" w:firstLine="1680"/>
        <w:rPr>
          <w:rFonts w:asciiTheme="minorEastAsia" w:eastAsiaTheme="minorEastAsia" w:hAnsiTheme="minorEastAsia"/>
          <w:sz w:val="24"/>
        </w:rPr>
      </w:pPr>
      <w:r w:rsidRPr="0082045C">
        <w:rPr>
          <w:rFonts w:asciiTheme="minorEastAsia" w:eastAsiaTheme="minorEastAsia" w:hAnsiTheme="minorEastAsia" w:hint="eastAsia"/>
          <w:sz w:val="24"/>
        </w:rPr>
        <w:t>地域包括支援センター蒲田</w:t>
      </w:r>
    </w:p>
    <w:p w:rsidR="003450E3" w:rsidRPr="0082045C" w:rsidRDefault="003450E3" w:rsidP="00C06071">
      <w:pPr>
        <w:snapToGrid w:val="0"/>
        <w:ind w:firstLineChars="700" w:firstLine="1680"/>
        <w:rPr>
          <w:rFonts w:asciiTheme="minorEastAsia" w:eastAsiaTheme="minorEastAsia" w:hAnsiTheme="minorEastAsia"/>
          <w:sz w:val="24"/>
        </w:rPr>
      </w:pPr>
      <w:r w:rsidRPr="0082045C">
        <w:rPr>
          <w:rFonts w:asciiTheme="minorEastAsia" w:eastAsiaTheme="minorEastAsia" w:hAnsiTheme="minorEastAsia" w:hint="eastAsia"/>
          <w:sz w:val="24"/>
        </w:rPr>
        <w:t>地域包括支援センター大森東</w:t>
      </w:r>
    </w:p>
    <w:p w:rsidR="003450E3" w:rsidRPr="0082045C" w:rsidRDefault="003450E3" w:rsidP="0082045C">
      <w:pPr>
        <w:snapToGrid w:val="0"/>
        <w:rPr>
          <w:rFonts w:asciiTheme="minorEastAsia" w:eastAsiaTheme="minorEastAsia" w:hAnsiTheme="minorEastAsia"/>
          <w:sz w:val="24"/>
        </w:rPr>
      </w:pPr>
    </w:p>
    <w:p w:rsidR="002C01E8" w:rsidRPr="0082045C" w:rsidRDefault="002C01E8" w:rsidP="00C06071">
      <w:pPr>
        <w:snapToGrid w:val="0"/>
        <w:ind w:left="240" w:hangingChars="100" w:hanging="240"/>
        <w:rPr>
          <w:rFonts w:asciiTheme="minorEastAsia" w:eastAsiaTheme="minorEastAsia" w:hAnsiTheme="minorEastAsia"/>
          <w:sz w:val="24"/>
        </w:rPr>
      </w:pPr>
      <w:r w:rsidRPr="0082045C">
        <w:rPr>
          <w:rFonts w:asciiTheme="minorEastAsia" w:eastAsiaTheme="minorEastAsia" w:hAnsiTheme="minorEastAsia" w:hint="eastAsia"/>
          <w:sz w:val="24"/>
        </w:rPr>
        <w:t xml:space="preserve">　　発表時間</w:t>
      </w:r>
      <w:r w:rsidR="00C06071">
        <w:rPr>
          <w:rFonts w:asciiTheme="minorEastAsia" w:eastAsiaTheme="minorEastAsia" w:hAnsiTheme="minorEastAsia" w:hint="eastAsia"/>
          <w:sz w:val="24"/>
        </w:rPr>
        <w:t>:</w:t>
      </w:r>
      <w:r w:rsidR="00C06071">
        <w:rPr>
          <w:rFonts w:asciiTheme="minorEastAsia" w:eastAsiaTheme="minorEastAsia" w:hAnsiTheme="minorEastAsia"/>
          <w:sz w:val="24"/>
        </w:rPr>
        <w:t xml:space="preserve"> </w:t>
      </w:r>
      <w:r w:rsidR="0082045C">
        <w:rPr>
          <w:rFonts w:asciiTheme="minorEastAsia" w:eastAsiaTheme="minorEastAsia" w:hAnsiTheme="minorEastAsia" w:hint="eastAsia"/>
          <w:sz w:val="24"/>
        </w:rPr>
        <w:t>各包括</w:t>
      </w:r>
      <w:r w:rsidR="003450E3" w:rsidRPr="0082045C">
        <w:rPr>
          <w:rFonts w:asciiTheme="minorEastAsia" w:eastAsiaTheme="minorEastAsia" w:hAnsiTheme="minorEastAsia"/>
          <w:sz w:val="24"/>
        </w:rPr>
        <w:t>20</w:t>
      </w:r>
      <w:r w:rsidRPr="0082045C">
        <w:rPr>
          <w:rFonts w:asciiTheme="minorEastAsia" w:eastAsiaTheme="minorEastAsia" w:hAnsiTheme="minorEastAsia" w:hint="eastAsia"/>
          <w:sz w:val="24"/>
        </w:rPr>
        <w:t>分程度</w:t>
      </w:r>
    </w:p>
    <w:p w:rsidR="003450E3" w:rsidRPr="0082045C" w:rsidRDefault="003450E3" w:rsidP="0082045C">
      <w:pPr>
        <w:snapToGrid w:val="0"/>
        <w:ind w:left="240" w:hangingChars="100" w:hanging="240"/>
        <w:rPr>
          <w:rFonts w:asciiTheme="minorEastAsia" w:eastAsiaTheme="minorEastAsia" w:hAnsiTheme="minorEastAsia"/>
          <w:sz w:val="24"/>
        </w:rPr>
      </w:pPr>
    </w:p>
    <w:p w:rsidR="002C01E8" w:rsidRPr="0082045C" w:rsidRDefault="00C06071" w:rsidP="00C06071">
      <w:pPr>
        <w:snapToGrid w:val="0"/>
        <w:ind w:left="240" w:hangingChars="100" w:hanging="24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発表方法:</w:t>
      </w:r>
      <w:r>
        <w:rPr>
          <w:rFonts w:asciiTheme="minorEastAsia" w:eastAsiaTheme="minorEastAsia" w:hAnsiTheme="minorEastAsia"/>
          <w:sz w:val="24"/>
          <w:szCs w:val="22"/>
        </w:rPr>
        <w:t xml:space="preserve"> </w:t>
      </w:r>
      <w:r w:rsidR="002C01E8" w:rsidRPr="0082045C">
        <w:rPr>
          <w:rFonts w:asciiTheme="minorEastAsia" w:eastAsiaTheme="minorEastAsia" w:hAnsiTheme="minorEastAsia" w:hint="eastAsia"/>
          <w:sz w:val="24"/>
          <w:szCs w:val="22"/>
        </w:rPr>
        <w:t>パワーポイント</w:t>
      </w:r>
      <w:r w:rsidR="00DC17CF" w:rsidRPr="0082045C">
        <w:rPr>
          <w:rFonts w:asciiTheme="minorEastAsia" w:eastAsiaTheme="minorEastAsia" w:hAnsiTheme="minorEastAsia" w:hint="eastAsia"/>
          <w:sz w:val="24"/>
          <w:szCs w:val="22"/>
        </w:rPr>
        <w:t>による</w:t>
      </w:r>
      <w:r w:rsidR="00D11E2D" w:rsidRPr="0082045C">
        <w:rPr>
          <w:rFonts w:asciiTheme="minorEastAsia" w:eastAsiaTheme="minorEastAsia" w:hAnsiTheme="minorEastAsia" w:hint="eastAsia"/>
          <w:sz w:val="24"/>
          <w:szCs w:val="22"/>
        </w:rPr>
        <w:t>発表</w:t>
      </w:r>
    </w:p>
    <w:p w:rsidR="00CA5106" w:rsidRDefault="00CA5106" w:rsidP="0082045C">
      <w:pPr>
        <w:rPr>
          <w:rFonts w:asciiTheme="minorEastAsia" w:eastAsiaTheme="minorEastAsia" w:hAnsiTheme="minorEastAsia"/>
          <w:sz w:val="16"/>
          <w:szCs w:val="16"/>
        </w:rPr>
      </w:pPr>
    </w:p>
    <w:p w:rsidR="00636B8F" w:rsidRDefault="00636B8F" w:rsidP="0082045C">
      <w:pPr>
        <w:rPr>
          <w:rFonts w:asciiTheme="minorEastAsia" w:eastAsiaTheme="minorEastAsia" w:hAnsiTheme="minorEastAsia"/>
          <w:sz w:val="16"/>
          <w:szCs w:val="16"/>
        </w:rPr>
      </w:pPr>
    </w:p>
    <w:p w:rsidR="00CA5106" w:rsidRPr="00CA5106" w:rsidRDefault="00CA5106" w:rsidP="0082045C">
      <w:pPr>
        <w:rPr>
          <w:rFonts w:asciiTheme="minorEastAsia" w:eastAsiaTheme="minorEastAsia" w:hAnsiTheme="minorEastAsia"/>
          <w:sz w:val="16"/>
          <w:szCs w:val="16"/>
        </w:rPr>
      </w:pPr>
    </w:p>
    <w:p w:rsidR="00DC17CF" w:rsidRPr="0082045C" w:rsidRDefault="00C06071" w:rsidP="0082045C">
      <w:pPr>
        <w:snapToGrid w:val="0"/>
        <w:rPr>
          <w:rFonts w:asciiTheme="minorEastAsia" w:eastAsiaTheme="minorEastAsia" w:hAnsiTheme="minorEastAsia"/>
          <w:sz w:val="24"/>
          <w:szCs w:val="22"/>
        </w:rPr>
      </w:pPr>
      <w:r>
        <w:rPr>
          <w:rFonts w:asciiTheme="minorEastAsia" w:eastAsiaTheme="minorEastAsia" w:hAnsiTheme="minorEastAsia" w:hint="eastAsia"/>
          <w:sz w:val="24"/>
          <w:szCs w:val="22"/>
        </w:rPr>
        <w:t>３</w:t>
      </w:r>
      <w:r w:rsidR="00DC17CF" w:rsidRPr="0082045C">
        <w:rPr>
          <w:rFonts w:asciiTheme="minorEastAsia" w:eastAsiaTheme="minorEastAsia" w:hAnsiTheme="minorEastAsia" w:hint="eastAsia"/>
          <w:sz w:val="24"/>
          <w:szCs w:val="22"/>
        </w:rPr>
        <w:t xml:space="preserve">　発表会</w:t>
      </w:r>
      <w:r w:rsidR="00D11E2D" w:rsidRPr="0082045C">
        <w:rPr>
          <w:rFonts w:asciiTheme="minorEastAsia" w:eastAsiaTheme="minorEastAsia" w:hAnsiTheme="minorEastAsia" w:hint="eastAsia"/>
          <w:sz w:val="24"/>
          <w:szCs w:val="22"/>
        </w:rPr>
        <w:t>出席</w:t>
      </w:r>
      <w:r w:rsidR="00DC17CF" w:rsidRPr="0082045C">
        <w:rPr>
          <w:rFonts w:asciiTheme="minorEastAsia" w:eastAsiaTheme="minorEastAsia" w:hAnsiTheme="minorEastAsia" w:hint="eastAsia"/>
          <w:sz w:val="24"/>
          <w:szCs w:val="22"/>
        </w:rPr>
        <w:t>者</w:t>
      </w:r>
      <w:r w:rsidR="00427886" w:rsidRPr="0082045C">
        <w:rPr>
          <w:rFonts w:asciiTheme="minorEastAsia" w:eastAsiaTheme="minorEastAsia" w:hAnsiTheme="minorEastAsia" w:hint="eastAsia"/>
          <w:sz w:val="24"/>
          <w:szCs w:val="22"/>
        </w:rPr>
        <w:t>（予定）</w:t>
      </w:r>
    </w:p>
    <w:p w:rsidR="00DC17CF" w:rsidRPr="0082045C" w:rsidRDefault="00DC17CF" w:rsidP="0082045C">
      <w:pPr>
        <w:snapToGrid w:val="0"/>
        <w:rPr>
          <w:rFonts w:asciiTheme="minorEastAsia" w:eastAsiaTheme="minorEastAsia" w:hAnsiTheme="minorEastAsia"/>
          <w:sz w:val="24"/>
          <w:szCs w:val="22"/>
        </w:rPr>
      </w:pPr>
      <w:r w:rsidRPr="0082045C">
        <w:rPr>
          <w:rFonts w:asciiTheme="minorEastAsia" w:eastAsiaTheme="minorEastAsia" w:hAnsiTheme="minorEastAsia" w:hint="eastAsia"/>
          <w:sz w:val="24"/>
          <w:szCs w:val="22"/>
        </w:rPr>
        <w:t xml:space="preserve">　　地域包括支援センター運営</w:t>
      </w:r>
      <w:r w:rsidR="00D11E2D" w:rsidRPr="0082045C">
        <w:rPr>
          <w:rFonts w:asciiTheme="minorEastAsia" w:eastAsiaTheme="minorEastAsia" w:hAnsiTheme="minorEastAsia" w:hint="eastAsia"/>
          <w:sz w:val="24"/>
          <w:szCs w:val="22"/>
        </w:rPr>
        <w:t>協議</w:t>
      </w:r>
      <w:r w:rsidR="00537C14">
        <w:rPr>
          <w:rFonts w:asciiTheme="minorEastAsia" w:eastAsiaTheme="minorEastAsia" w:hAnsiTheme="minorEastAsia" w:hint="eastAsia"/>
          <w:sz w:val="24"/>
          <w:szCs w:val="22"/>
        </w:rPr>
        <w:t>会</w:t>
      </w:r>
      <w:r w:rsidRPr="0082045C">
        <w:rPr>
          <w:rFonts w:asciiTheme="minorEastAsia" w:eastAsiaTheme="minorEastAsia" w:hAnsiTheme="minorEastAsia" w:hint="eastAsia"/>
          <w:sz w:val="24"/>
          <w:szCs w:val="22"/>
        </w:rPr>
        <w:t>委員、大田区福祉部関係者</w:t>
      </w:r>
    </w:p>
    <w:p w:rsidR="00DC17CF" w:rsidRPr="0082045C" w:rsidRDefault="00DC17CF" w:rsidP="0082045C">
      <w:pPr>
        <w:snapToGrid w:val="0"/>
        <w:rPr>
          <w:rFonts w:asciiTheme="minorEastAsia" w:eastAsiaTheme="minorEastAsia" w:hAnsiTheme="minorEastAsia"/>
          <w:sz w:val="24"/>
          <w:szCs w:val="22"/>
        </w:rPr>
      </w:pPr>
      <w:r w:rsidRPr="0082045C">
        <w:rPr>
          <w:rFonts w:asciiTheme="minorEastAsia" w:eastAsiaTheme="minorEastAsia" w:hAnsiTheme="minorEastAsia" w:hint="eastAsia"/>
          <w:sz w:val="24"/>
          <w:szCs w:val="22"/>
        </w:rPr>
        <w:t xml:space="preserve">　　地域包括支援センター職員　等</w:t>
      </w:r>
    </w:p>
    <w:p w:rsidR="00537C14" w:rsidRDefault="0082045C" w:rsidP="00537C14">
      <w:pPr>
        <w:snapToGrid w:val="0"/>
        <w:ind w:left="720" w:hangingChars="300" w:hanging="720"/>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w:t>
      </w:r>
      <w:r w:rsidR="00DC17CF" w:rsidRPr="0082045C">
        <w:rPr>
          <w:rFonts w:asciiTheme="minorEastAsia" w:eastAsiaTheme="minorEastAsia" w:hAnsiTheme="minorEastAsia" w:hint="eastAsia"/>
          <w:sz w:val="24"/>
          <w:szCs w:val="22"/>
        </w:rPr>
        <w:t>（</w:t>
      </w:r>
      <w:r w:rsidR="00B37321" w:rsidRPr="0082045C">
        <w:rPr>
          <w:rFonts w:asciiTheme="minorEastAsia" w:eastAsiaTheme="minorEastAsia" w:hAnsiTheme="minorEastAsia" w:hint="eastAsia"/>
          <w:sz w:val="24"/>
          <w:szCs w:val="22"/>
        </w:rPr>
        <w:t>新型コロ</w:t>
      </w:r>
      <w:r>
        <w:rPr>
          <w:rFonts w:asciiTheme="minorEastAsia" w:eastAsiaTheme="minorEastAsia" w:hAnsiTheme="minorEastAsia" w:hint="eastAsia"/>
          <w:sz w:val="24"/>
          <w:szCs w:val="22"/>
        </w:rPr>
        <w:t>ナウイルス感染症拡大の状況により開催方法については一部見直しの可</w:t>
      </w:r>
    </w:p>
    <w:p w:rsidR="00DC17CF" w:rsidRPr="0082045C" w:rsidRDefault="00B37321" w:rsidP="00537C14">
      <w:pPr>
        <w:snapToGrid w:val="0"/>
        <w:ind w:leftChars="200" w:left="660" w:hangingChars="100" w:hanging="240"/>
        <w:rPr>
          <w:rFonts w:asciiTheme="minorEastAsia" w:eastAsiaTheme="minorEastAsia" w:hAnsiTheme="minorEastAsia"/>
          <w:sz w:val="24"/>
          <w:szCs w:val="22"/>
        </w:rPr>
      </w:pPr>
      <w:bookmarkStart w:id="0" w:name="_GoBack"/>
      <w:bookmarkEnd w:id="0"/>
      <w:r w:rsidRPr="0082045C">
        <w:rPr>
          <w:rFonts w:asciiTheme="minorEastAsia" w:eastAsiaTheme="minorEastAsia" w:hAnsiTheme="minorEastAsia" w:hint="eastAsia"/>
          <w:sz w:val="24"/>
          <w:szCs w:val="22"/>
        </w:rPr>
        <w:t>能性があります</w:t>
      </w:r>
      <w:r w:rsidR="00537C14">
        <w:rPr>
          <w:rFonts w:asciiTheme="minorEastAsia" w:eastAsiaTheme="minorEastAsia" w:hAnsiTheme="minorEastAsia" w:hint="eastAsia"/>
          <w:sz w:val="24"/>
          <w:szCs w:val="22"/>
        </w:rPr>
        <w:t>。</w:t>
      </w:r>
      <w:r w:rsidR="00DC17CF" w:rsidRPr="0082045C">
        <w:rPr>
          <w:rFonts w:asciiTheme="minorEastAsia" w:eastAsiaTheme="minorEastAsia" w:hAnsiTheme="minorEastAsia" w:hint="eastAsia"/>
          <w:sz w:val="24"/>
          <w:szCs w:val="22"/>
        </w:rPr>
        <w:t>）</w:t>
      </w:r>
    </w:p>
    <w:p w:rsidR="00DC17CF" w:rsidRPr="00243ABC" w:rsidRDefault="00DC17CF" w:rsidP="00E97E92">
      <w:pPr>
        <w:rPr>
          <w:rFonts w:asciiTheme="minorEastAsia" w:eastAsiaTheme="minorEastAsia" w:hAnsiTheme="minorEastAsia"/>
          <w:sz w:val="22"/>
          <w:szCs w:val="22"/>
        </w:rPr>
      </w:pPr>
    </w:p>
    <w:p w:rsidR="00941CFA" w:rsidRPr="00243ABC" w:rsidRDefault="00941CFA" w:rsidP="00941CFA">
      <w:pPr>
        <w:rPr>
          <w:rFonts w:asciiTheme="minorEastAsia" w:eastAsiaTheme="minorEastAsia" w:hAnsiTheme="minorEastAsia"/>
          <w:sz w:val="22"/>
          <w:szCs w:val="22"/>
        </w:rPr>
      </w:pPr>
    </w:p>
    <w:p w:rsidR="00FA5326" w:rsidRPr="00243ABC" w:rsidRDefault="00FA5326" w:rsidP="003450E3">
      <w:pPr>
        <w:ind w:right="-2" w:firstLineChars="2100" w:firstLine="4410"/>
        <w:rPr>
          <w:rFonts w:asciiTheme="minorEastAsia" w:eastAsiaTheme="minorEastAsia" w:hAnsiTheme="minorEastAsia"/>
        </w:rPr>
      </w:pPr>
    </w:p>
    <w:sectPr w:rsidR="00FA5326" w:rsidRPr="00243ABC" w:rsidSect="00636B8F">
      <w:headerReference w:type="default" r:id="rId8"/>
      <w:pgSz w:w="11906" w:h="16838" w:code="9"/>
      <w:pgMar w:top="1418" w:right="1418" w:bottom="964" w:left="1418"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24B" w:rsidRDefault="00F4524B">
      <w:r>
        <w:separator/>
      </w:r>
    </w:p>
  </w:endnote>
  <w:endnote w:type="continuationSeparator" w:id="0">
    <w:p w:rsidR="00F4524B" w:rsidRDefault="00F4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24B" w:rsidRDefault="00F4524B">
      <w:r>
        <w:separator/>
      </w:r>
    </w:p>
  </w:footnote>
  <w:footnote w:type="continuationSeparator" w:id="0">
    <w:p w:rsidR="00F4524B" w:rsidRDefault="00F45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8CC" w:rsidRDefault="006910AC" w:rsidP="001A2EA5">
    <w:pPr>
      <w:pStyle w:val="a5"/>
      <w:ind w:right="420"/>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F626D"/>
    <w:multiLevelType w:val="hybridMultilevel"/>
    <w:tmpl w:val="29446580"/>
    <w:lvl w:ilvl="0" w:tplc="BA606B7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8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92"/>
    <w:rsid w:val="000102EF"/>
    <w:rsid w:val="000C786B"/>
    <w:rsid w:val="00164673"/>
    <w:rsid w:val="001672E5"/>
    <w:rsid w:val="001A2EA5"/>
    <w:rsid w:val="001C1899"/>
    <w:rsid w:val="0021380D"/>
    <w:rsid w:val="00243ABC"/>
    <w:rsid w:val="002A1C5F"/>
    <w:rsid w:val="002B3020"/>
    <w:rsid w:val="002B45FD"/>
    <w:rsid w:val="002C01E8"/>
    <w:rsid w:val="00315869"/>
    <w:rsid w:val="003450E3"/>
    <w:rsid w:val="00427886"/>
    <w:rsid w:val="00510951"/>
    <w:rsid w:val="00537C14"/>
    <w:rsid w:val="00577871"/>
    <w:rsid w:val="00596E1C"/>
    <w:rsid w:val="005B39DD"/>
    <w:rsid w:val="0060299F"/>
    <w:rsid w:val="00636B8F"/>
    <w:rsid w:val="006910AC"/>
    <w:rsid w:val="00746540"/>
    <w:rsid w:val="007C1C30"/>
    <w:rsid w:val="007C6F75"/>
    <w:rsid w:val="0082045C"/>
    <w:rsid w:val="00821CB3"/>
    <w:rsid w:val="00941CFA"/>
    <w:rsid w:val="00980239"/>
    <w:rsid w:val="009E0DEE"/>
    <w:rsid w:val="00A06128"/>
    <w:rsid w:val="00AA508A"/>
    <w:rsid w:val="00B37321"/>
    <w:rsid w:val="00B7457B"/>
    <w:rsid w:val="00B81559"/>
    <w:rsid w:val="00C02881"/>
    <w:rsid w:val="00C06071"/>
    <w:rsid w:val="00C33B51"/>
    <w:rsid w:val="00C41881"/>
    <w:rsid w:val="00C71AE7"/>
    <w:rsid w:val="00CA5106"/>
    <w:rsid w:val="00D11E2D"/>
    <w:rsid w:val="00D331B1"/>
    <w:rsid w:val="00D614A2"/>
    <w:rsid w:val="00D65BD8"/>
    <w:rsid w:val="00DC17CF"/>
    <w:rsid w:val="00E97E92"/>
    <w:rsid w:val="00ED084E"/>
    <w:rsid w:val="00F4524B"/>
    <w:rsid w:val="00F63368"/>
    <w:rsid w:val="00FA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8EFF77D3-8C91-4A42-91A4-6D2AB25D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E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7E92"/>
    <w:pPr>
      <w:jc w:val="center"/>
    </w:pPr>
    <w:rPr>
      <w:sz w:val="22"/>
      <w:szCs w:val="22"/>
    </w:rPr>
  </w:style>
  <w:style w:type="character" w:customStyle="1" w:styleId="a4">
    <w:name w:val="記 (文字)"/>
    <w:basedOn w:val="a0"/>
    <w:link w:val="a3"/>
    <w:rsid w:val="00E97E92"/>
    <w:rPr>
      <w:rFonts w:ascii="Century" w:eastAsia="ＭＳ 明朝" w:hAnsi="Century" w:cs="Times New Roman"/>
      <w:sz w:val="22"/>
    </w:rPr>
  </w:style>
  <w:style w:type="paragraph" w:styleId="a5">
    <w:name w:val="header"/>
    <w:basedOn w:val="a"/>
    <w:link w:val="a6"/>
    <w:uiPriority w:val="99"/>
    <w:rsid w:val="00E97E92"/>
    <w:pPr>
      <w:tabs>
        <w:tab w:val="center" w:pos="4252"/>
        <w:tab w:val="right" w:pos="8504"/>
      </w:tabs>
      <w:snapToGrid w:val="0"/>
    </w:pPr>
  </w:style>
  <w:style w:type="character" w:customStyle="1" w:styleId="a6">
    <w:name w:val="ヘッダー (文字)"/>
    <w:basedOn w:val="a0"/>
    <w:link w:val="a5"/>
    <w:uiPriority w:val="99"/>
    <w:rsid w:val="00E97E92"/>
    <w:rPr>
      <w:rFonts w:ascii="Century" w:eastAsia="ＭＳ 明朝" w:hAnsi="Century" w:cs="Times New Roman"/>
      <w:szCs w:val="24"/>
    </w:rPr>
  </w:style>
  <w:style w:type="paragraph" w:styleId="a7">
    <w:name w:val="footer"/>
    <w:basedOn w:val="a"/>
    <w:link w:val="a8"/>
    <w:uiPriority w:val="99"/>
    <w:unhideWhenUsed/>
    <w:rsid w:val="00AA508A"/>
    <w:pPr>
      <w:tabs>
        <w:tab w:val="center" w:pos="4252"/>
        <w:tab w:val="right" w:pos="8504"/>
      </w:tabs>
      <w:snapToGrid w:val="0"/>
    </w:pPr>
  </w:style>
  <w:style w:type="character" w:customStyle="1" w:styleId="a8">
    <w:name w:val="フッター (文字)"/>
    <w:basedOn w:val="a0"/>
    <w:link w:val="a7"/>
    <w:uiPriority w:val="99"/>
    <w:rsid w:val="00AA508A"/>
    <w:rPr>
      <w:rFonts w:ascii="Century" w:eastAsia="ＭＳ 明朝" w:hAnsi="Century" w:cs="Times New Roman"/>
      <w:szCs w:val="24"/>
    </w:rPr>
  </w:style>
  <w:style w:type="paragraph" w:styleId="a9">
    <w:name w:val="Balloon Text"/>
    <w:basedOn w:val="a"/>
    <w:link w:val="aa"/>
    <w:uiPriority w:val="99"/>
    <w:semiHidden/>
    <w:unhideWhenUsed/>
    <w:rsid w:val="001672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72E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A2EA5"/>
  </w:style>
  <w:style w:type="character" w:customStyle="1" w:styleId="ac">
    <w:name w:val="日付 (文字)"/>
    <w:basedOn w:val="a0"/>
    <w:link w:val="ab"/>
    <w:uiPriority w:val="99"/>
    <w:semiHidden/>
    <w:rsid w:val="001A2EA5"/>
    <w:rPr>
      <w:rFonts w:ascii="Century" w:eastAsia="ＭＳ 明朝" w:hAnsi="Century" w:cs="Times New Roman"/>
      <w:szCs w:val="24"/>
    </w:rPr>
  </w:style>
  <w:style w:type="paragraph" w:styleId="ad">
    <w:name w:val="List Paragraph"/>
    <w:basedOn w:val="a"/>
    <w:uiPriority w:val="34"/>
    <w:qFormat/>
    <w:rsid w:val="003450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73CB4-1111-4FC7-BD9A-58373805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みな美</dc:creator>
  <cp:keywords/>
  <dc:description/>
  <cp:lastModifiedBy>原島 健太</cp:lastModifiedBy>
  <cp:revision>21</cp:revision>
  <cp:lastPrinted>2022-10-12T07:38:00Z</cp:lastPrinted>
  <dcterms:created xsi:type="dcterms:W3CDTF">2022-08-10T06:12:00Z</dcterms:created>
  <dcterms:modified xsi:type="dcterms:W3CDTF">2022-10-24T09:30:00Z</dcterms:modified>
</cp:coreProperties>
</file>