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D84" w:rsidRPr="00214DC3" w:rsidRDefault="00DD430E" w:rsidP="00193D84">
      <w:pPr>
        <w:jc w:val="center"/>
        <w:rPr>
          <w:sz w:val="32"/>
        </w:rPr>
      </w:pPr>
      <w:r>
        <w:rPr>
          <w:rFonts w:hint="eastAsia"/>
          <w:sz w:val="32"/>
        </w:rPr>
        <w:t>大田区</w:t>
      </w:r>
      <w:r w:rsidR="00193D84" w:rsidRPr="00214DC3">
        <w:rPr>
          <w:rFonts w:hint="eastAsia"/>
          <w:sz w:val="32"/>
        </w:rPr>
        <w:t>シニアステーション事業</w:t>
      </w:r>
      <w:r>
        <w:rPr>
          <w:rFonts w:hint="eastAsia"/>
          <w:sz w:val="32"/>
        </w:rPr>
        <w:t>について</w:t>
      </w:r>
    </w:p>
    <w:p w:rsidR="00193D84" w:rsidRDefault="00193D84" w:rsidP="00193D84">
      <w:pPr>
        <w:jc w:val="center"/>
        <w:rPr>
          <w:sz w:val="28"/>
        </w:rPr>
      </w:pPr>
    </w:p>
    <w:p w:rsidR="00214DC3" w:rsidRDefault="00214DC3" w:rsidP="00193D84">
      <w:pPr>
        <w:jc w:val="left"/>
        <w:rPr>
          <w:sz w:val="26"/>
          <w:szCs w:val="26"/>
          <w:u w:val="double"/>
        </w:rPr>
      </w:pPr>
    </w:p>
    <w:p w:rsidR="00193D84" w:rsidRPr="00214DC3" w:rsidRDefault="00214DC3" w:rsidP="00193D84">
      <w:pPr>
        <w:jc w:val="left"/>
        <w:rPr>
          <w:sz w:val="26"/>
          <w:szCs w:val="26"/>
          <w:u w:val="double"/>
        </w:rPr>
      </w:pPr>
      <w:r>
        <w:rPr>
          <w:rFonts w:hint="eastAsia"/>
          <w:sz w:val="26"/>
          <w:szCs w:val="26"/>
          <w:u w:val="double"/>
        </w:rPr>
        <w:t>概要</w:t>
      </w:r>
    </w:p>
    <w:p w:rsidR="001E4E45" w:rsidRDefault="00193D84" w:rsidP="00193D84">
      <w:pPr>
        <w:jc w:val="left"/>
        <w:rPr>
          <w:sz w:val="26"/>
          <w:szCs w:val="26"/>
        </w:rPr>
      </w:pPr>
      <w:r w:rsidRPr="00214DC3">
        <w:rPr>
          <w:rFonts w:hint="eastAsia"/>
          <w:sz w:val="26"/>
          <w:szCs w:val="26"/>
        </w:rPr>
        <w:t xml:space="preserve">　</w:t>
      </w:r>
      <w:r w:rsidR="00E929C4" w:rsidRPr="00214DC3">
        <w:rPr>
          <w:rFonts w:hint="eastAsia"/>
          <w:sz w:val="26"/>
          <w:szCs w:val="26"/>
        </w:rPr>
        <w:t>平成２８年度</w:t>
      </w:r>
      <w:r w:rsidR="00D71563">
        <w:rPr>
          <w:rFonts w:hint="eastAsia"/>
          <w:sz w:val="26"/>
          <w:szCs w:val="26"/>
        </w:rPr>
        <w:t>から</w:t>
      </w:r>
      <w:bookmarkStart w:id="0" w:name="_GoBack"/>
      <w:bookmarkEnd w:id="0"/>
      <w:r w:rsidR="00214DC3">
        <w:rPr>
          <w:rFonts w:hint="eastAsia"/>
          <w:sz w:val="26"/>
          <w:szCs w:val="26"/>
        </w:rPr>
        <w:t>、</w:t>
      </w:r>
      <w:r w:rsidR="00E929C4" w:rsidRPr="00214DC3">
        <w:rPr>
          <w:rFonts w:hint="eastAsia"/>
          <w:sz w:val="26"/>
          <w:szCs w:val="26"/>
        </w:rPr>
        <w:t>高齢者の元気維持や介護予防から最適な介護サービスへの切れ目のない支援</w:t>
      </w:r>
      <w:r w:rsidR="00214DC3">
        <w:rPr>
          <w:rFonts w:hint="eastAsia"/>
          <w:sz w:val="26"/>
          <w:szCs w:val="26"/>
        </w:rPr>
        <w:t>を提供すること</w:t>
      </w:r>
      <w:r w:rsidR="00D049CF">
        <w:rPr>
          <w:rFonts w:hint="eastAsia"/>
          <w:sz w:val="26"/>
          <w:szCs w:val="26"/>
        </w:rPr>
        <w:t>や</w:t>
      </w:r>
      <w:r w:rsidR="001E4E45">
        <w:rPr>
          <w:rFonts w:hint="eastAsia"/>
          <w:sz w:val="26"/>
          <w:szCs w:val="26"/>
        </w:rPr>
        <w:t>介護予防事業の強化・充実を図り、高齢者が元気に暮らせるよう支援していく</w:t>
      </w:r>
      <w:r w:rsidR="00D049CF">
        <w:rPr>
          <w:rFonts w:hint="eastAsia"/>
          <w:sz w:val="26"/>
          <w:szCs w:val="26"/>
        </w:rPr>
        <w:t>ことを目的に当事業を実施している</w:t>
      </w:r>
      <w:r w:rsidR="00D523FA">
        <w:rPr>
          <w:rFonts w:hint="eastAsia"/>
          <w:sz w:val="26"/>
          <w:szCs w:val="26"/>
        </w:rPr>
        <w:t>。</w:t>
      </w:r>
    </w:p>
    <w:p w:rsidR="00214DC3" w:rsidRDefault="00706619" w:rsidP="004A2DDE">
      <w:pPr>
        <w:ind w:firstLineChars="100" w:firstLine="260"/>
        <w:jc w:val="left"/>
        <w:rPr>
          <w:sz w:val="26"/>
          <w:szCs w:val="26"/>
        </w:rPr>
      </w:pPr>
      <w:r w:rsidRPr="00706619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282575</wp:posOffset>
            </wp:positionV>
            <wp:extent cx="1543744" cy="1009371"/>
            <wp:effectExtent l="0" t="0" r="0" b="635"/>
            <wp:wrapNone/>
            <wp:docPr id="20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1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744" cy="1009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430E">
        <w:rPr>
          <w:rFonts w:hint="eastAsia"/>
          <w:sz w:val="26"/>
          <w:szCs w:val="26"/>
        </w:rPr>
        <w:t>現時点で</w:t>
      </w:r>
      <w:r w:rsidR="00905201">
        <w:rPr>
          <w:rFonts w:hint="eastAsia"/>
          <w:sz w:val="26"/>
          <w:szCs w:val="26"/>
        </w:rPr>
        <w:t>は馬込地区、嶺町地区、田園調布地区、蒲田西地区、糀谷地区、羽田地区で実施している。</w:t>
      </w:r>
    </w:p>
    <w:p w:rsidR="00214DC3" w:rsidRDefault="00214DC3" w:rsidP="00193D84">
      <w:pPr>
        <w:jc w:val="left"/>
        <w:rPr>
          <w:sz w:val="26"/>
          <w:szCs w:val="26"/>
        </w:rPr>
      </w:pPr>
    </w:p>
    <w:p w:rsidR="00214DC3" w:rsidRDefault="00214DC3" w:rsidP="00193D84">
      <w:pPr>
        <w:jc w:val="left"/>
        <w:rPr>
          <w:sz w:val="26"/>
          <w:szCs w:val="26"/>
          <w:u w:val="double"/>
        </w:rPr>
      </w:pPr>
    </w:p>
    <w:p w:rsidR="00706619" w:rsidRDefault="00706619" w:rsidP="00193D84">
      <w:pPr>
        <w:jc w:val="left"/>
        <w:rPr>
          <w:sz w:val="26"/>
          <w:szCs w:val="26"/>
          <w:u w:val="double"/>
        </w:rPr>
      </w:pPr>
    </w:p>
    <w:p w:rsidR="000D250E" w:rsidRPr="00214DC3" w:rsidRDefault="000D250E" w:rsidP="00193D84">
      <w:pPr>
        <w:jc w:val="left"/>
        <w:rPr>
          <w:sz w:val="26"/>
          <w:szCs w:val="26"/>
          <w:u w:val="double"/>
        </w:rPr>
      </w:pPr>
      <w:r w:rsidRPr="00214DC3">
        <w:rPr>
          <w:rFonts w:hint="eastAsia"/>
          <w:sz w:val="26"/>
          <w:szCs w:val="26"/>
          <w:u w:val="double"/>
        </w:rPr>
        <w:t>利用対象者</w:t>
      </w:r>
    </w:p>
    <w:p w:rsidR="00E929C4" w:rsidRPr="00214DC3" w:rsidRDefault="000D250E" w:rsidP="00193D84">
      <w:pPr>
        <w:jc w:val="left"/>
        <w:rPr>
          <w:sz w:val="26"/>
          <w:szCs w:val="26"/>
        </w:rPr>
      </w:pPr>
      <w:r w:rsidRPr="00214DC3">
        <w:rPr>
          <w:rFonts w:hint="eastAsia"/>
          <w:sz w:val="26"/>
          <w:szCs w:val="26"/>
        </w:rPr>
        <w:t xml:space="preserve">　原則大田区に居住する</w:t>
      </w:r>
      <w:r w:rsidRPr="00214DC3">
        <w:rPr>
          <w:rFonts w:hint="eastAsia"/>
          <w:sz w:val="26"/>
          <w:szCs w:val="26"/>
        </w:rPr>
        <w:t>60</w:t>
      </w:r>
      <w:r w:rsidRPr="00214DC3">
        <w:rPr>
          <w:rFonts w:hint="eastAsia"/>
          <w:sz w:val="26"/>
          <w:szCs w:val="26"/>
        </w:rPr>
        <w:t>歳以上の方。ただし</w:t>
      </w:r>
      <w:r w:rsidR="00214DC3" w:rsidRPr="00214DC3">
        <w:rPr>
          <w:rFonts w:hint="eastAsia"/>
          <w:sz w:val="26"/>
          <w:szCs w:val="26"/>
        </w:rPr>
        <w:t>、</w:t>
      </w:r>
      <w:r w:rsidRPr="00214DC3">
        <w:rPr>
          <w:rFonts w:hint="eastAsia"/>
          <w:sz w:val="26"/>
          <w:szCs w:val="26"/>
        </w:rPr>
        <w:t>多世代交流等に関する事業についてはこの限りではない。</w:t>
      </w:r>
    </w:p>
    <w:p w:rsidR="00214DC3" w:rsidRDefault="00214DC3" w:rsidP="00193D84">
      <w:pPr>
        <w:jc w:val="left"/>
        <w:rPr>
          <w:sz w:val="26"/>
          <w:szCs w:val="26"/>
        </w:rPr>
      </w:pPr>
    </w:p>
    <w:p w:rsidR="002D6357" w:rsidRDefault="002D6357" w:rsidP="00193D84">
      <w:pPr>
        <w:jc w:val="left"/>
        <w:rPr>
          <w:sz w:val="26"/>
          <w:szCs w:val="26"/>
        </w:rPr>
      </w:pPr>
    </w:p>
    <w:p w:rsidR="002D6357" w:rsidRDefault="002D6357" w:rsidP="00193D84">
      <w:pPr>
        <w:jc w:val="left"/>
        <w:rPr>
          <w:sz w:val="26"/>
          <w:szCs w:val="26"/>
          <w:u w:val="double"/>
        </w:rPr>
      </w:pPr>
      <w:r w:rsidRPr="002D6357">
        <w:rPr>
          <w:rFonts w:hint="eastAsia"/>
          <w:sz w:val="26"/>
          <w:szCs w:val="26"/>
          <w:u w:val="double"/>
        </w:rPr>
        <w:t>開館時間</w:t>
      </w:r>
    </w:p>
    <w:p w:rsidR="007233EE" w:rsidRDefault="002D6357" w:rsidP="00193D84">
      <w:pPr>
        <w:jc w:val="left"/>
        <w:rPr>
          <w:sz w:val="26"/>
          <w:szCs w:val="26"/>
        </w:rPr>
      </w:pPr>
      <w:r w:rsidRPr="002D6357">
        <w:rPr>
          <w:rFonts w:hint="eastAsia"/>
          <w:sz w:val="26"/>
          <w:szCs w:val="26"/>
        </w:rPr>
        <w:t xml:space="preserve">　</w:t>
      </w:r>
      <w:r w:rsidR="007233EE">
        <w:rPr>
          <w:rFonts w:hint="eastAsia"/>
          <w:sz w:val="26"/>
          <w:szCs w:val="26"/>
        </w:rPr>
        <w:t>原則、</w:t>
      </w:r>
      <w:r>
        <w:rPr>
          <w:rFonts w:hint="eastAsia"/>
          <w:sz w:val="26"/>
          <w:szCs w:val="26"/>
        </w:rPr>
        <w:t>月～土曜日の午前９時から午後５時まで</w:t>
      </w:r>
    </w:p>
    <w:p w:rsidR="002D6357" w:rsidRPr="002D6357" w:rsidRDefault="002D6357" w:rsidP="007233EE">
      <w:pPr>
        <w:ind w:firstLineChars="100" w:firstLine="2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※祝日及び１２月２９日から１月３日までを除く</w:t>
      </w:r>
    </w:p>
    <w:p w:rsidR="00214DC3" w:rsidRPr="007233EE" w:rsidRDefault="007233EE" w:rsidP="00193D84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※夜間貸出あり</w:t>
      </w:r>
    </w:p>
    <w:p w:rsidR="007233EE" w:rsidRDefault="007233EE" w:rsidP="00193D84">
      <w:pPr>
        <w:jc w:val="left"/>
        <w:rPr>
          <w:sz w:val="26"/>
          <w:szCs w:val="26"/>
          <w:u w:val="double"/>
        </w:rPr>
      </w:pPr>
    </w:p>
    <w:p w:rsidR="002D6357" w:rsidRDefault="002D6357" w:rsidP="00193D84">
      <w:pPr>
        <w:jc w:val="left"/>
        <w:rPr>
          <w:sz w:val="26"/>
          <w:szCs w:val="26"/>
          <w:u w:val="double"/>
        </w:rPr>
      </w:pPr>
    </w:p>
    <w:p w:rsidR="00E929C4" w:rsidRPr="00214DC3" w:rsidRDefault="00706619" w:rsidP="00193D84">
      <w:pPr>
        <w:jc w:val="left"/>
        <w:rPr>
          <w:sz w:val="26"/>
          <w:szCs w:val="26"/>
          <w:u w:val="double"/>
        </w:rPr>
      </w:pPr>
      <w:r>
        <w:rPr>
          <w:rFonts w:hint="eastAsia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2924175</wp:posOffset>
            </wp:positionH>
            <wp:positionV relativeFrom="paragraph">
              <wp:posOffset>139700</wp:posOffset>
            </wp:positionV>
            <wp:extent cx="2771775" cy="2065655"/>
            <wp:effectExtent l="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椅子ストレッチ（R3冬）SST南馬込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06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D250E" w:rsidRPr="00214DC3">
        <w:rPr>
          <w:rFonts w:hint="eastAsia"/>
          <w:sz w:val="26"/>
          <w:szCs w:val="26"/>
          <w:u w:val="double"/>
        </w:rPr>
        <w:t>プログラム例</w:t>
      </w:r>
    </w:p>
    <w:p w:rsidR="004A5D96" w:rsidRPr="00706619" w:rsidRDefault="00E929C4" w:rsidP="000D250E">
      <w:pPr>
        <w:jc w:val="left"/>
        <w:rPr>
          <w:sz w:val="26"/>
          <w:szCs w:val="26"/>
        </w:rPr>
      </w:pPr>
      <w:r w:rsidRPr="00214DC3">
        <w:rPr>
          <w:rFonts w:hint="eastAsia"/>
          <w:sz w:val="26"/>
          <w:szCs w:val="26"/>
        </w:rPr>
        <w:t xml:space="preserve">　</w:t>
      </w:r>
      <w:r w:rsidR="00706619">
        <w:rPr>
          <w:rFonts w:hint="eastAsia"/>
          <w:sz w:val="26"/>
          <w:szCs w:val="26"/>
        </w:rPr>
        <w:t>頭とからだの椅子ストレッチ</w:t>
      </w:r>
    </w:p>
    <w:p w:rsidR="000D250E" w:rsidRPr="00214DC3" w:rsidRDefault="000D250E" w:rsidP="00706619">
      <w:pPr>
        <w:ind w:firstLineChars="100" w:firstLine="260"/>
        <w:jc w:val="left"/>
        <w:rPr>
          <w:sz w:val="26"/>
          <w:szCs w:val="26"/>
        </w:rPr>
      </w:pPr>
      <w:r w:rsidRPr="00214DC3">
        <w:rPr>
          <w:rFonts w:hint="eastAsia"/>
          <w:sz w:val="26"/>
          <w:szCs w:val="26"/>
        </w:rPr>
        <w:t>骨盤底筋体操</w:t>
      </w:r>
    </w:p>
    <w:p w:rsidR="000D250E" w:rsidRPr="00214DC3" w:rsidRDefault="000D250E" w:rsidP="000D250E">
      <w:pPr>
        <w:jc w:val="left"/>
        <w:rPr>
          <w:sz w:val="26"/>
          <w:szCs w:val="26"/>
        </w:rPr>
      </w:pPr>
      <w:r w:rsidRPr="00214DC3">
        <w:rPr>
          <w:rFonts w:hint="eastAsia"/>
          <w:sz w:val="26"/>
          <w:szCs w:val="26"/>
        </w:rPr>
        <w:t xml:space="preserve">　やさしいヨガプログラム</w:t>
      </w:r>
    </w:p>
    <w:p w:rsidR="00643E02" w:rsidRDefault="000D250E" w:rsidP="00193D84">
      <w:pPr>
        <w:jc w:val="left"/>
        <w:rPr>
          <w:sz w:val="26"/>
          <w:szCs w:val="26"/>
        </w:rPr>
      </w:pPr>
      <w:r w:rsidRPr="00214DC3">
        <w:rPr>
          <w:rFonts w:hint="eastAsia"/>
          <w:sz w:val="26"/>
          <w:szCs w:val="26"/>
        </w:rPr>
        <w:t xml:space="preserve">　</w:t>
      </w:r>
      <w:r w:rsidR="00643E02" w:rsidRPr="00214DC3">
        <w:rPr>
          <w:rFonts w:hint="eastAsia"/>
          <w:sz w:val="26"/>
          <w:szCs w:val="26"/>
        </w:rPr>
        <w:t>健康寿命体操</w:t>
      </w:r>
    </w:p>
    <w:p w:rsidR="00214DC3" w:rsidRPr="00214DC3" w:rsidRDefault="00214DC3" w:rsidP="00193D84">
      <w:pPr>
        <w:jc w:val="left"/>
        <w:rPr>
          <w:sz w:val="26"/>
          <w:szCs w:val="26"/>
        </w:rPr>
      </w:pPr>
      <w:r w:rsidRPr="00214DC3">
        <w:rPr>
          <w:rFonts w:hint="eastAsia"/>
          <w:sz w:val="26"/>
          <w:szCs w:val="26"/>
        </w:rPr>
        <w:t xml:space="preserve">　</w:t>
      </w:r>
      <w:r w:rsidR="00643E02" w:rsidRPr="00214DC3">
        <w:rPr>
          <w:rFonts w:hint="eastAsia"/>
          <w:sz w:val="26"/>
          <w:szCs w:val="26"/>
        </w:rPr>
        <w:t>脳トレ体操</w:t>
      </w:r>
    </w:p>
    <w:p w:rsidR="00214DC3" w:rsidRPr="00214DC3" w:rsidRDefault="00214DC3" w:rsidP="00193D84">
      <w:pPr>
        <w:jc w:val="left"/>
        <w:rPr>
          <w:sz w:val="26"/>
          <w:szCs w:val="26"/>
        </w:rPr>
      </w:pPr>
      <w:r w:rsidRPr="00214DC3">
        <w:rPr>
          <w:rFonts w:hint="eastAsia"/>
          <w:sz w:val="26"/>
          <w:szCs w:val="26"/>
        </w:rPr>
        <w:t xml:space="preserve">　</w:t>
      </w:r>
      <w:r w:rsidR="00643E02">
        <w:rPr>
          <w:rFonts w:hint="eastAsia"/>
          <w:sz w:val="26"/>
          <w:szCs w:val="26"/>
        </w:rPr>
        <w:t>おとな</w:t>
      </w:r>
      <w:r w:rsidRPr="00214DC3">
        <w:rPr>
          <w:rFonts w:hint="eastAsia"/>
          <w:sz w:val="26"/>
          <w:szCs w:val="26"/>
        </w:rPr>
        <w:t>のぬり絵</w:t>
      </w:r>
    </w:p>
    <w:p w:rsidR="00214DC3" w:rsidRPr="00214DC3" w:rsidRDefault="00214DC3" w:rsidP="00193D84">
      <w:pPr>
        <w:jc w:val="left"/>
        <w:rPr>
          <w:sz w:val="26"/>
          <w:szCs w:val="26"/>
        </w:rPr>
      </w:pPr>
      <w:r w:rsidRPr="00214DC3">
        <w:rPr>
          <w:rFonts w:hint="eastAsia"/>
          <w:sz w:val="26"/>
          <w:szCs w:val="26"/>
        </w:rPr>
        <w:t xml:space="preserve">　墨絵文字</w:t>
      </w:r>
    </w:p>
    <w:p w:rsidR="00214DC3" w:rsidRPr="00214DC3" w:rsidRDefault="00643E02" w:rsidP="00214DC3">
      <w:pPr>
        <w:ind w:firstLineChars="100" w:firstLine="2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囲碁・将棋</w:t>
      </w:r>
    </w:p>
    <w:p w:rsidR="000D250E" w:rsidRDefault="000D250E" w:rsidP="00193D84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706619" w:rsidRPr="00E929C4" w:rsidRDefault="00706619" w:rsidP="00193D84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>
        <w:rPr>
          <w:rFonts w:hint="eastAsia"/>
          <w:sz w:val="26"/>
          <w:szCs w:val="26"/>
        </w:rPr>
        <w:t>頭とからだの椅子ストレッチ</w:t>
      </w:r>
    </w:p>
    <w:sectPr w:rsidR="00706619" w:rsidRPr="00E929C4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413" w:rsidRDefault="00360413" w:rsidP="002D6357">
      <w:r>
        <w:separator/>
      </w:r>
    </w:p>
  </w:endnote>
  <w:endnote w:type="continuationSeparator" w:id="0">
    <w:p w:rsidR="00360413" w:rsidRDefault="00360413" w:rsidP="002D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413" w:rsidRDefault="00360413" w:rsidP="002D6357">
      <w:r>
        <w:separator/>
      </w:r>
    </w:p>
  </w:footnote>
  <w:footnote w:type="continuationSeparator" w:id="0">
    <w:p w:rsidR="00360413" w:rsidRDefault="00360413" w:rsidP="002D6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DDE" w:rsidRDefault="00CB7211">
    <w:pPr>
      <w:pStyle w:val="a5"/>
    </w:pPr>
    <w:r>
      <w:rPr>
        <w:rFonts w:ascii="ＭＳ 明朝" w:hAnsi="ＭＳ 明朝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0E89" wp14:editId="217B7942">
              <wp:simplePos x="0" y="0"/>
              <wp:positionH relativeFrom="column">
                <wp:posOffset>4800600</wp:posOffset>
              </wp:positionH>
              <wp:positionV relativeFrom="paragraph">
                <wp:posOffset>-114300</wp:posOffset>
              </wp:positionV>
              <wp:extent cx="847725" cy="395605"/>
              <wp:effectExtent l="0" t="0" r="28575" b="2349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7211" w:rsidRPr="006A6CBE" w:rsidRDefault="00CB7211" w:rsidP="00CB7211">
                          <w:pPr>
                            <w:spacing w:line="500" w:lineRule="exact"/>
                            <w:jc w:val="center"/>
                            <w:rPr>
                              <w:rFonts w:ascii="ＭＳ 明朝" w:hAnsi="ＭＳ 明朝"/>
                              <w:sz w:val="28"/>
                              <w:szCs w:val="28"/>
                            </w:rPr>
                          </w:pPr>
                          <w:r w:rsidRPr="006A6CBE">
                            <w:rPr>
                              <w:rFonts w:ascii="ＭＳ 明朝" w:hAnsi="ＭＳ 明朝" w:hint="eastAsia"/>
                              <w:sz w:val="28"/>
                              <w:szCs w:val="28"/>
                            </w:rPr>
                            <w:t>資料</w:t>
                          </w:r>
                          <w:r>
                            <w:rPr>
                              <w:rFonts w:ascii="ＭＳ 明朝" w:hAnsi="ＭＳ 明朝" w:hint="eastAsia"/>
                              <w:sz w:val="28"/>
                              <w:szCs w:val="28"/>
                            </w:rPr>
                            <w:t xml:space="preserve">5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350E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78pt;margin-top:-9pt;width:66.75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">
              <v:textbox>
                <w:txbxContent>
                  <w:p w:rsidR="00CB7211" w:rsidRPr="006A6CBE" w:rsidRDefault="00CB7211" w:rsidP="00CB7211">
                    <w:pPr>
                      <w:spacing w:line="500" w:lineRule="exact"/>
                      <w:jc w:val="center"/>
                      <w:rPr>
                        <w:rFonts w:ascii="ＭＳ 明朝" w:hAnsi="ＭＳ 明朝"/>
                        <w:sz w:val="28"/>
                        <w:szCs w:val="28"/>
                      </w:rPr>
                    </w:pPr>
                    <w:r w:rsidRPr="006A6CBE">
                      <w:rPr>
                        <w:rFonts w:ascii="ＭＳ 明朝" w:hAnsi="ＭＳ 明朝" w:hint="eastAsia"/>
                        <w:sz w:val="28"/>
                        <w:szCs w:val="28"/>
                      </w:rPr>
                      <w:t>資料</w:t>
                    </w:r>
                    <w:r>
                      <w:rPr>
                        <w:rFonts w:ascii="ＭＳ 明朝" w:hAnsi="ＭＳ 明朝" w:hint="eastAsia"/>
                        <w:sz w:val="28"/>
                        <w:szCs w:val="28"/>
                      </w:rPr>
                      <w:t xml:space="preserve">5　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84"/>
    <w:rsid w:val="000D250E"/>
    <w:rsid w:val="00193D84"/>
    <w:rsid w:val="001B2E02"/>
    <w:rsid w:val="001E4E45"/>
    <w:rsid w:val="00214DC3"/>
    <w:rsid w:val="002739B7"/>
    <w:rsid w:val="002D6357"/>
    <w:rsid w:val="00360413"/>
    <w:rsid w:val="004A2DDE"/>
    <w:rsid w:val="004A5D96"/>
    <w:rsid w:val="00570BDE"/>
    <w:rsid w:val="00643E02"/>
    <w:rsid w:val="006649E1"/>
    <w:rsid w:val="00670FB8"/>
    <w:rsid w:val="00706619"/>
    <w:rsid w:val="007233EE"/>
    <w:rsid w:val="0074722D"/>
    <w:rsid w:val="00845F1D"/>
    <w:rsid w:val="00905201"/>
    <w:rsid w:val="00CB7211"/>
    <w:rsid w:val="00D049CF"/>
    <w:rsid w:val="00D523FA"/>
    <w:rsid w:val="00D71563"/>
    <w:rsid w:val="00DB5A4C"/>
    <w:rsid w:val="00DD430E"/>
    <w:rsid w:val="00E9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02441A-F0E8-42EB-83AD-B49C749B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D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4D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6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6357"/>
  </w:style>
  <w:style w:type="paragraph" w:styleId="a7">
    <w:name w:val="footer"/>
    <w:basedOn w:val="a"/>
    <w:link w:val="a8"/>
    <w:uiPriority w:val="99"/>
    <w:unhideWhenUsed/>
    <w:rsid w:val="002D63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6357"/>
  </w:style>
  <w:style w:type="paragraph" w:styleId="a9">
    <w:name w:val="List Paragraph"/>
    <w:basedOn w:val="a"/>
    <w:uiPriority w:val="34"/>
    <w:qFormat/>
    <w:rsid w:val="00670F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1751C-7151-4B9D-8D2B-3377029EB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原島 健太</dc:creator>
  <cp:keywords/>
  <dc:description/>
  <cp:lastModifiedBy>原島 健太</cp:lastModifiedBy>
  <cp:revision>13</cp:revision>
  <cp:lastPrinted>2022-08-01T07:38:00Z</cp:lastPrinted>
  <dcterms:created xsi:type="dcterms:W3CDTF">2022-08-01T06:52:00Z</dcterms:created>
  <dcterms:modified xsi:type="dcterms:W3CDTF">2022-10-17T05:53:00Z</dcterms:modified>
</cp:coreProperties>
</file>