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8E" w:rsidRDefault="00F52461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449D0" wp14:editId="3700BEDA">
                <wp:simplePos x="0" y="0"/>
                <wp:positionH relativeFrom="column">
                  <wp:posOffset>5311611</wp:posOffset>
                </wp:positionH>
                <wp:positionV relativeFrom="paragraph">
                  <wp:posOffset>-61166</wp:posOffset>
                </wp:positionV>
                <wp:extent cx="914400" cy="395605"/>
                <wp:effectExtent l="0" t="0" r="19050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461" w:rsidRPr="006A6CBE" w:rsidRDefault="00F52461" w:rsidP="00F52461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３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4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25pt;margin-top:-4.8pt;width:1in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">
                <v:textbox>
                  <w:txbxContent>
                    <w:p w:rsidR="00F52461" w:rsidRPr="006A6CBE" w:rsidRDefault="00F52461" w:rsidP="00F52461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bookmarkStart w:id="1" w:name="_GoBack"/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３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2768E" w:rsidRDefault="0082768E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8"/>
          <w:szCs w:val="28"/>
        </w:rPr>
      </w:pPr>
    </w:p>
    <w:p w:rsidR="00D820D3" w:rsidRDefault="00D820D3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8"/>
          <w:szCs w:val="28"/>
        </w:rPr>
      </w:pPr>
    </w:p>
    <w:p w:rsidR="00EA10B4" w:rsidRPr="005514C5" w:rsidRDefault="00DC23D6" w:rsidP="0082768E">
      <w:pPr>
        <w:snapToGrid w:val="0"/>
        <w:ind w:rightChars="-295" w:right="-708" w:firstLineChars="1000" w:firstLine="2800"/>
        <w:rPr>
          <w:rFonts w:asciiTheme="minorEastAsia" w:eastAsiaTheme="minorEastAsia" w:hAnsiTheme="minorEastAsia" w:cs="メイリオ"/>
          <w:sz w:val="28"/>
          <w:szCs w:val="28"/>
        </w:rPr>
      </w:pPr>
      <w:r w:rsidRPr="005514C5">
        <w:rPr>
          <w:rFonts w:asciiTheme="minorEastAsia" w:eastAsiaTheme="minorEastAsia" w:hAnsiTheme="minorEastAsia" w:cs="メイリオ" w:hint="eastAsia"/>
          <w:sz w:val="28"/>
          <w:szCs w:val="28"/>
        </w:rPr>
        <w:t>「</w:t>
      </w:r>
      <w:r w:rsidR="008A565F" w:rsidRPr="005514C5">
        <w:rPr>
          <w:rFonts w:asciiTheme="minorEastAsia" w:eastAsiaTheme="minorEastAsia" w:hAnsiTheme="minorEastAsia" w:cs="メイリオ" w:hint="eastAsia"/>
          <w:sz w:val="28"/>
          <w:szCs w:val="28"/>
        </w:rPr>
        <w:t>福祉講演会</w:t>
      </w:r>
      <w:r w:rsidRPr="005514C5">
        <w:rPr>
          <w:rFonts w:asciiTheme="minorEastAsia" w:eastAsiaTheme="minorEastAsia" w:hAnsiTheme="minorEastAsia" w:cs="メイリオ" w:hint="eastAsia"/>
          <w:sz w:val="28"/>
          <w:szCs w:val="28"/>
        </w:rPr>
        <w:t>」の</w:t>
      </w:r>
      <w:r w:rsidR="00402F6F">
        <w:rPr>
          <w:rFonts w:asciiTheme="minorEastAsia" w:eastAsiaTheme="minorEastAsia" w:hAnsiTheme="minorEastAsia" w:cs="メイリオ" w:hint="eastAsia"/>
          <w:sz w:val="28"/>
          <w:szCs w:val="28"/>
        </w:rPr>
        <w:t>実施</w:t>
      </w:r>
      <w:r w:rsidR="001E2F92">
        <w:rPr>
          <w:rFonts w:asciiTheme="minorEastAsia" w:eastAsiaTheme="minorEastAsia" w:hAnsiTheme="minorEastAsia" w:cs="メイリオ" w:hint="eastAsia"/>
          <w:sz w:val="28"/>
          <w:szCs w:val="28"/>
        </w:rPr>
        <w:t>結果</w:t>
      </w:r>
      <w:r w:rsidR="00FF75D1" w:rsidRPr="005514C5">
        <w:rPr>
          <w:rFonts w:asciiTheme="minorEastAsia" w:eastAsiaTheme="minorEastAsia" w:hAnsiTheme="minorEastAsia" w:cs="メイリオ" w:hint="eastAsia"/>
          <w:sz w:val="28"/>
          <w:szCs w:val="28"/>
        </w:rPr>
        <w:t>について</w:t>
      </w:r>
    </w:p>
    <w:p w:rsidR="00BB36EF" w:rsidRDefault="00BB36EF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2"/>
          <w:szCs w:val="22"/>
        </w:rPr>
      </w:pPr>
    </w:p>
    <w:p w:rsidR="0082768E" w:rsidRDefault="0082768E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2"/>
          <w:szCs w:val="22"/>
        </w:rPr>
      </w:pPr>
    </w:p>
    <w:p w:rsidR="00D820D3" w:rsidRDefault="00D820D3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2"/>
          <w:szCs w:val="22"/>
        </w:rPr>
      </w:pPr>
    </w:p>
    <w:p w:rsidR="0082768E" w:rsidRPr="0082768E" w:rsidRDefault="0082768E" w:rsidP="00D17DD0">
      <w:pPr>
        <w:snapToGrid w:val="0"/>
        <w:ind w:rightChars="-295" w:right="-708"/>
        <w:rPr>
          <w:rFonts w:asciiTheme="minorEastAsia" w:eastAsiaTheme="minorEastAsia" w:hAnsiTheme="minorEastAsia" w:cs="メイリオ"/>
          <w:sz w:val="22"/>
          <w:szCs w:val="2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56A29" w:rsidRPr="00D17DD0" w:rsidTr="00617459">
        <w:trPr>
          <w:trHeight w:val="1985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56A29" w:rsidRPr="00B06103" w:rsidRDefault="00C56A29" w:rsidP="009906E7">
            <w:pPr>
              <w:spacing w:line="360" w:lineRule="exact"/>
              <w:rPr>
                <w:rFonts w:asciiTheme="minorEastAsia" w:eastAsiaTheme="minorEastAsia" w:hAnsiTheme="minorEastAsia" w:cs="メイリオ"/>
                <w:b/>
                <w:sz w:val="22"/>
                <w:szCs w:val="22"/>
              </w:rPr>
            </w:pPr>
            <w:r w:rsidRPr="00B06103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 </w:t>
            </w:r>
            <w:r w:rsidR="0083695A" w:rsidRPr="00B06103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福祉講演会</w:t>
            </w:r>
            <w:r w:rsidR="00617459" w:rsidRPr="00B06103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「</w:t>
            </w:r>
            <w:r w:rsidR="009906E7" w:rsidRPr="009906E7">
              <w:rPr>
                <w:rFonts w:asciiTheme="majorEastAsia" w:eastAsiaTheme="majorEastAsia" w:hAnsiTheme="majorEastAsia" w:cs="メイリオ" w:hint="eastAsia"/>
                <w:b/>
                <w:sz w:val="28"/>
              </w:rPr>
              <w:t>重層的支援における複合課題の取組～地域共生社会の実現に向けて～</w:t>
            </w:r>
            <w:r w:rsidR="00617459" w:rsidRPr="00B06103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</w:rPr>
              <w:t>」</w:t>
            </w:r>
            <w:r w:rsidRPr="00B06103">
              <w:rPr>
                <w:rFonts w:asciiTheme="majorEastAsia" w:eastAsiaTheme="majorEastAsia" w:hAnsiTheme="majorEastAsia" w:cs="メイリオ" w:hint="eastAsia"/>
                <w:b/>
                <w:sz w:val="26"/>
                <w:szCs w:val="26"/>
                <w:bdr w:val="single" w:sz="4" w:space="0" w:color="auto"/>
              </w:rPr>
              <w:t xml:space="preserve"> </w:t>
            </w:r>
          </w:p>
          <w:p w:rsidR="00C56A29" w:rsidRPr="00D17DD0" w:rsidRDefault="00C56A29" w:rsidP="00617459">
            <w:pPr>
              <w:snapToGrid w:val="0"/>
              <w:spacing w:line="360" w:lineRule="exact"/>
              <w:ind w:firstLineChars="100" w:firstLine="220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日　時：</w:t>
            </w:r>
            <w:r w:rsidR="0083695A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令和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５</w:t>
            </w: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年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12</w:t>
            </w: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月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５日（火</w:t>
            </w: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）</w:t>
            </w:r>
            <w:r w:rsidR="00BD6D0B"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13：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30</w:t>
            </w:r>
            <w:r w:rsidR="00BD6D0B"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～1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5</w:t>
            </w:r>
            <w:r w:rsidR="00BD6D0B"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：</w:t>
            </w:r>
            <w:r w:rsidR="0083695A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3</w:t>
            </w:r>
            <w:r w:rsidR="00BD6D0B"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0</w:t>
            </w:r>
          </w:p>
          <w:p w:rsidR="00C56A29" w:rsidRPr="00D17DD0" w:rsidRDefault="00C56A29" w:rsidP="00617459">
            <w:pPr>
              <w:snapToGrid w:val="0"/>
              <w:spacing w:line="360" w:lineRule="exact"/>
              <w:ind w:firstLineChars="100" w:firstLine="220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場　所：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消費者生活センター大集会室</w:t>
            </w:r>
          </w:p>
          <w:p w:rsidR="00BD6D0B" w:rsidRPr="00A73533" w:rsidRDefault="00BD6D0B" w:rsidP="009906E7">
            <w:pPr>
              <w:snapToGrid w:val="0"/>
              <w:spacing w:line="36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73533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参加者：</w:t>
            </w:r>
            <w:r w:rsidR="00230A98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43</w:t>
            </w:r>
            <w:r w:rsidRPr="00A73533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名</w:t>
            </w:r>
            <w:r w:rsidR="00230A98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（包括23名、民生委員8名、地域福祉コーディネーター4名、区職員8名）</w:t>
            </w:r>
          </w:p>
        </w:tc>
      </w:tr>
      <w:tr w:rsidR="00BD6D0B" w:rsidRPr="00D17DD0" w:rsidTr="0082768E">
        <w:trPr>
          <w:trHeight w:val="538"/>
        </w:trPr>
        <w:tc>
          <w:tcPr>
            <w:tcW w:w="988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6D0B" w:rsidRPr="007B0475" w:rsidRDefault="00A01489" w:rsidP="00A01489">
            <w:pPr>
              <w:snapToGrid w:val="0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82768E">
              <w:rPr>
                <w:rFonts w:asciiTheme="majorEastAsia" w:eastAsiaTheme="majorEastAsia" w:hAnsiTheme="majorEastAsia" w:cs="メイリオ" w:hint="eastAsia"/>
                <w:sz w:val="28"/>
                <w:szCs w:val="22"/>
              </w:rPr>
              <w:t>講演</w:t>
            </w:r>
          </w:p>
        </w:tc>
      </w:tr>
      <w:tr w:rsidR="00A01489" w:rsidRPr="00D17DD0" w:rsidTr="00A36690">
        <w:trPr>
          <w:trHeight w:val="4351"/>
        </w:trPr>
        <w:tc>
          <w:tcPr>
            <w:tcW w:w="9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1489" w:rsidRPr="00D17DD0" w:rsidRDefault="00A01489" w:rsidP="00A36690">
            <w:pPr>
              <w:spacing w:line="420" w:lineRule="exact"/>
              <w:jc w:val="left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「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重層的支援における複合課題の取組～地域共生社会の実現に向けて～</w:t>
            </w:r>
            <w:r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」</w:t>
            </w:r>
          </w:p>
          <w:p w:rsidR="00A01489" w:rsidRPr="00A01489" w:rsidRDefault="001A6780" w:rsidP="00A01489">
            <w:pPr>
              <w:spacing w:line="300" w:lineRule="exact"/>
              <w:ind w:right="880"/>
              <w:jc w:val="center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 w:rsidRPr="0007581E">
              <w:rPr>
                <w:rFonts w:asciiTheme="minorEastAsia" w:hAnsiTheme="min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1C516A" wp14:editId="4F6C54B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269875</wp:posOffset>
                      </wp:positionV>
                      <wp:extent cx="2968625" cy="1982470"/>
                      <wp:effectExtent l="0" t="0" r="22225" b="1778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625" cy="1982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6780" w:rsidRDefault="001A6780" w:rsidP="00A3669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複合課題についての理解や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複合課題の課題解決に向け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環境要因への取り組み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についてお話しいただきました。</w:t>
                                  </w:r>
                                </w:p>
                                <w:p w:rsidR="00A36690" w:rsidRPr="003D72B0" w:rsidRDefault="001A6780" w:rsidP="00A3669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 w:rsidR="0091734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自分から支援を求めない高齢者との</w:t>
                                  </w:r>
                                  <w:r w:rsidR="007B604B">
                                    <w:rPr>
                                      <w:color w:val="000000" w:themeColor="text1"/>
                                    </w:rPr>
                                    <w:t>信頼関係を構築する</w:t>
                                  </w:r>
                                  <w:r w:rsidR="007B60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際</w:t>
                                  </w:r>
                                  <w:r w:rsidR="00A033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bookmarkStart w:id="0" w:name="_GoBack"/>
                                  <w:bookmarkEnd w:id="0"/>
                                  <w:r w:rsidR="007B60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留意点について等</w:t>
                                  </w:r>
                                  <w:r w:rsidR="007B604B">
                                    <w:rPr>
                                      <w:color w:val="000000" w:themeColor="text1"/>
                                    </w:rPr>
                                    <w:t>、演習</w:t>
                                  </w:r>
                                  <w:r w:rsidR="007B604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の時間もとりながら講演していただきました</w:t>
                                  </w:r>
                                  <w:r w:rsidR="007B604B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C516A" id="正方形/長方形 8" o:spid="_x0000_s1027" style="position:absolute;left:0;text-align:left;margin-left:11.7pt;margin-top:21.25pt;width:233.75pt;height:15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" filled="f" strokecolor="black [3213]" strokeweight="2pt">
                      <v:textbox>
                        <w:txbxContent>
                          <w:p w:rsidR="001A6780" w:rsidRDefault="001A6780" w:rsidP="00A366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複合課題についての理解や</w:t>
                            </w:r>
                            <w:r>
                              <w:rPr>
                                <w:color w:val="000000" w:themeColor="text1"/>
                              </w:rPr>
                              <w:t>複合課題の課題解決に向け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た</w:t>
                            </w:r>
                            <w:r>
                              <w:rPr>
                                <w:color w:val="000000" w:themeColor="text1"/>
                              </w:rPr>
                              <w:t>環境要因への取り組み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についてお話しいただきました。</w:t>
                            </w:r>
                          </w:p>
                          <w:p w:rsidR="00A36690" w:rsidRPr="003D72B0" w:rsidRDefault="001A6780" w:rsidP="00A3669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917341">
                              <w:rPr>
                                <w:rFonts w:hint="eastAsia"/>
                                <w:color w:val="000000" w:themeColor="text1"/>
                              </w:rPr>
                              <w:t>自分から支援を求めない高齢者との</w:t>
                            </w:r>
                            <w:r w:rsidR="007B604B">
                              <w:rPr>
                                <w:color w:val="000000" w:themeColor="text1"/>
                              </w:rPr>
                              <w:t>信頼関係を構築する</w:t>
                            </w:r>
                            <w:r w:rsidR="007B604B">
                              <w:rPr>
                                <w:rFonts w:hint="eastAsia"/>
                                <w:color w:val="000000" w:themeColor="text1"/>
                              </w:rPr>
                              <w:t>際</w:t>
                            </w:r>
                            <w:r w:rsidR="00A0334B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bookmarkStart w:id="1" w:name="_GoBack"/>
                            <w:bookmarkEnd w:id="1"/>
                            <w:r w:rsidR="007B604B">
                              <w:rPr>
                                <w:rFonts w:hint="eastAsia"/>
                                <w:color w:val="000000" w:themeColor="text1"/>
                              </w:rPr>
                              <w:t>留意点について等</w:t>
                            </w:r>
                            <w:r w:rsidR="007B604B">
                              <w:rPr>
                                <w:color w:val="000000" w:themeColor="text1"/>
                              </w:rPr>
                              <w:t>、演習</w:t>
                            </w:r>
                            <w:r w:rsidR="007B604B">
                              <w:rPr>
                                <w:rFonts w:hint="eastAsia"/>
                                <w:color w:val="000000" w:themeColor="text1"/>
                              </w:rPr>
                              <w:t>の時間もとりながら講演していただきました</w:t>
                            </w:r>
                            <w:r w:rsidR="007B604B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690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499745</wp:posOffset>
                  </wp:positionV>
                  <wp:extent cx="2438400" cy="13716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84" t="32281" r="20939" b="28324"/>
                          <a:stretch/>
                        </pic:blipFill>
                        <pic:spPr bwMode="auto">
                          <a:xfrm>
                            <a:off x="0" y="0"/>
                            <a:ext cx="2438400" cy="137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法政大学　現代福祉学部</w:t>
            </w:r>
            <w:r w:rsidR="00A01489" w:rsidRPr="00D17DD0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 xml:space="preserve">　</w:t>
            </w:r>
            <w:r w:rsidR="009906E7"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>福祉コミュニティ学科　髙良麻子教授</w:t>
            </w:r>
          </w:p>
        </w:tc>
      </w:tr>
      <w:tr w:rsidR="00230A98" w:rsidRPr="00D17DD0" w:rsidTr="0082768E">
        <w:trPr>
          <w:trHeight w:val="606"/>
        </w:trPr>
        <w:tc>
          <w:tcPr>
            <w:tcW w:w="988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30A98" w:rsidRPr="00D820D3" w:rsidRDefault="00A36690" w:rsidP="00A01489">
            <w:pPr>
              <w:spacing w:line="42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D820D3">
              <w:rPr>
                <w:rFonts w:asciiTheme="majorEastAsia" w:eastAsiaTheme="majorEastAsia" w:hAnsiTheme="majorEastAsia" w:cs="メイリオ" w:hint="eastAsia"/>
                <w:sz w:val="28"/>
                <w:szCs w:val="22"/>
              </w:rPr>
              <w:t>総括</w:t>
            </w:r>
          </w:p>
        </w:tc>
      </w:tr>
      <w:tr w:rsidR="00230A98" w:rsidRPr="00D17DD0" w:rsidTr="00A36690">
        <w:trPr>
          <w:trHeight w:val="2251"/>
        </w:trPr>
        <w:tc>
          <w:tcPr>
            <w:tcW w:w="9889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49DE" w:rsidRDefault="008B2D57" w:rsidP="001A6780">
            <w:pPr>
              <w:ind w:firstLineChars="100" w:firstLine="240"/>
              <w:rPr>
                <w:rFonts w:asciiTheme="minorEastAsia" w:hAnsiTheme="minorEastAsia" w:cs="メイリオ"/>
                <w:szCs w:val="24"/>
              </w:rPr>
            </w:pPr>
            <w:r w:rsidRPr="009D76E4">
              <w:rPr>
                <w:rFonts w:asciiTheme="minorEastAsia" w:hAnsiTheme="minorEastAsia" w:cs="メイリオ" w:hint="eastAsia"/>
                <w:szCs w:val="24"/>
              </w:rPr>
              <w:t>当日参加した</w:t>
            </w:r>
            <w:r>
              <w:rPr>
                <w:rFonts w:asciiTheme="minorEastAsia" w:hAnsiTheme="minorEastAsia" w:cs="メイリオ" w:hint="eastAsia"/>
                <w:szCs w:val="24"/>
              </w:rPr>
              <w:t>センター</w:t>
            </w:r>
            <w:r w:rsidRPr="009D76E4">
              <w:rPr>
                <w:rFonts w:asciiTheme="minorEastAsia" w:hAnsiTheme="minorEastAsia" w:cs="メイリオ" w:hint="eastAsia"/>
                <w:szCs w:val="24"/>
              </w:rPr>
              <w:t>職員から</w:t>
            </w:r>
            <w:r w:rsidRPr="009D76E4">
              <w:rPr>
                <w:rFonts w:hint="eastAsia"/>
                <w:szCs w:val="24"/>
              </w:rPr>
              <w:t>「</w:t>
            </w:r>
            <w:r>
              <w:rPr>
                <w:rFonts w:hint="eastAsia"/>
                <w:szCs w:val="24"/>
              </w:rPr>
              <w:t>複合課題</w:t>
            </w:r>
            <w:r w:rsidR="0082325D">
              <w:rPr>
                <w:rFonts w:hint="eastAsia"/>
                <w:szCs w:val="24"/>
              </w:rPr>
              <w:t>の事例に対する対応など参考になった</w:t>
            </w:r>
            <w:r w:rsidRPr="009D76E4">
              <w:rPr>
                <w:rFonts w:hint="eastAsia"/>
                <w:szCs w:val="24"/>
              </w:rPr>
              <w:t>」「</w:t>
            </w:r>
            <w:r w:rsidR="0082325D">
              <w:rPr>
                <w:rFonts w:hint="eastAsia"/>
                <w:szCs w:val="24"/>
              </w:rPr>
              <w:t>困難ケースの考え方について学ぶことができた」</w:t>
            </w:r>
            <w:r w:rsidRPr="009D76E4">
              <w:rPr>
                <w:rFonts w:hint="eastAsia"/>
                <w:szCs w:val="24"/>
              </w:rPr>
              <w:t>等の声が上がっており</w:t>
            </w:r>
            <w:r w:rsidRPr="009D76E4">
              <w:rPr>
                <w:rFonts w:asciiTheme="minorEastAsia" w:hAnsiTheme="minorEastAsia" w:cs="メイリオ" w:hint="eastAsia"/>
                <w:szCs w:val="24"/>
              </w:rPr>
              <w:t>、</w:t>
            </w:r>
            <w:r w:rsidR="00B649DE">
              <w:rPr>
                <w:rFonts w:asciiTheme="minorEastAsia" w:hAnsiTheme="minorEastAsia" w:cs="メイリオ" w:hint="eastAsia"/>
                <w:szCs w:val="24"/>
              </w:rPr>
              <w:t>複合課題に対する対応等も増えてきているため、事例等を交えながら説明</w:t>
            </w:r>
            <w:r w:rsidR="009A2948">
              <w:rPr>
                <w:rFonts w:asciiTheme="minorEastAsia" w:hAnsiTheme="minorEastAsia" w:cs="メイリオ" w:hint="eastAsia"/>
                <w:szCs w:val="24"/>
              </w:rPr>
              <w:t>い</w:t>
            </w:r>
            <w:r w:rsidR="00B649DE">
              <w:rPr>
                <w:rFonts w:asciiTheme="minorEastAsia" w:hAnsiTheme="minorEastAsia" w:cs="メイリオ" w:hint="eastAsia"/>
                <w:szCs w:val="24"/>
              </w:rPr>
              <w:t>ただいたことで、複合課題の事例に対する考え方や対応等を学ぶことができ、新たな気づきを得るなど有意義な時間となった。</w:t>
            </w:r>
          </w:p>
          <w:p w:rsidR="009A2948" w:rsidRPr="009A2948" w:rsidRDefault="001A6780" w:rsidP="001A6780">
            <w:pPr>
              <w:rPr>
                <w:szCs w:val="24"/>
              </w:rPr>
            </w:pPr>
            <w:r>
              <w:rPr>
                <w:rFonts w:asciiTheme="minorEastAsia" w:hAnsiTheme="minorEastAsia" w:cs="メイリオ" w:hint="eastAsia"/>
                <w:szCs w:val="24"/>
              </w:rPr>
              <w:t xml:space="preserve">　</w:t>
            </w:r>
            <w:r w:rsidR="008B2D57" w:rsidRPr="009D76E4">
              <w:rPr>
                <w:rFonts w:hint="eastAsia"/>
                <w:szCs w:val="24"/>
              </w:rPr>
              <w:t>引き続き、このような</w:t>
            </w:r>
            <w:r>
              <w:rPr>
                <w:rFonts w:hint="eastAsia"/>
                <w:szCs w:val="24"/>
              </w:rPr>
              <w:t>研修等を通して</w:t>
            </w:r>
            <w:r w:rsidR="00A36B7C">
              <w:rPr>
                <w:rFonts w:hint="eastAsia"/>
                <w:szCs w:val="24"/>
              </w:rPr>
              <w:t>、各センター職員が様々なことを学び、職員の資質向上</w:t>
            </w:r>
            <w:r w:rsidR="008B2D57" w:rsidRPr="009D76E4">
              <w:rPr>
                <w:rFonts w:hint="eastAsia"/>
                <w:szCs w:val="24"/>
              </w:rPr>
              <w:t>につなげていきたいと考える。</w:t>
            </w:r>
          </w:p>
          <w:p w:rsidR="00A36690" w:rsidRDefault="009A2948" w:rsidP="00A01489">
            <w:pPr>
              <w:spacing w:line="420" w:lineRule="exact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sz w:val="22"/>
                <w:szCs w:val="22"/>
              </w:rPr>
              <w:t xml:space="preserve">　</w:t>
            </w:r>
          </w:p>
          <w:p w:rsidR="00A36690" w:rsidRPr="00D17DD0" w:rsidRDefault="00A36690" w:rsidP="00A01489">
            <w:pPr>
              <w:spacing w:line="420" w:lineRule="exact"/>
              <w:rPr>
                <w:rFonts w:asciiTheme="minorEastAsia" w:eastAsiaTheme="minorEastAsia" w:hAnsiTheme="minorEastAsia" w:cs="メイリオ"/>
                <w:sz w:val="22"/>
                <w:szCs w:val="22"/>
              </w:rPr>
            </w:pPr>
          </w:p>
        </w:tc>
      </w:tr>
    </w:tbl>
    <w:p w:rsidR="006B028D" w:rsidRDefault="006B028D" w:rsidP="00501E49">
      <w:pPr>
        <w:rPr>
          <w:noProof/>
          <w:sz w:val="22"/>
          <w:szCs w:val="22"/>
        </w:rPr>
      </w:pPr>
    </w:p>
    <w:p w:rsidR="00A52F6B" w:rsidRDefault="00A52F6B" w:rsidP="00501E49">
      <w:pPr>
        <w:rPr>
          <w:sz w:val="22"/>
          <w:szCs w:val="22"/>
        </w:rPr>
      </w:pPr>
    </w:p>
    <w:p w:rsidR="00E54FF6" w:rsidRDefault="00E54FF6" w:rsidP="00501E49">
      <w:pPr>
        <w:rPr>
          <w:sz w:val="22"/>
          <w:szCs w:val="22"/>
        </w:rPr>
      </w:pPr>
    </w:p>
    <w:p w:rsidR="00EB05A3" w:rsidRDefault="00EB05A3" w:rsidP="00501E49">
      <w:pPr>
        <w:rPr>
          <w:sz w:val="22"/>
          <w:szCs w:val="22"/>
        </w:rPr>
      </w:pPr>
    </w:p>
    <w:sectPr w:rsidR="00EB05A3" w:rsidSect="00991838">
      <w:pgSz w:w="11906" w:h="16838" w:code="9"/>
      <w:pgMar w:top="851" w:right="1077" w:bottom="851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D1" w:rsidRDefault="00FF75D1" w:rsidP="00FF75D1">
      <w:r>
        <w:separator/>
      </w:r>
    </w:p>
  </w:endnote>
  <w:endnote w:type="continuationSeparator" w:id="0">
    <w:p w:rsidR="00FF75D1" w:rsidRDefault="00FF75D1" w:rsidP="00F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D1" w:rsidRDefault="00FF75D1" w:rsidP="00FF75D1">
      <w:r>
        <w:separator/>
      </w:r>
    </w:p>
  </w:footnote>
  <w:footnote w:type="continuationSeparator" w:id="0">
    <w:p w:rsidR="00FF75D1" w:rsidRDefault="00FF75D1" w:rsidP="00FF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296C"/>
    <w:multiLevelType w:val="hybridMultilevel"/>
    <w:tmpl w:val="0E042102"/>
    <w:lvl w:ilvl="0" w:tplc="2C4CCC2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C2"/>
    <w:rsid w:val="00060C3C"/>
    <w:rsid w:val="000C59D9"/>
    <w:rsid w:val="00115827"/>
    <w:rsid w:val="00150EE5"/>
    <w:rsid w:val="00186EFE"/>
    <w:rsid w:val="001A6780"/>
    <w:rsid w:val="001E2F92"/>
    <w:rsid w:val="002102E7"/>
    <w:rsid w:val="00230A98"/>
    <w:rsid w:val="002E39A6"/>
    <w:rsid w:val="003A5807"/>
    <w:rsid w:val="00402F6F"/>
    <w:rsid w:val="00501E49"/>
    <w:rsid w:val="00526313"/>
    <w:rsid w:val="005514C5"/>
    <w:rsid w:val="00617459"/>
    <w:rsid w:val="006A729F"/>
    <w:rsid w:val="006B028D"/>
    <w:rsid w:val="007B0475"/>
    <w:rsid w:val="007B604B"/>
    <w:rsid w:val="00810D5B"/>
    <w:rsid w:val="0082325D"/>
    <w:rsid w:val="00825478"/>
    <w:rsid w:val="0082768E"/>
    <w:rsid w:val="0083695A"/>
    <w:rsid w:val="008A565F"/>
    <w:rsid w:val="008B2D57"/>
    <w:rsid w:val="008E0CFB"/>
    <w:rsid w:val="00917341"/>
    <w:rsid w:val="009427E4"/>
    <w:rsid w:val="009906E7"/>
    <w:rsid w:val="00991838"/>
    <w:rsid w:val="009A2948"/>
    <w:rsid w:val="009E66DC"/>
    <w:rsid w:val="00A01489"/>
    <w:rsid w:val="00A0334B"/>
    <w:rsid w:val="00A36690"/>
    <w:rsid w:val="00A36B7C"/>
    <w:rsid w:val="00A52F6B"/>
    <w:rsid w:val="00A73533"/>
    <w:rsid w:val="00AB45DB"/>
    <w:rsid w:val="00B06103"/>
    <w:rsid w:val="00B649DE"/>
    <w:rsid w:val="00B70870"/>
    <w:rsid w:val="00BB36EF"/>
    <w:rsid w:val="00BD5453"/>
    <w:rsid w:val="00BD6D0B"/>
    <w:rsid w:val="00BF1A2B"/>
    <w:rsid w:val="00C56A29"/>
    <w:rsid w:val="00C5752C"/>
    <w:rsid w:val="00CD4C27"/>
    <w:rsid w:val="00CD5904"/>
    <w:rsid w:val="00D17DD0"/>
    <w:rsid w:val="00D47236"/>
    <w:rsid w:val="00D820D3"/>
    <w:rsid w:val="00DC23D6"/>
    <w:rsid w:val="00DE7EE4"/>
    <w:rsid w:val="00E54FF6"/>
    <w:rsid w:val="00E563E2"/>
    <w:rsid w:val="00E671C2"/>
    <w:rsid w:val="00E7766A"/>
    <w:rsid w:val="00EA10B4"/>
    <w:rsid w:val="00EB05A3"/>
    <w:rsid w:val="00EE3D44"/>
    <w:rsid w:val="00F52461"/>
    <w:rsid w:val="00FA281C"/>
    <w:rsid w:val="00FA69DC"/>
    <w:rsid w:val="00FE258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5A4E723-9E76-44EC-B7FD-324BB19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29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5D1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FF7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5D1"/>
    <w:rPr>
      <w:rFonts w:ascii="Century" w:eastAsia="ＭＳ 明朝" w:hAnsi="Century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2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F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A59F-9037-4762-A1A2-73BF6FD6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中野渡 祐子</dc:creator>
  <cp:lastModifiedBy>原島 健太</cp:lastModifiedBy>
  <cp:revision>21</cp:revision>
  <cp:lastPrinted>2023-12-25T09:51:00Z</cp:lastPrinted>
  <dcterms:created xsi:type="dcterms:W3CDTF">2020-01-28T03:02:00Z</dcterms:created>
  <dcterms:modified xsi:type="dcterms:W3CDTF">2024-01-11T00:27:00Z</dcterms:modified>
</cp:coreProperties>
</file>