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8B" w:rsidRPr="001A65A1" w:rsidRDefault="00706CC9" w:rsidP="0063148B">
      <w:pPr>
        <w:spacing w:line="380" w:lineRule="exact"/>
        <w:rPr>
          <w:color w:val="000000" w:themeColor="text1"/>
          <w:sz w:val="28"/>
        </w:rPr>
      </w:pPr>
      <w:r w:rsidRPr="0063148B">
        <w:rPr>
          <w:rFonts w:ascii="HG丸ｺﾞｼｯｸM-PRO" w:eastAsia="HG丸ｺﾞｼｯｸM-PRO" w:hAnsi="HG丸ｺﾞｼｯｸM-PRO" w:hint="eastAsia"/>
          <w:noProof/>
          <w:sz w:val="22"/>
        </w:rPr>
        <mc:AlternateContent>
          <mc:Choice Requires="wps">
            <w:drawing>
              <wp:anchor distT="0" distB="0" distL="114300" distR="114300" simplePos="0" relativeHeight="251678720" behindDoc="0" locked="0" layoutInCell="1" allowOverlap="1" wp14:anchorId="5B4ABE31" wp14:editId="5D6F505D">
                <wp:simplePos x="0" y="0"/>
                <wp:positionH relativeFrom="column">
                  <wp:posOffset>4890106</wp:posOffset>
                </wp:positionH>
                <wp:positionV relativeFrom="paragraph">
                  <wp:posOffset>-371962</wp:posOffset>
                </wp:positionV>
                <wp:extent cx="8096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6CC9" w:rsidRDefault="00706CC9" w:rsidP="00706CC9">
                            <w:r>
                              <w:rPr>
                                <w:rFonts w:hint="eastAsia"/>
                              </w:rPr>
                              <w:t>資料</w:t>
                            </w:r>
                            <w:r>
                              <w:rPr>
                                <w:rFonts w:asciiTheme="minorEastAsia" w:hAnsiTheme="minorEastAsia"/>
                              </w:rPr>
                              <w:t>2</w:t>
                            </w:r>
                            <w:r w:rsidRPr="00D1379E">
                              <w:rPr>
                                <w:rFonts w:asciiTheme="minorEastAsia" w:hAnsiTheme="minorEastAsia"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ABE31" id="_x0000_t202" coordsize="21600,21600" o:spt="202" path="m,l,21600r21600,l21600,xe">
                <v:stroke joinstyle="miter"/>
                <v:path gradientshapeok="t" o:connecttype="rect"/>
              </v:shapetype>
              <v:shape id="テキスト ボックス 1" o:spid="_x0000_s1026" type="#_x0000_t202" style="position:absolute;left:0;text-align:left;margin-left:385.05pt;margin-top:-29.3pt;width:63.7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" fillcolor="white [3201]" strokeweight=".5pt">
                <v:textbox>
                  <w:txbxContent>
                    <w:p w:rsidR="00706CC9" w:rsidRDefault="00706CC9" w:rsidP="00706CC9">
                      <w:r>
                        <w:rPr>
                          <w:rFonts w:hint="eastAsia"/>
                        </w:rPr>
                        <w:t>資料</w:t>
                      </w:r>
                      <w:r>
                        <w:rPr>
                          <w:rFonts w:asciiTheme="minorEastAsia" w:hAnsiTheme="minorEastAsia"/>
                        </w:rPr>
                        <w:t>2</w:t>
                      </w:r>
                      <w:r w:rsidRPr="00D1379E">
                        <w:rPr>
                          <w:rFonts w:asciiTheme="minorEastAsia" w:hAnsiTheme="minorEastAsia" w:hint="eastAsia"/>
                        </w:rPr>
                        <w:t>-1</w:t>
                      </w:r>
                    </w:p>
                  </w:txbxContent>
                </v:textbox>
              </v:shape>
            </w:pict>
          </mc:Fallback>
        </mc:AlternateContent>
      </w:r>
      <w:r w:rsidR="00B42F77" w:rsidRPr="0063148B">
        <w:rPr>
          <w:rFonts w:hint="eastAsia"/>
          <w:sz w:val="28"/>
        </w:rPr>
        <w:t>令</w:t>
      </w:r>
      <w:r w:rsidR="00B42F77" w:rsidRPr="001A65A1">
        <w:rPr>
          <w:rFonts w:hint="eastAsia"/>
          <w:color w:val="000000" w:themeColor="text1"/>
          <w:sz w:val="28"/>
        </w:rPr>
        <w:t>和３年度</w:t>
      </w:r>
      <w:r w:rsidR="0063148B" w:rsidRPr="001A65A1">
        <w:rPr>
          <w:rFonts w:hint="eastAsia"/>
          <w:color w:val="000000" w:themeColor="text1"/>
          <w:sz w:val="28"/>
        </w:rPr>
        <w:t>以降の</w:t>
      </w:r>
      <w:r w:rsidR="00823366" w:rsidRPr="001A65A1">
        <w:rPr>
          <w:rFonts w:hint="eastAsia"/>
          <w:color w:val="000000" w:themeColor="text1"/>
          <w:sz w:val="28"/>
        </w:rPr>
        <w:t>地域包括支援センターの</w:t>
      </w:r>
    </w:p>
    <w:p w:rsidR="008F5B29" w:rsidRPr="001A65A1" w:rsidRDefault="0063148B" w:rsidP="00E91BDA">
      <w:pPr>
        <w:spacing w:line="380" w:lineRule="exact"/>
        <w:rPr>
          <w:color w:val="000000" w:themeColor="text1"/>
          <w:sz w:val="20"/>
        </w:rPr>
      </w:pPr>
      <w:r w:rsidRPr="001A65A1">
        <w:rPr>
          <w:rFonts w:hint="eastAsia"/>
          <w:color w:val="000000" w:themeColor="text1"/>
          <w:sz w:val="28"/>
        </w:rPr>
        <w:t>事業</w:t>
      </w:r>
      <w:r w:rsidR="008B59C5" w:rsidRPr="001A65A1">
        <w:rPr>
          <w:rFonts w:hint="eastAsia"/>
          <w:color w:val="000000" w:themeColor="text1"/>
          <w:sz w:val="28"/>
        </w:rPr>
        <w:t>評価</w:t>
      </w:r>
      <w:r w:rsidRPr="001A65A1">
        <w:rPr>
          <w:rFonts w:hint="eastAsia"/>
          <w:color w:val="000000" w:themeColor="text1"/>
          <w:sz w:val="28"/>
        </w:rPr>
        <w:t>の実施方法に</w:t>
      </w:r>
      <w:r w:rsidR="00610CE5" w:rsidRPr="001A65A1">
        <w:rPr>
          <w:rFonts w:hint="eastAsia"/>
          <w:color w:val="000000" w:themeColor="text1"/>
          <w:sz w:val="28"/>
        </w:rPr>
        <w:t>ついて</w:t>
      </w:r>
      <w:r w:rsidR="00B42F77" w:rsidRPr="001A65A1">
        <w:rPr>
          <w:rFonts w:hint="eastAsia"/>
          <w:color w:val="000000" w:themeColor="text1"/>
          <w:sz w:val="28"/>
        </w:rPr>
        <w:t>（案）</w:t>
      </w:r>
    </w:p>
    <w:p w:rsidR="008F5B29" w:rsidRPr="001A65A1" w:rsidRDefault="008F5B29" w:rsidP="00265763">
      <w:pPr>
        <w:rPr>
          <w:color w:val="000000" w:themeColor="text1"/>
        </w:rPr>
      </w:pPr>
    </w:p>
    <w:p w:rsidR="00E33E0F" w:rsidRPr="001A65A1" w:rsidRDefault="00E33E0F" w:rsidP="008F5B29">
      <w:pPr>
        <w:ind w:firstLineChars="100" w:firstLine="210"/>
        <w:rPr>
          <w:rFonts w:asciiTheme="minorEastAsia" w:hAnsiTheme="minorEastAsia"/>
          <w:color w:val="000000" w:themeColor="text1"/>
          <w:szCs w:val="24"/>
        </w:rPr>
      </w:pPr>
      <w:r w:rsidRPr="001A65A1">
        <w:rPr>
          <w:rFonts w:hint="eastAsia"/>
          <w:color w:val="000000" w:themeColor="text1"/>
        </w:rPr>
        <w:t>大田区では、区の評価指標を用いて</w:t>
      </w:r>
      <w:r w:rsidR="00E91BDA" w:rsidRPr="001A65A1">
        <w:rPr>
          <w:rFonts w:hint="eastAsia"/>
          <w:color w:val="000000" w:themeColor="text1"/>
        </w:rPr>
        <w:t>事業評価を実施していたが、</w:t>
      </w:r>
      <w:r w:rsidR="00E91BDA" w:rsidRPr="001A65A1">
        <w:rPr>
          <w:rFonts w:asciiTheme="minorEastAsia" w:hAnsiTheme="minorEastAsia" w:hint="eastAsia"/>
          <w:color w:val="000000" w:themeColor="text1"/>
          <w:szCs w:val="24"/>
        </w:rPr>
        <w:t>国</w:t>
      </w:r>
      <w:r w:rsidRPr="001A65A1">
        <w:rPr>
          <w:rFonts w:asciiTheme="minorEastAsia" w:hAnsiTheme="minorEastAsia" w:hint="eastAsia"/>
          <w:color w:val="000000" w:themeColor="text1"/>
          <w:szCs w:val="24"/>
        </w:rPr>
        <w:t>が示す評価指標（以下、</w:t>
      </w:r>
    </w:p>
    <w:p w:rsidR="00BF4654" w:rsidRDefault="00E33E0F" w:rsidP="008F5B29">
      <w:pPr>
        <w:ind w:firstLineChars="100" w:firstLine="210"/>
        <w:rPr>
          <w:rFonts w:asciiTheme="minorEastAsia" w:hAnsiTheme="minorEastAsia"/>
          <w:color w:val="000000" w:themeColor="text1"/>
          <w:szCs w:val="24"/>
        </w:rPr>
      </w:pPr>
      <w:r w:rsidRPr="001A65A1">
        <w:rPr>
          <w:rFonts w:asciiTheme="minorEastAsia" w:hAnsiTheme="minorEastAsia" w:hint="eastAsia"/>
          <w:color w:val="000000" w:themeColor="text1"/>
          <w:szCs w:val="24"/>
        </w:rPr>
        <w:t>「国指標」という。）を活用することにより</w:t>
      </w:r>
      <w:r w:rsidR="00E91BDA" w:rsidRPr="001A65A1">
        <w:rPr>
          <w:rFonts w:asciiTheme="minorEastAsia" w:hAnsiTheme="minorEastAsia" w:hint="eastAsia"/>
          <w:color w:val="000000" w:themeColor="text1"/>
          <w:szCs w:val="24"/>
        </w:rPr>
        <w:t>、全国調査の結果との比較分析ができること、</w:t>
      </w:r>
      <w:r w:rsidRPr="001A65A1">
        <w:rPr>
          <w:rFonts w:asciiTheme="minorEastAsia" w:hAnsiTheme="minorEastAsia" w:hint="eastAsia"/>
          <w:color w:val="000000" w:themeColor="text1"/>
          <w:szCs w:val="24"/>
        </w:rPr>
        <w:t>国指標</w:t>
      </w:r>
      <w:r w:rsidR="008F5B29" w:rsidRPr="001A65A1">
        <w:rPr>
          <w:rFonts w:asciiTheme="minorEastAsia" w:hAnsiTheme="minorEastAsia" w:hint="eastAsia"/>
          <w:color w:val="000000" w:themeColor="text1"/>
          <w:szCs w:val="24"/>
        </w:rPr>
        <w:t>は随時改訂がなされること、区と包括それぞれに評価指標があり、評価する・評価を受け</w:t>
      </w:r>
      <w:r w:rsidRPr="001A65A1">
        <w:rPr>
          <w:rFonts w:asciiTheme="minorEastAsia" w:hAnsiTheme="minorEastAsia" w:hint="eastAsia"/>
          <w:color w:val="000000" w:themeColor="text1"/>
          <w:szCs w:val="24"/>
        </w:rPr>
        <w:t>る側双方の透明性・関係性を高めた上での評価が可能となる。</w:t>
      </w:r>
    </w:p>
    <w:p w:rsidR="008F5B29" w:rsidRPr="001A65A1" w:rsidRDefault="00BF4654" w:rsidP="008F5B29">
      <w:pPr>
        <w:ind w:firstLineChars="100" w:firstLine="210"/>
        <w:rPr>
          <w:color w:val="000000" w:themeColor="text1"/>
        </w:rPr>
      </w:pPr>
      <w:r>
        <w:rPr>
          <w:rFonts w:asciiTheme="minorEastAsia" w:hAnsiTheme="minorEastAsia" w:hint="eastAsia"/>
          <w:color w:val="000000" w:themeColor="text1"/>
          <w:szCs w:val="24"/>
        </w:rPr>
        <w:t>このことから、</w:t>
      </w:r>
      <w:r w:rsidR="00E91BDA" w:rsidRPr="001A65A1">
        <w:rPr>
          <w:rFonts w:asciiTheme="minorEastAsia" w:hAnsiTheme="minorEastAsia" w:hint="eastAsia"/>
          <w:color w:val="000000" w:themeColor="text1"/>
          <w:szCs w:val="24"/>
        </w:rPr>
        <w:t>令和２年度第２回運営協議会にて</w:t>
      </w:r>
      <w:r w:rsidR="00E33E0F" w:rsidRPr="001A65A1">
        <w:rPr>
          <w:rFonts w:asciiTheme="minorEastAsia" w:hAnsiTheme="minorEastAsia" w:hint="eastAsia"/>
          <w:color w:val="000000" w:themeColor="text1"/>
          <w:szCs w:val="24"/>
        </w:rPr>
        <w:t>協議し、</w:t>
      </w:r>
      <w:r>
        <w:rPr>
          <w:rFonts w:asciiTheme="minorEastAsia" w:hAnsiTheme="minorEastAsia" w:hint="eastAsia"/>
          <w:color w:val="000000" w:themeColor="text1"/>
          <w:szCs w:val="24"/>
        </w:rPr>
        <w:t>国指標および区の指標の双方を用いて事業評価を行っていくことで</w:t>
      </w:r>
      <w:r w:rsidR="00E33E0F" w:rsidRPr="001A65A1">
        <w:rPr>
          <w:rFonts w:asciiTheme="minorEastAsia" w:hAnsiTheme="minorEastAsia" w:hint="eastAsia"/>
          <w:color w:val="000000" w:themeColor="text1"/>
          <w:szCs w:val="24"/>
        </w:rPr>
        <w:t>了承を得た</w:t>
      </w:r>
      <w:r w:rsidR="00E91BDA" w:rsidRPr="001A65A1">
        <w:rPr>
          <w:rFonts w:asciiTheme="minorEastAsia" w:hAnsiTheme="minorEastAsia" w:hint="eastAsia"/>
          <w:color w:val="000000" w:themeColor="text1"/>
          <w:szCs w:val="24"/>
        </w:rPr>
        <w:t>。</w:t>
      </w:r>
      <w:r>
        <w:rPr>
          <w:rFonts w:asciiTheme="minorEastAsia" w:hAnsiTheme="minorEastAsia" w:hint="eastAsia"/>
          <w:color w:val="000000" w:themeColor="text1"/>
          <w:szCs w:val="24"/>
        </w:rPr>
        <w:t>よって、</w:t>
      </w:r>
      <w:r w:rsidR="00E91BDA" w:rsidRPr="001A65A1">
        <w:rPr>
          <w:rFonts w:hint="eastAsia"/>
          <w:color w:val="000000" w:themeColor="text1"/>
        </w:rPr>
        <w:t>令和３年度</w:t>
      </w:r>
      <w:r>
        <w:rPr>
          <w:rFonts w:hint="eastAsia"/>
          <w:color w:val="000000" w:themeColor="text1"/>
        </w:rPr>
        <w:t>以降の地域包括支援センターの事業評価にあたっては、</w:t>
      </w:r>
      <w:r w:rsidR="00E91BDA" w:rsidRPr="001A65A1">
        <w:rPr>
          <w:rFonts w:hint="eastAsia"/>
          <w:color w:val="000000" w:themeColor="text1"/>
        </w:rPr>
        <w:t>以下の</w:t>
      </w:r>
      <w:r w:rsidR="00E33E0F" w:rsidRPr="001A65A1">
        <w:rPr>
          <w:rFonts w:hint="eastAsia"/>
          <w:color w:val="000000" w:themeColor="text1"/>
        </w:rPr>
        <w:t>評価手法および評価指標にて</w:t>
      </w:r>
      <w:r w:rsidR="00E91BDA" w:rsidRPr="001A65A1">
        <w:rPr>
          <w:rFonts w:hint="eastAsia"/>
          <w:color w:val="000000" w:themeColor="text1"/>
        </w:rPr>
        <w:t>実施する。</w:t>
      </w:r>
    </w:p>
    <w:p w:rsidR="008F5B29" w:rsidRPr="001A65A1" w:rsidRDefault="008F5B29" w:rsidP="00265763">
      <w:pPr>
        <w:rPr>
          <w:color w:val="000000" w:themeColor="text1"/>
        </w:rPr>
      </w:pPr>
    </w:p>
    <w:p w:rsidR="00265763" w:rsidRPr="001A65A1" w:rsidRDefault="008B59C5" w:rsidP="008B59C5">
      <w:pPr>
        <w:ind w:leftChars="-202" w:left="-424"/>
        <w:rPr>
          <w:b/>
          <w:color w:val="000000" w:themeColor="text1"/>
          <w:sz w:val="22"/>
        </w:rPr>
      </w:pPr>
      <w:r w:rsidRPr="001A65A1">
        <w:rPr>
          <w:rFonts w:hint="eastAsia"/>
          <w:b/>
          <w:color w:val="000000" w:themeColor="text1"/>
          <w:sz w:val="22"/>
        </w:rPr>
        <w:t>１</w:t>
      </w:r>
      <w:r w:rsidR="00B42F77" w:rsidRPr="001A65A1">
        <w:rPr>
          <w:rFonts w:hint="eastAsia"/>
          <w:b/>
          <w:color w:val="000000" w:themeColor="text1"/>
          <w:sz w:val="22"/>
        </w:rPr>
        <w:t xml:space="preserve">　</w:t>
      </w:r>
      <w:r w:rsidR="00265763" w:rsidRPr="001A65A1">
        <w:rPr>
          <w:rFonts w:hint="eastAsia"/>
          <w:b/>
          <w:color w:val="000000" w:themeColor="text1"/>
          <w:sz w:val="22"/>
        </w:rPr>
        <w:t>評価手法</w:t>
      </w:r>
    </w:p>
    <w:p w:rsidR="008F5B29" w:rsidRPr="001A65A1" w:rsidRDefault="00E33E0F" w:rsidP="008F5B29">
      <w:pPr>
        <w:ind w:leftChars="-202" w:left="-424"/>
        <w:rPr>
          <w:color w:val="000000" w:themeColor="text1"/>
          <w:sz w:val="22"/>
        </w:rPr>
      </w:pPr>
      <w:r w:rsidRPr="001A65A1">
        <w:rPr>
          <w:rFonts w:hint="eastAsia"/>
          <w:color w:val="000000" w:themeColor="text1"/>
          <w:sz w:val="22"/>
        </w:rPr>
        <w:t xml:space="preserve">　評価の実施にあたって、</w:t>
      </w:r>
      <w:bookmarkStart w:id="0" w:name="_GoBack"/>
      <w:bookmarkEnd w:id="0"/>
      <w:r w:rsidR="008F5B29" w:rsidRPr="001A65A1">
        <w:rPr>
          <w:rFonts w:hint="eastAsia"/>
          <w:color w:val="000000" w:themeColor="text1"/>
          <w:sz w:val="22"/>
        </w:rPr>
        <w:t>各センター・区それぞれで自己評価を行う。それぞれの自己評価をもとに、区職員、センター職員、法人職員で「話し合い」を実施し、事業評価を実施していく。</w:t>
      </w:r>
    </w:p>
    <w:p w:rsidR="000028C6" w:rsidRPr="001A65A1" w:rsidRDefault="000028C6" w:rsidP="008B59C5">
      <w:pPr>
        <w:ind w:leftChars="-202" w:left="-424"/>
        <w:rPr>
          <w:b/>
          <w:color w:val="000000" w:themeColor="text1"/>
          <w:sz w:val="22"/>
        </w:rPr>
      </w:pPr>
      <w:r w:rsidRPr="001A65A1">
        <w:rPr>
          <w:rFonts w:hint="eastAsia"/>
          <w:noProof/>
          <w:color w:val="000000" w:themeColor="text1"/>
          <w:sz w:val="22"/>
        </w:rPr>
        <mc:AlternateContent>
          <mc:Choice Requires="wps">
            <w:drawing>
              <wp:anchor distT="0" distB="0" distL="114300" distR="114300" simplePos="0" relativeHeight="251707903" behindDoc="0" locked="0" layoutInCell="1" allowOverlap="1" wp14:anchorId="40865EDB" wp14:editId="7DF1DF7B">
                <wp:simplePos x="0" y="0"/>
                <wp:positionH relativeFrom="column">
                  <wp:posOffset>3044190</wp:posOffset>
                </wp:positionH>
                <wp:positionV relativeFrom="paragraph">
                  <wp:posOffset>114300</wp:posOffset>
                </wp:positionV>
                <wp:extent cx="819150" cy="2571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819150" cy="257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6B0" w:rsidRPr="001136B0" w:rsidRDefault="001136B0" w:rsidP="001136B0">
                            <w:pPr>
                              <w:spacing w:line="200" w:lineRule="exact"/>
                              <w:rPr>
                                <w:color w:val="000000" w:themeColor="text1"/>
                                <w:sz w:val="18"/>
                              </w:rPr>
                            </w:pPr>
                            <w:r w:rsidRPr="001136B0">
                              <w:rPr>
                                <w:rFonts w:hint="eastAsia"/>
                                <w:color w:val="000000" w:themeColor="text1"/>
                                <w:sz w:val="18"/>
                              </w:rPr>
                              <w:t>ステップ</w:t>
                            </w:r>
                            <w:r w:rsidR="000028C6">
                              <w:rPr>
                                <w:rFonts w:hint="eastAsia"/>
                                <w:color w:val="000000" w:themeColor="text1"/>
                                <w:sz w:val="1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65EDB" id="角丸四角形 8" o:spid="_x0000_s1027" style="position:absolute;left:0;text-align:left;margin-left:239.7pt;margin-top:9pt;width:64.5pt;height:20.25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" filled="f" strokecolor="black [3213]" strokeweight="1pt">
                <v:stroke joinstyle="miter"/>
                <v:textbox>
                  <w:txbxContent>
                    <w:p w:rsidR="001136B0" w:rsidRPr="001136B0" w:rsidRDefault="001136B0" w:rsidP="001136B0">
                      <w:pPr>
                        <w:spacing w:line="200" w:lineRule="exact"/>
                        <w:rPr>
                          <w:color w:val="000000" w:themeColor="text1"/>
                          <w:sz w:val="18"/>
                        </w:rPr>
                      </w:pPr>
                      <w:r w:rsidRPr="001136B0">
                        <w:rPr>
                          <w:rFonts w:hint="eastAsia"/>
                          <w:color w:val="000000" w:themeColor="text1"/>
                          <w:sz w:val="18"/>
                        </w:rPr>
                        <w:t>ステップ</w:t>
                      </w:r>
                      <w:r w:rsidR="000028C6">
                        <w:rPr>
                          <w:rFonts w:hint="eastAsia"/>
                          <w:color w:val="000000" w:themeColor="text1"/>
                          <w:sz w:val="18"/>
                        </w:rPr>
                        <w:t>２</w:t>
                      </w:r>
                    </w:p>
                  </w:txbxContent>
                </v:textbox>
              </v:roundrect>
            </w:pict>
          </mc:Fallback>
        </mc:AlternateContent>
      </w:r>
      <w:r w:rsidRPr="001A65A1">
        <w:rPr>
          <w:rFonts w:hint="eastAsia"/>
          <w:noProof/>
          <w:color w:val="000000" w:themeColor="text1"/>
          <w:sz w:val="22"/>
        </w:rPr>
        <mc:AlternateContent>
          <mc:Choice Requires="wps">
            <w:drawing>
              <wp:anchor distT="0" distB="0" distL="114300" distR="114300" simplePos="0" relativeHeight="251703807" behindDoc="0" locked="0" layoutInCell="1" allowOverlap="1" wp14:anchorId="5E1F40E6" wp14:editId="7009A7E8">
                <wp:simplePos x="0" y="0"/>
                <wp:positionH relativeFrom="column">
                  <wp:posOffset>15240</wp:posOffset>
                </wp:positionH>
                <wp:positionV relativeFrom="paragraph">
                  <wp:posOffset>104775</wp:posOffset>
                </wp:positionV>
                <wp:extent cx="819150" cy="2571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819150" cy="257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6B0" w:rsidRPr="001136B0" w:rsidRDefault="001136B0" w:rsidP="001136B0">
                            <w:pPr>
                              <w:spacing w:line="200" w:lineRule="exact"/>
                              <w:rPr>
                                <w:color w:val="000000" w:themeColor="text1"/>
                                <w:sz w:val="18"/>
                              </w:rPr>
                            </w:pPr>
                            <w:r w:rsidRPr="001136B0">
                              <w:rPr>
                                <w:rFonts w:hint="eastAsia"/>
                                <w:color w:val="000000" w:themeColor="text1"/>
                                <w:sz w:val="18"/>
                              </w:rPr>
                              <w:t>ステップ</w:t>
                            </w:r>
                            <w:r w:rsidRPr="001136B0">
                              <w:rPr>
                                <w:color w:val="000000" w:themeColor="text1"/>
                                <w:sz w:val="1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F40E6" id="角丸四角形 4" o:spid="_x0000_s1028" style="position:absolute;left:0;text-align:left;margin-left:1.2pt;margin-top:8.25pt;width:64.5pt;height:20.25pt;z-index:251703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" filled="f" strokecolor="black [3213]" strokeweight="1pt">
                <v:stroke joinstyle="miter"/>
                <v:textbox>
                  <w:txbxContent>
                    <w:p w:rsidR="001136B0" w:rsidRPr="001136B0" w:rsidRDefault="001136B0" w:rsidP="001136B0">
                      <w:pPr>
                        <w:spacing w:line="200" w:lineRule="exact"/>
                        <w:rPr>
                          <w:color w:val="000000" w:themeColor="text1"/>
                          <w:sz w:val="18"/>
                        </w:rPr>
                      </w:pPr>
                      <w:r w:rsidRPr="001136B0">
                        <w:rPr>
                          <w:rFonts w:hint="eastAsia"/>
                          <w:color w:val="000000" w:themeColor="text1"/>
                          <w:sz w:val="18"/>
                        </w:rPr>
                        <w:t>ステップ</w:t>
                      </w:r>
                      <w:r w:rsidRPr="001136B0">
                        <w:rPr>
                          <w:color w:val="000000" w:themeColor="text1"/>
                          <w:sz w:val="18"/>
                        </w:rPr>
                        <w:t>１</w:t>
                      </w:r>
                    </w:p>
                  </w:txbxContent>
                </v:textbox>
              </v:roundrect>
            </w:pict>
          </mc:Fallback>
        </mc:AlternateContent>
      </w:r>
    </w:p>
    <w:p w:rsidR="001136B0" w:rsidRPr="001A65A1" w:rsidRDefault="001136B0" w:rsidP="001136B0">
      <w:pPr>
        <w:rPr>
          <w:color w:val="000000" w:themeColor="text1"/>
          <w:sz w:val="22"/>
        </w:rPr>
      </w:pPr>
    </w:p>
    <w:p w:rsidR="00265763" w:rsidRPr="001A65A1" w:rsidRDefault="00823366" w:rsidP="001136B0">
      <w:pPr>
        <w:rPr>
          <w:color w:val="000000" w:themeColor="text1"/>
        </w:rPr>
      </w:pPr>
      <w:r w:rsidRPr="001A65A1">
        <w:rPr>
          <w:rFonts w:hint="eastAsia"/>
          <w:color w:val="000000" w:themeColor="text1"/>
        </w:rPr>
        <w:t>地域包括支援センター</w:t>
      </w:r>
      <w:r w:rsidR="00265763" w:rsidRPr="001A65A1">
        <w:rPr>
          <w:rFonts w:hint="eastAsia"/>
          <w:color w:val="000000" w:themeColor="text1"/>
        </w:rPr>
        <w:t>の自己評価</w:t>
      </w:r>
      <w:r w:rsidR="001136B0" w:rsidRPr="001A65A1">
        <w:rPr>
          <w:rFonts w:hint="eastAsia"/>
          <w:color w:val="000000" w:themeColor="text1"/>
        </w:rPr>
        <w:t xml:space="preserve">　　　　　　　　　「話し合い」の実施</w:t>
      </w:r>
    </w:p>
    <w:p w:rsidR="00A91CE9" w:rsidRPr="001A65A1" w:rsidRDefault="00823366" w:rsidP="001136B0">
      <w:pPr>
        <w:ind w:firstLineChars="300" w:firstLine="630"/>
        <w:rPr>
          <w:color w:val="000000" w:themeColor="text1"/>
        </w:rPr>
      </w:pPr>
      <w:r w:rsidRPr="001A65A1">
        <w:rPr>
          <w:rFonts w:hint="eastAsia"/>
          <w:color w:val="000000" w:themeColor="text1"/>
        </w:rPr>
        <w:t>及び</w:t>
      </w:r>
      <w:r w:rsidR="001136B0" w:rsidRPr="001A65A1">
        <w:rPr>
          <w:rFonts w:hint="eastAsia"/>
          <w:color w:val="000000" w:themeColor="text1"/>
        </w:rPr>
        <w:t xml:space="preserve">　　　　　　　　　　　　　　　　（区職員、センター職員、運営法人担当者）</w:t>
      </w:r>
    </w:p>
    <w:p w:rsidR="001136B0" w:rsidRPr="001A65A1" w:rsidRDefault="00A91CE9" w:rsidP="008F5B29">
      <w:pPr>
        <w:ind w:firstLineChars="100" w:firstLine="210"/>
        <w:rPr>
          <w:color w:val="000000" w:themeColor="text1"/>
        </w:rPr>
      </w:pPr>
      <w:r w:rsidRPr="001A65A1">
        <w:rPr>
          <w:rFonts w:hint="eastAsia"/>
          <w:color w:val="000000" w:themeColor="text1"/>
        </w:rPr>
        <w:t>区</w:t>
      </w:r>
      <w:r w:rsidR="00265763" w:rsidRPr="001A65A1">
        <w:rPr>
          <w:rFonts w:hint="eastAsia"/>
          <w:color w:val="000000" w:themeColor="text1"/>
        </w:rPr>
        <w:t>の自己評価</w:t>
      </w:r>
      <w:r w:rsidR="00823366" w:rsidRPr="001A65A1">
        <w:rPr>
          <w:rFonts w:hint="eastAsia"/>
          <w:color w:val="000000" w:themeColor="text1"/>
        </w:rPr>
        <w:t xml:space="preserve">　　　　　　　　　　　　　　　</w:t>
      </w:r>
    </w:p>
    <w:p w:rsidR="0091491E" w:rsidRPr="001A65A1" w:rsidRDefault="0091491E">
      <w:pPr>
        <w:rPr>
          <w:color w:val="000000" w:themeColor="text1"/>
        </w:rPr>
      </w:pPr>
    </w:p>
    <w:p w:rsidR="00610CE5" w:rsidRPr="001A65A1" w:rsidRDefault="00B42F77" w:rsidP="008B59C5">
      <w:pPr>
        <w:ind w:leftChars="-202" w:left="-424"/>
        <w:rPr>
          <w:color w:val="000000" w:themeColor="text1"/>
          <w:sz w:val="22"/>
        </w:rPr>
      </w:pPr>
      <w:r w:rsidRPr="001A65A1">
        <w:rPr>
          <w:rFonts w:hint="eastAsia"/>
          <w:b/>
          <w:color w:val="000000" w:themeColor="text1"/>
          <w:sz w:val="22"/>
        </w:rPr>
        <w:t xml:space="preserve">２　</w:t>
      </w:r>
      <w:r w:rsidR="00265763" w:rsidRPr="001A65A1">
        <w:rPr>
          <w:rFonts w:hint="eastAsia"/>
          <w:b/>
          <w:color w:val="000000" w:themeColor="text1"/>
          <w:sz w:val="22"/>
        </w:rPr>
        <w:t>評価指標</w:t>
      </w:r>
      <w:r w:rsidR="00A069F9" w:rsidRPr="001A65A1">
        <w:rPr>
          <w:rFonts w:hint="eastAsia"/>
          <w:b/>
          <w:color w:val="000000" w:themeColor="text1"/>
          <w:sz w:val="22"/>
        </w:rPr>
        <w:t xml:space="preserve">　</w:t>
      </w:r>
      <w:r w:rsidR="00A069F9" w:rsidRPr="001A65A1">
        <w:rPr>
          <w:rFonts w:hint="eastAsia"/>
          <w:color w:val="000000" w:themeColor="text1"/>
          <w:sz w:val="22"/>
        </w:rPr>
        <w:t>（「話し合い」にて取組状況等を確認</w:t>
      </w:r>
      <w:r w:rsidR="008103D1" w:rsidRPr="001A65A1">
        <w:rPr>
          <w:rFonts w:hint="eastAsia"/>
          <w:color w:val="000000" w:themeColor="text1"/>
          <w:sz w:val="22"/>
        </w:rPr>
        <w:t>する項目</w:t>
      </w:r>
      <w:r w:rsidR="00A069F9" w:rsidRPr="001A65A1">
        <w:rPr>
          <w:rFonts w:hint="eastAsia"/>
          <w:color w:val="000000" w:themeColor="text1"/>
          <w:sz w:val="22"/>
        </w:rPr>
        <w:t>）</w:t>
      </w:r>
    </w:p>
    <w:p w:rsidR="008162AE" w:rsidRPr="001A65A1" w:rsidRDefault="001136B0">
      <w:pPr>
        <w:rPr>
          <w:color w:val="000000" w:themeColor="text1"/>
        </w:rPr>
      </w:pPr>
      <w:r w:rsidRPr="001A65A1">
        <w:rPr>
          <w:rFonts w:hint="eastAsia"/>
          <w:color w:val="000000" w:themeColor="text1"/>
        </w:rPr>
        <w:t>令和３年度以降の「</w:t>
      </w:r>
      <w:r w:rsidR="008B25F8" w:rsidRPr="001A65A1">
        <w:rPr>
          <w:rFonts w:hint="eastAsia"/>
          <w:color w:val="000000" w:themeColor="text1"/>
        </w:rPr>
        <w:t>地域包括支援センター</w:t>
      </w:r>
      <w:r w:rsidR="00E33E0F" w:rsidRPr="001A65A1">
        <w:rPr>
          <w:rFonts w:hint="eastAsia"/>
          <w:color w:val="000000" w:themeColor="text1"/>
        </w:rPr>
        <w:t>の事業評価」については、国</w:t>
      </w:r>
      <w:r w:rsidR="008B25F8" w:rsidRPr="001A65A1">
        <w:rPr>
          <w:rFonts w:hint="eastAsia"/>
          <w:color w:val="000000" w:themeColor="text1"/>
        </w:rPr>
        <w:t>指標及び区</w:t>
      </w:r>
      <w:r w:rsidRPr="001A65A1">
        <w:rPr>
          <w:rFonts w:hint="eastAsia"/>
          <w:color w:val="000000" w:themeColor="text1"/>
        </w:rPr>
        <w:t>の</w:t>
      </w:r>
      <w:r w:rsidR="008B25F8" w:rsidRPr="001A65A1">
        <w:rPr>
          <w:rFonts w:hint="eastAsia"/>
          <w:color w:val="000000" w:themeColor="text1"/>
        </w:rPr>
        <w:t>評価指標の２つの評価指標にて</w:t>
      </w:r>
      <w:r w:rsidRPr="001A65A1">
        <w:rPr>
          <w:rFonts w:hint="eastAsia"/>
          <w:color w:val="000000" w:themeColor="text1"/>
        </w:rPr>
        <w:t>実施する。</w:t>
      </w:r>
    </w:p>
    <w:p w:rsidR="001152EA" w:rsidRPr="001A65A1" w:rsidRDefault="008952FC">
      <w:pPr>
        <w:rPr>
          <w:color w:val="000000" w:themeColor="text1"/>
        </w:rPr>
      </w:pPr>
      <w:r w:rsidRPr="001A65A1">
        <w:rPr>
          <w:noProof/>
          <w:color w:val="000000" w:themeColor="text1"/>
        </w:rPr>
        <mc:AlternateContent>
          <mc:Choice Requires="wps">
            <w:drawing>
              <wp:anchor distT="0" distB="0" distL="114300" distR="114300" simplePos="0" relativeHeight="251693056" behindDoc="1" locked="0" layoutInCell="1" allowOverlap="1">
                <wp:simplePos x="0" y="0"/>
                <wp:positionH relativeFrom="column">
                  <wp:posOffset>-664845</wp:posOffset>
                </wp:positionH>
                <wp:positionV relativeFrom="paragraph">
                  <wp:posOffset>131607</wp:posOffset>
                </wp:positionV>
                <wp:extent cx="6924675" cy="2126334"/>
                <wp:effectExtent l="0" t="0" r="9525" b="7620"/>
                <wp:wrapNone/>
                <wp:docPr id="16" name="角丸四角形 16"/>
                <wp:cNvGraphicFramePr/>
                <a:graphic xmlns:a="http://schemas.openxmlformats.org/drawingml/2006/main">
                  <a:graphicData uri="http://schemas.microsoft.com/office/word/2010/wordprocessingShape">
                    <wps:wsp>
                      <wps:cNvSpPr/>
                      <wps:spPr>
                        <a:xfrm>
                          <a:off x="0" y="0"/>
                          <a:ext cx="6924675" cy="2126334"/>
                        </a:xfrm>
                        <a:prstGeom prst="roundRect">
                          <a:avLst/>
                        </a:prstGeom>
                        <a:solidFill>
                          <a:schemeClr val="bg1">
                            <a:lumMod val="85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87AFE" id="角丸四角形 16" o:spid="_x0000_s1026" style="position:absolute;left:0;text-align:left;margin-left:-52.35pt;margin-top:10.35pt;width:545.25pt;height:167.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" fillcolor="#d8d8d8 [2732]" stroked="f" strokeweight="2.25pt">
                <v:stroke joinstyle="miter"/>
              </v:roundrect>
            </w:pict>
          </mc:Fallback>
        </mc:AlternateContent>
      </w:r>
    </w:p>
    <w:p w:rsidR="00A069F9" w:rsidRPr="001A65A1" w:rsidRDefault="00E33E0F" w:rsidP="00A069F9">
      <w:pPr>
        <w:rPr>
          <w:color w:val="000000" w:themeColor="text1"/>
        </w:rPr>
      </w:pPr>
      <w:r w:rsidRPr="001A65A1">
        <w:rPr>
          <w:rFonts w:hint="eastAsia"/>
          <w:noProof/>
          <w:color w:val="000000" w:themeColor="text1"/>
          <w:sz w:val="24"/>
        </w:rPr>
        <mc:AlternateContent>
          <mc:Choice Requires="wps">
            <w:drawing>
              <wp:anchor distT="0" distB="0" distL="114300" distR="114300" simplePos="0" relativeHeight="251694591" behindDoc="1" locked="0" layoutInCell="1" allowOverlap="1">
                <wp:simplePos x="0" y="0"/>
                <wp:positionH relativeFrom="page">
                  <wp:posOffset>489098</wp:posOffset>
                </wp:positionH>
                <wp:positionV relativeFrom="paragraph">
                  <wp:posOffset>216757</wp:posOffset>
                </wp:positionV>
                <wp:extent cx="3223880" cy="1753870"/>
                <wp:effectExtent l="19050" t="19050" r="15240" b="17780"/>
                <wp:wrapNone/>
                <wp:docPr id="17" name="角丸四角形 17"/>
                <wp:cNvGraphicFramePr/>
                <a:graphic xmlns:a="http://schemas.openxmlformats.org/drawingml/2006/main">
                  <a:graphicData uri="http://schemas.microsoft.com/office/word/2010/wordprocessingShape">
                    <wps:wsp>
                      <wps:cNvSpPr/>
                      <wps:spPr>
                        <a:xfrm>
                          <a:off x="0" y="0"/>
                          <a:ext cx="3223880" cy="175387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2EA" w:rsidRPr="001152EA" w:rsidRDefault="001152EA" w:rsidP="001152EA">
                            <w:pPr>
                              <w:rPr>
                                <w:color w:val="000000" w:themeColor="text1"/>
                              </w:rPr>
                            </w:pPr>
                            <w:r w:rsidRPr="008103D1">
                              <w:rPr>
                                <w:rFonts w:hint="eastAsia"/>
                                <w:color w:val="000000" w:themeColor="text1"/>
                                <w:sz w:val="22"/>
                              </w:rPr>
                              <w:t xml:space="preserve">評価指標　</w:t>
                            </w:r>
                            <w:r w:rsidRPr="008103D1">
                              <w:rPr>
                                <w:rFonts w:hint="eastAsia"/>
                                <w:b/>
                                <w:color w:val="000000" w:themeColor="text1"/>
                                <w:sz w:val="22"/>
                                <w:u w:val="double"/>
                              </w:rPr>
                              <w:t>２．個別業務</w:t>
                            </w:r>
                          </w:p>
                          <w:p w:rsidR="001152EA" w:rsidRDefault="001152EA" w:rsidP="008F5B29">
                            <w:pPr>
                              <w:pStyle w:val="a3"/>
                              <w:numPr>
                                <w:ilvl w:val="0"/>
                                <w:numId w:val="3"/>
                              </w:numPr>
                              <w:spacing w:line="300" w:lineRule="exact"/>
                              <w:ind w:leftChars="0" w:left="284" w:hanging="709"/>
                              <w:rPr>
                                <w:color w:val="000000" w:themeColor="text1"/>
                                <w:sz w:val="22"/>
                              </w:rPr>
                            </w:pPr>
                            <w:r>
                              <w:rPr>
                                <w:rFonts w:hint="eastAsia"/>
                                <w:color w:val="000000" w:themeColor="text1"/>
                                <w:sz w:val="22"/>
                              </w:rPr>
                              <w:t>総合相談業務</w:t>
                            </w:r>
                          </w:p>
                          <w:p w:rsidR="008103D1" w:rsidRPr="008103D1" w:rsidRDefault="001152EA" w:rsidP="008F5B29">
                            <w:pPr>
                              <w:pStyle w:val="a3"/>
                              <w:numPr>
                                <w:ilvl w:val="0"/>
                                <w:numId w:val="3"/>
                              </w:numPr>
                              <w:spacing w:line="300" w:lineRule="exact"/>
                              <w:ind w:leftChars="0" w:left="284" w:hanging="709"/>
                              <w:rPr>
                                <w:color w:val="000000" w:themeColor="text1"/>
                                <w:sz w:val="22"/>
                              </w:rPr>
                            </w:pPr>
                            <w:r>
                              <w:rPr>
                                <w:rFonts w:hint="eastAsia"/>
                                <w:color w:val="000000" w:themeColor="text1"/>
                                <w:sz w:val="22"/>
                              </w:rPr>
                              <w:t>権利</w:t>
                            </w:r>
                            <w:r w:rsidR="008103D1" w:rsidRPr="008103D1">
                              <w:rPr>
                                <w:rFonts w:hint="eastAsia"/>
                                <w:color w:val="000000" w:themeColor="text1"/>
                                <w:sz w:val="22"/>
                              </w:rPr>
                              <w:t xml:space="preserve">擁護業務　　　　　　　　　　　　　　　　　　</w:t>
                            </w:r>
                          </w:p>
                          <w:p w:rsidR="008103D1" w:rsidRPr="008103D1" w:rsidRDefault="008103D1" w:rsidP="008F5B29">
                            <w:pPr>
                              <w:pStyle w:val="a3"/>
                              <w:numPr>
                                <w:ilvl w:val="0"/>
                                <w:numId w:val="3"/>
                              </w:numPr>
                              <w:spacing w:line="300" w:lineRule="exact"/>
                              <w:ind w:leftChars="0" w:left="284" w:rightChars="-472" w:right="-991" w:hanging="709"/>
                              <w:rPr>
                                <w:color w:val="000000" w:themeColor="text1"/>
                                <w:sz w:val="22"/>
                              </w:rPr>
                            </w:pPr>
                            <w:r w:rsidRPr="008103D1">
                              <w:rPr>
                                <w:rFonts w:hint="eastAsia"/>
                                <w:color w:val="000000" w:themeColor="text1"/>
                                <w:sz w:val="22"/>
                              </w:rPr>
                              <w:t xml:space="preserve">包括的・継続的ケアマネジメント支援業務　</w:t>
                            </w:r>
                          </w:p>
                          <w:p w:rsidR="008103D1" w:rsidRPr="008103D1" w:rsidRDefault="008103D1" w:rsidP="008F5B29">
                            <w:pPr>
                              <w:pStyle w:val="a3"/>
                              <w:numPr>
                                <w:ilvl w:val="0"/>
                                <w:numId w:val="3"/>
                              </w:numPr>
                              <w:spacing w:line="300" w:lineRule="exact"/>
                              <w:ind w:leftChars="0" w:left="284" w:rightChars="-405" w:right="-850" w:hanging="709"/>
                              <w:rPr>
                                <w:color w:val="000000" w:themeColor="text1"/>
                                <w:sz w:val="22"/>
                              </w:rPr>
                            </w:pPr>
                            <w:r w:rsidRPr="008103D1">
                              <w:rPr>
                                <w:rFonts w:hint="eastAsia"/>
                                <w:color w:val="000000" w:themeColor="text1"/>
                                <w:sz w:val="22"/>
                              </w:rPr>
                              <w:t xml:space="preserve">地域ケア会議　　　　　　　　　　　　　　　　　　　</w:t>
                            </w:r>
                          </w:p>
                          <w:p w:rsidR="008103D1" w:rsidRPr="008952FC" w:rsidRDefault="008103D1" w:rsidP="008F5B29">
                            <w:pPr>
                              <w:pStyle w:val="a3"/>
                              <w:numPr>
                                <w:ilvl w:val="0"/>
                                <w:numId w:val="3"/>
                              </w:numPr>
                              <w:spacing w:line="300" w:lineRule="exact"/>
                              <w:ind w:leftChars="0" w:left="284" w:hanging="709"/>
                              <w:rPr>
                                <w:color w:val="000000" w:themeColor="text1"/>
                                <w:sz w:val="22"/>
                              </w:rPr>
                            </w:pPr>
                            <w:r w:rsidRPr="008103D1">
                              <w:rPr>
                                <w:rFonts w:hint="eastAsia"/>
                                <w:color w:val="000000" w:themeColor="text1"/>
                                <w:sz w:val="22"/>
                              </w:rPr>
                              <w:t>介護予防ケアマネジ</w:t>
                            </w:r>
                            <w:r w:rsidRPr="008952FC">
                              <w:rPr>
                                <w:rFonts w:hint="eastAsia"/>
                                <w:color w:val="000000" w:themeColor="text1"/>
                                <w:sz w:val="22"/>
                              </w:rPr>
                              <w:t>メント・介護予防支援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9" style="position:absolute;left:0;text-align:left;margin-left:38.5pt;margin-top:17.05pt;width:253.85pt;height:138.1pt;z-index:-2516218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" fillcolor="white [3212]" strokecolor="black [3213]" strokeweight="2.25pt">
                <v:stroke joinstyle="miter"/>
                <v:textbox>
                  <w:txbxContent>
                    <w:p w:rsidR="001152EA" w:rsidRPr="001152EA" w:rsidRDefault="001152EA" w:rsidP="001152EA">
                      <w:pPr>
                        <w:rPr>
                          <w:color w:val="000000" w:themeColor="text1"/>
                        </w:rPr>
                      </w:pPr>
                      <w:r w:rsidRPr="008103D1">
                        <w:rPr>
                          <w:rFonts w:hint="eastAsia"/>
                          <w:color w:val="000000" w:themeColor="text1"/>
                          <w:sz w:val="22"/>
                        </w:rPr>
                        <w:t xml:space="preserve">評価指標　</w:t>
                      </w:r>
                      <w:r w:rsidRPr="008103D1">
                        <w:rPr>
                          <w:rFonts w:hint="eastAsia"/>
                          <w:b/>
                          <w:color w:val="000000" w:themeColor="text1"/>
                          <w:sz w:val="22"/>
                          <w:u w:val="double"/>
                        </w:rPr>
                        <w:t>２．個別業務</w:t>
                      </w:r>
                    </w:p>
                    <w:p w:rsidR="001152EA" w:rsidRDefault="001152EA" w:rsidP="008F5B29">
                      <w:pPr>
                        <w:pStyle w:val="a3"/>
                        <w:numPr>
                          <w:ilvl w:val="0"/>
                          <w:numId w:val="3"/>
                        </w:numPr>
                        <w:spacing w:line="300" w:lineRule="exact"/>
                        <w:ind w:leftChars="0" w:left="284" w:hanging="709"/>
                        <w:rPr>
                          <w:color w:val="000000" w:themeColor="text1"/>
                          <w:sz w:val="22"/>
                        </w:rPr>
                      </w:pPr>
                      <w:r>
                        <w:rPr>
                          <w:rFonts w:hint="eastAsia"/>
                          <w:color w:val="000000" w:themeColor="text1"/>
                          <w:sz w:val="22"/>
                        </w:rPr>
                        <w:t>総合相談業務</w:t>
                      </w:r>
                    </w:p>
                    <w:p w:rsidR="008103D1" w:rsidRPr="008103D1" w:rsidRDefault="001152EA" w:rsidP="008F5B29">
                      <w:pPr>
                        <w:pStyle w:val="a3"/>
                        <w:numPr>
                          <w:ilvl w:val="0"/>
                          <w:numId w:val="3"/>
                        </w:numPr>
                        <w:spacing w:line="300" w:lineRule="exact"/>
                        <w:ind w:leftChars="0" w:left="284" w:hanging="709"/>
                        <w:rPr>
                          <w:color w:val="000000" w:themeColor="text1"/>
                          <w:sz w:val="22"/>
                        </w:rPr>
                      </w:pPr>
                      <w:r>
                        <w:rPr>
                          <w:rFonts w:hint="eastAsia"/>
                          <w:color w:val="000000" w:themeColor="text1"/>
                          <w:sz w:val="22"/>
                        </w:rPr>
                        <w:t>権利</w:t>
                      </w:r>
                      <w:r w:rsidR="008103D1" w:rsidRPr="008103D1">
                        <w:rPr>
                          <w:rFonts w:hint="eastAsia"/>
                          <w:color w:val="000000" w:themeColor="text1"/>
                          <w:sz w:val="22"/>
                        </w:rPr>
                        <w:t xml:space="preserve">擁護業務　　　　　　　　　　　　　　　　　　</w:t>
                      </w:r>
                    </w:p>
                    <w:p w:rsidR="008103D1" w:rsidRPr="008103D1" w:rsidRDefault="008103D1" w:rsidP="008F5B29">
                      <w:pPr>
                        <w:pStyle w:val="a3"/>
                        <w:numPr>
                          <w:ilvl w:val="0"/>
                          <w:numId w:val="3"/>
                        </w:numPr>
                        <w:spacing w:line="300" w:lineRule="exact"/>
                        <w:ind w:leftChars="0" w:left="284" w:rightChars="-472" w:right="-991" w:hanging="709"/>
                        <w:rPr>
                          <w:color w:val="000000" w:themeColor="text1"/>
                          <w:sz w:val="22"/>
                        </w:rPr>
                      </w:pPr>
                      <w:r w:rsidRPr="008103D1">
                        <w:rPr>
                          <w:rFonts w:hint="eastAsia"/>
                          <w:color w:val="000000" w:themeColor="text1"/>
                          <w:sz w:val="22"/>
                        </w:rPr>
                        <w:t xml:space="preserve">包括的・継続的ケアマネジメント支援業務　</w:t>
                      </w:r>
                    </w:p>
                    <w:p w:rsidR="008103D1" w:rsidRPr="008103D1" w:rsidRDefault="008103D1" w:rsidP="008F5B29">
                      <w:pPr>
                        <w:pStyle w:val="a3"/>
                        <w:numPr>
                          <w:ilvl w:val="0"/>
                          <w:numId w:val="3"/>
                        </w:numPr>
                        <w:spacing w:line="300" w:lineRule="exact"/>
                        <w:ind w:leftChars="0" w:left="284" w:rightChars="-405" w:right="-850" w:hanging="709"/>
                        <w:rPr>
                          <w:color w:val="000000" w:themeColor="text1"/>
                          <w:sz w:val="22"/>
                        </w:rPr>
                      </w:pPr>
                      <w:r w:rsidRPr="008103D1">
                        <w:rPr>
                          <w:rFonts w:hint="eastAsia"/>
                          <w:color w:val="000000" w:themeColor="text1"/>
                          <w:sz w:val="22"/>
                        </w:rPr>
                        <w:t xml:space="preserve">地域ケア会議　　　　　　　　　　　　　　　　　　　</w:t>
                      </w:r>
                    </w:p>
                    <w:p w:rsidR="008103D1" w:rsidRPr="008952FC" w:rsidRDefault="008103D1" w:rsidP="008F5B29">
                      <w:pPr>
                        <w:pStyle w:val="a3"/>
                        <w:numPr>
                          <w:ilvl w:val="0"/>
                          <w:numId w:val="3"/>
                        </w:numPr>
                        <w:spacing w:line="300" w:lineRule="exact"/>
                        <w:ind w:leftChars="0" w:left="284" w:hanging="709"/>
                        <w:rPr>
                          <w:color w:val="000000" w:themeColor="text1"/>
                          <w:sz w:val="22"/>
                        </w:rPr>
                      </w:pPr>
                      <w:r w:rsidRPr="008103D1">
                        <w:rPr>
                          <w:rFonts w:hint="eastAsia"/>
                          <w:color w:val="000000" w:themeColor="text1"/>
                          <w:sz w:val="22"/>
                        </w:rPr>
                        <w:t>介護予防ケアマネジ</w:t>
                      </w:r>
                      <w:r w:rsidRPr="008952FC">
                        <w:rPr>
                          <w:rFonts w:hint="eastAsia"/>
                          <w:color w:val="000000" w:themeColor="text1"/>
                          <w:sz w:val="22"/>
                        </w:rPr>
                        <w:t>メント・介護予防支援</w:t>
                      </w:r>
                    </w:p>
                  </w:txbxContent>
                </v:textbox>
                <w10:wrap anchorx="page"/>
              </v:roundrect>
            </w:pict>
          </mc:Fallback>
        </mc:AlternateContent>
      </w:r>
      <w:r w:rsidR="00E91BDA" w:rsidRPr="001A65A1">
        <w:rPr>
          <w:noProof/>
          <w:color w:val="000000" w:themeColor="text1"/>
          <w:sz w:val="22"/>
        </w:rPr>
        <mc:AlternateContent>
          <mc:Choice Requires="wps">
            <w:drawing>
              <wp:anchor distT="0" distB="0" distL="114300" distR="114300" simplePos="0" relativeHeight="251699711" behindDoc="1" locked="0" layoutInCell="1" allowOverlap="1" wp14:anchorId="724BC2C0" wp14:editId="5F7B3B28">
                <wp:simplePos x="0" y="0"/>
                <wp:positionH relativeFrom="page">
                  <wp:posOffset>4485005</wp:posOffset>
                </wp:positionH>
                <wp:positionV relativeFrom="paragraph">
                  <wp:posOffset>231140</wp:posOffset>
                </wp:positionV>
                <wp:extent cx="2544445" cy="1509395"/>
                <wp:effectExtent l="19050" t="19050" r="27305" b="14605"/>
                <wp:wrapNone/>
                <wp:docPr id="10" name="角丸四角形 10"/>
                <wp:cNvGraphicFramePr/>
                <a:graphic xmlns:a="http://schemas.openxmlformats.org/drawingml/2006/main">
                  <a:graphicData uri="http://schemas.microsoft.com/office/word/2010/wordprocessingShape">
                    <wps:wsp>
                      <wps:cNvSpPr/>
                      <wps:spPr>
                        <a:xfrm>
                          <a:off x="0" y="0"/>
                          <a:ext cx="2544445" cy="1509395"/>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2EA" w:rsidRDefault="008103D1" w:rsidP="001152EA">
                            <w:pPr>
                              <w:jc w:val="left"/>
                              <w:rPr>
                                <w:color w:val="000000" w:themeColor="text1"/>
                                <w:sz w:val="22"/>
                              </w:rPr>
                            </w:pPr>
                            <w:r w:rsidRPr="008103D1">
                              <w:rPr>
                                <w:rFonts w:hint="eastAsia"/>
                                <w:b/>
                                <w:color w:val="000000" w:themeColor="text1"/>
                                <w:sz w:val="22"/>
                                <w:u w:val="double"/>
                              </w:rPr>
                              <w:t>区独自の評価指標</w:t>
                            </w:r>
                            <w:r w:rsidRPr="008103D1">
                              <w:rPr>
                                <w:rFonts w:hint="eastAsia"/>
                                <w:color w:val="000000" w:themeColor="text1"/>
                                <w:sz w:val="22"/>
                              </w:rPr>
                              <w:t>（別紙案）</w:t>
                            </w:r>
                          </w:p>
                          <w:p w:rsidR="001152EA" w:rsidRDefault="008103D1" w:rsidP="001152EA">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rsidR="008103D1" w:rsidRPr="008103D1" w:rsidRDefault="008103D1" w:rsidP="001152EA">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BC2C0" id="角丸四角形 10" o:spid="_x0000_s1030" style="position:absolute;left:0;text-align:left;margin-left:353.15pt;margin-top:18.2pt;width:200.35pt;height:118.85pt;z-index:-2516167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" fillcolor="white [3212]" strokecolor="black [3213]" strokeweight="2.25pt">
                <v:stroke joinstyle="miter"/>
                <v:textbox>
                  <w:txbxContent>
                    <w:p w:rsidR="001152EA" w:rsidRDefault="008103D1" w:rsidP="001152EA">
                      <w:pPr>
                        <w:jc w:val="left"/>
                        <w:rPr>
                          <w:color w:val="000000" w:themeColor="text1"/>
                          <w:sz w:val="22"/>
                        </w:rPr>
                      </w:pPr>
                      <w:r w:rsidRPr="008103D1">
                        <w:rPr>
                          <w:rFonts w:hint="eastAsia"/>
                          <w:b/>
                          <w:color w:val="000000" w:themeColor="text1"/>
                          <w:sz w:val="22"/>
                          <w:u w:val="double"/>
                        </w:rPr>
                        <w:t>区独自の評価指標</w:t>
                      </w:r>
                      <w:r w:rsidRPr="008103D1">
                        <w:rPr>
                          <w:rFonts w:hint="eastAsia"/>
                          <w:color w:val="000000" w:themeColor="text1"/>
                          <w:sz w:val="22"/>
                        </w:rPr>
                        <w:t>（別紙案）</w:t>
                      </w:r>
                    </w:p>
                    <w:p w:rsidR="001152EA" w:rsidRDefault="008103D1" w:rsidP="001152EA">
                      <w:pPr>
                        <w:jc w:val="left"/>
                        <w:rPr>
                          <w:color w:val="000000" w:themeColor="text1"/>
                        </w:rPr>
                      </w:pPr>
                      <w:r w:rsidRPr="008103D1">
                        <w:rPr>
                          <w:rFonts w:hint="eastAsia"/>
                          <w:color w:val="000000" w:themeColor="text1"/>
                          <w:sz w:val="22"/>
                        </w:rPr>
                        <w:t>既存の区評価指標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H31</w:t>
                      </w:r>
                      <w:r w:rsidRPr="008103D1">
                        <w:rPr>
                          <w:rFonts w:hint="eastAsia"/>
                          <w:color w:val="000000" w:themeColor="text1"/>
                        </w:rPr>
                        <w:t>～</w:t>
                      </w:r>
                      <w:r w:rsidRPr="008103D1">
                        <w:rPr>
                          <w:rFonts w:hint="eastAsia"/>
                          <w:color w:val="000000" w:themeColor="text1"/>
                        </w:rPr>
                        <w:t>R2)</w:t>
                      </w:r>
                    </w:p>
                    <w:p w:rsidR="008103D1" w:rsidRPr="008103D1" w:rsidRDefault="008103D1" w:rsidP="001152EA">
                      <w:pPr>
                        <w:jc w:val="left"/>
                        <w:rPr>
                          <w:color w:val="000000" w:themeColor="text1"/>
                        </w:rPr>
                      </w:pPr>
                      <w:r w:rsidRPr="008103D1">
                        <w:rPr>
                          <w:rFonts w:hint="eastAsia"/>
                          <w:color w:val="000000" w:themeColor="text1"/>
                        </w:rPr>
                        <w:t>および</w:t>
                      </w:r>
                      <w:r w:rsidRPr="008103D1">
                        <w:rPr>
                          <w:rFonts w:hint="eastAsia"/>
                          <w:color w:val="000000" w:themeColor="text1"/>
                          <w:sz w:val="22"/>
                        </w:rPr>
                        <w:t>新たな評価指標</w:t>
                      </w:r>
                      <w:r w:rsidRPr="008103D1">
                        <w:rPr>
                          <w:rFonts w:hint="eastAsia"/>
                          <w:color w:val="000000" w:themeColor="text1"/>
                        </w:rPr>
                        <w:t>(</w:t>
                      </w:r>
                      <w:r w:rsidRPr="008103D1">
                        <w:rPr>
                          <w:rFonts w:hint="eastAsia"/>
                          <w:color w:val="000000" w:themeColor="text1"/>
                        </w:rPr>
                        <w:t>※</w:t>
                      </w:r>
                      <w:r w:rsidRPr="008103D1">
                        <w:rPr>
                          <w:rFonts w:hint="eastAsia"/>
                          <w:color w:val="000000" w:themeColor="text1"/>
                        </w:rPr>
                        <w:t>R3)</w:t>
                      </w:r>
                      <w:r w:rsidRPr="008103D1">
                        <w:rPr>
                          <w:rFonts w:hint="eastAsia"/>
                          <w:color w:val="000000" w:themeColor="text1"/>
                          <w:sz w:val="22"/>
                        </w:rPr>
                        <w:t>を取り上げる）</w:t>
                      </w:r>
                    </w:p>
                  </w:txbxContent>
                </v:textbox>
                <w10:wrap anchorx="page"/>
              </v:roundrect>
            </w:pict>
          </mc:Fallback>
        </mc:AlternateContent>
      </w:r>
      <w:r w:rsidR="008103D1" w:rsidRPr="001A65A1">
        <w:rPr>
          <w:rFonts w:hint="eastAsia"/>
          <w:color w:val="000000" w:themeColor="text1"/>
          <w:sz w:val="24"/>
        </w:rPr>
        <w:t>国の評価指標</w:t>
      </w:r>
      <w:r w:rsidR="001152EA" w:rsidRPr="001A65A1">
        <w:rPr>
          <w:rFonts w:hint="eastAsia"/>
          <w:color w:val="000000" w:themeColor="text1"/>
          <w:sz w:val="24"/>
        </w:rPr>
        <w:t xml:space="preserve">　　　　　　　　　　　　　　　　　区の評価指標</w:t>
      </w:r>
    </w:p>
    <w:p w:rsidR="00823366" w:rsidRPr="001A65A1" w:rsidRDefault="00E33E0F" w:rsidP="001152EA">
      <w:pPr>
        <w:rPr>
          <w:color w:val="000000" w:themeColor="text1"/>
          <w:sz w:val="22"/>
        </w:rPr>
      </w:pPr>
      <w:r w:rsidRPr="001A65A1">
        <w:rPr>
          <w:rFonts w:hint="eastAsia"/>
          <w:noProof/>
          <w:color w:val="000000" w:themeColor="text1"/>
        </w:rPr>
        <mc:AlternateContent>
          <mc:Choice Requires="wps">
            <w:drawing>
              <wp:anchor distT="0" distB="0" distL="114300" distR="114300" simplePos="0" relativeHeight="251681792" behindDoc="0" locked="0" layoutInCell="1" allowOverlap="1" wp14:anchorId="15994DAB" wp14:editId="35454E52">
                <wp:simplePos x="0" y="0"/>
                <wp:positionH relativeFrom="margin">
                  <wp:posOffset>5000625</wp:posOffset>
                </wp:positionH>
                <wp:positionV relativeFrom="paragraph">
                  <wp:posOffset>42072</wp:posOffset>
                </wp:positionV>
                <wp:extent cx="801370" cy="275590"/>
                <wp:effectExtent l="0" t="0" r="17780" b="10160"/>
                <wp:wrapNone/>
                <wp:docPr id="6" name="角丸四角形 6"/>
                <wp:cNvGraphicFramePr/>
                <a:graphic xmlns:a="http://schemas.openxmlformats.org/drawingml/2006/main">
                  <a:graphicData uri="http://schemas.microsoft.com/office/word/2010/wordprocessingShape">
                    <wps:wsp>
                      <wps:cNvSpPr/>
                      <wps:spPr>
                        <a:xfrm>
                          <a:off x="0" y="0"/>
                          <a:ext cx="801370" cy="2755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9F9" w:rsidRPr="00265763" w:rsidRDefault="00A069F9" w:rsidP="001152EA">
                            <w:pPr>
                              <w:spacing w:line="240" w:lineRule="exact"/>
                              <w:ind w:firstLineChars="100" w:firstLine="210"/>
                              <w:jc w:val="left"/>
                              <w:rPr>
                                <w:color w:val="000000" w:themeColor="text1"/>
                              </w:rPr>
                            </w:pPr>
                            <w:r>
                              <w:rPr>
                                <w:rFonts w:hint="eastAsia"/>
                                <w:color w:val="000000" w:themeColor="text1"/>
                              </w:rPr>
                              <w:t>毎　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94DAB" id="角丸四角形 6" o:spid="_x0000_s1031" style="position:absolute;left:0;text-align:left;margin-left:393.75pt;margin-top:3.3pt;width:63.1pt;height:2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" filled="f" strokecolor="black [3213]" strokeweight="1pt">
                <v:stroke joinstyle="miter"/>
                <v:textbox>
                  <w:txbxContent>
                    <w:p w:rsidR="00A069F9" w:rsidRPr="00265763" w:rsidRDefault="00A069F9" w:rsidP="001152EA">
                      <w:pPr>
                        <w:spacing w:line="240" w:lineRule="exact"/>
                        <w:ind w:firstLineChars="100" w:firstLine="210"/>
                        <w:jc w:val="left"/>
                        <w:rPr>
                          <w:color w:val="000000" w:themeColor="text1"/>
                        </w:rPr>
                      </w:pPr>
                      <w:r>
                        <w:rPr>
                          <w:rFonts w:hint="eastAsia"/>
                          <w:color w:val="000000" w:themeColor="text1"/>
                        </w:rPr>
                        <w:t>毎　年</w:t>
                      </w:r>
                    </w:p>
                  </w:txbxContent>
                </v:textbox>
                <w10:wrap anchorx="margin"/>
              </v:roundrect>
            </w:pict>
          </mc:Fallback>
        </mc:AlternateContent>
      </w:r>
      <w:r w:rsidR="008F5B29" w:rsidRPr="001A65A1">
        <w:rPr>
          <w:rFonts w:hint="eastAsia"/>
          <w:noProof/>
          <w:color w:val="000000" w:themeColor="text1"/>
          <w:sz w:val="22"/>
        </w:rPr>
        <mc:AlternateContent>
          <mc:Choice Requires="wps">
            <w:drawing>
              <wp:anchor distT="0" distB="0" distL="114300" distR="114300" simplePos="0" relativeHeight="251680768" behindDoc="0" locked="0" layoutInCell="1" allowOverlap="1" wp14:anchorId="65412C60" wp14:editId="105043F5">
                <wp:simplePos x="0" y="0"/>
                <wp:positionH relativeFrom="column">
                  <wp:posOffset>1561627</wp:posOffset>
                </wp:positionH>
                <wp:positionV relativeFrom="paragraph">
                  <wp:posOffset>76200</wp:posOffset>
                </wp:positionV>
                <wp:extent cx="1000125" cy="345057"/>
                <wp:effectExtent l="0" t="0" r="28575" b="17145"/>
                <wp:wrapNone/>
                <wp:docPr id="2" name="角丸四角形 2"/>
                <wp:cNvGraphicFramePr/>
                <a:graphic xmlns:a="http://schemas.openxmlformats.org/drawingml/2006/main">
                  <a:graphicData uri="http://schemas.microsoft.com/office/word/2010/wordprocessingShape">
                    <wps:wsp>
                      <wps:cNvSpPr/>
                      <wps:spPr>
                        <a:xfrm>
                          <a:off x="0" y="0"/>
                          <a:ext cx="1000125" cy="34505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69F9" w:rsidRPr="00265763" w:rsidRDefault="00A069F9" w:rsidP="00A069F9">
                            <w:pPr>
                              <w:rPr>
                                <w:color w:val="000000" w:themeColor="text1"/>
                              </w:rPr>
                            </w:pPr>
                            <w:r w:rsidRPr="00265763">
                              <w:rPr>
                                <w:rFonts w:hint="eastAsia"/>
                                <w:color w:val="000000" w:themeColor="text1"/>
                              </w:rPr>
                              <w:t>令和</w:t>
                            </w:r>
                            <w:r w:rsidRPr="00265763">
                              <w:rPr>
                                <w:color w:val="000000" w:themeColor="text1"/>
                              </w:rPr>
                              <w:t>３年度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12C60" id="角丸四角形 2" o:spid="_x0000_s1032" style="position:absolute;left:0;text-align:left;margin-left:122.95pt;margin-top:6pt;width:78.75pt;height:2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" filled="f" strokecolor="black [3213]" strokeweight="1pt">
                <v:stroke joinstyle="miter"/>
                <v:textbox>
                  <w:txbxContent>
                    <w:p w:rsidR="00A069F9" w:rsidRPr="00265763" w:rsidRDefault="00A069F9" w:rsidP="00A069F9">
                      <w:pPr>
                        <w:rPr>
                          <w:color w:val="000000" w:themeColor="text1"/>
                        </w:rPr>
                      </w:pPr>
                      <w:r w:rsidRPr="00265763">
                        <w:rPr>
                          <w:rFonts w:hint="eastAsia"/>
                          <w:color w:val="000000" w:themeColor="text1"/>
                        </w:rPr>
                        <w:t>令和</w:t>
                      </w:r>
                      <w:r w:rsidRPr="00265763">
                        <w:rPr>
                          <w:color w:val="000000" w:themeColor="text1"/>
                        </w:rPr>
                        <w:t>３年度</w:t>
                      </w:r>
                    </w:p>
                  </w:txbxContent>
                </v:textbox>
              </v:roundrect>
            </w:pict>
          </mc:Fallback>
        </mc:AlternateContent>
      </w:r>
      <w:r w:rsidR="00A069F9" w:rsidRPr="001A65A1">
        <w:rPr>
          <w:rFonts w:hint="eastAsia"/>
          <w:color w:val="000000" w:themeColor="text1"/>
          <w:sz w:val="22"/>
        </w:rPr>
        <w:t xml:space="preserve">　　　　　　　　　　　</w:t>
      </w:r>
    </w:p>
    <w:p w:rsidR="008162AE" w:rsidRPr="001A65A1" w:rsidRDefault="008952FC">
      <w:pPr>
        <w:rPr>
          <w:color w:val="000000" w:themeColor="text1"/>
          <w:u w:val="single"/>
        </w:rPr>
      </w:pPr>
      <w:r w:rsidRPr="001A65A1">
        <w:rPr>
          <w:rFonts w:hint="eastAsia"/>
          <w:noProof/>
          <w:color w:val="000000" w:themeColor="text1"/>
        </w:rPr>
        <mc:AlternateContent>
          <mc:Choice Requires="wps">
            <w:drawing>
              <wp:anchor distT="0" distB="0" distL="114300" distR="114300" simplePos="0" relativeHeight="251685888" behindDoc="0" locked="0" layoutInCell="1" allowOverlap="1" wp14:anchorId="5B3A4A10" wp14:editId="66383462">
                <wp:simplePos x="0" y="0"/>
                <wp:positionH relativeFrom="column">
                  <wp:posOffset>2709545</wp:posOffset>
                </wp:positionH>
                <wp:positionV relativeFrom="paragraph">
                  <wp:posOffset>172085</wp:posOffset>
                </wp:positionV>
                <wp:extent cx="534670" cy="482600"/>
                <wp:effectExtent l="0" t="0" r="0" b="0"/>
                <wp:wrapNone/>
                <wp:docPr id="7" name="加算記号 7"/>
                <wp:cNvGraphicFramePr/>
                <a:graphic xmlns:a="http://schemas.openxmlformats.org/drawingml/2006/main">
                  <a:graphicData uri="http://schemas.microsoft.com/office/word/2010/wordprocessingShape">
                    <wps:wsp>
                      <wps:cNvSpPr/>
                      <wps:spPr>
                        <a:xfrm>
                          <a:off x="0" y="0"/>
                          <a:ext cx="534670" cy="482600"/>
                        </a:xfrm>
                        <a:prstGeom prst="mathPlus">
                          <a:avLst>
                            <a:gd name="adj1" fmla="val 298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AF347" id="加算記号 7" o:spid="_x0000_s1026" style="position:absolute;left:0;text-align:left;margin-left:213.35pt;margin-top:13.55pt;width:42.1pt;height: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67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" path="m70871,234088r189252,l260123,63969r14424,l274547,234088r189252,l463799,248512r-189252,l274547,418631r-14424,l260123,248512r-189252,l70871,234088xe" fillcolor="black [3213]" strokecolor="black [3213]" strokeweight="1pt">
                <v:stroke joinstyle="miter"/>
                <v:path arrowok="t" o:connecttype="custom" o:connectlocs="70871,234088;260123,234088;260123,63969;274547,63969;274547,234088;463799,234088;463799,248512;274547,248512;274547,418631;260123,418631;260123,248512;70871,248512;70871,234088" o:connectangles="0,0,0,0,0,0,0,0,0,0,0,0,0"/>
              </v:shape>
            </w:pict>
          </mc:Fallback>
        </mc:AlternateContent>
      </w:r>
    </w:p>
    <w:p w:rsidR="008952FC" w:rsidRPr="001A65A1" w:rsidRDefault="008952FC">
      <w:pPr>
        <w:rPr>
          <w:color w:val="000000" w:themeColor="text1"/>
          <w:u w:val="single"/>
        </w:rPr>
      </w:pPr>
    </w:p>
    <w:p w:rsidR="008952FC" w:rsidRPr="001A65A1" w:rsidRDefault="008952FC">
      <w:pPr>
        <w:rPr>
          <w:color w:val="000000" w:themeColor="text1"/>
          <w:u w:val="single"/>
        </w:rPr>
      </w:pPr>
    </w:p>
    <w:p w:rsidR="008952FC" w:rsidRPr="001A65A1" w:rsidRDefault="008952FC">
      <w:pPr>
        <w:rPr>
          <w:color w:val="000000" w:themeColor="text1"/>
          <w:u w:val="single"/>
        </w:rPr>
      </w:pPr>
    </w:p>
    <w:p w:rsidR="008952FC" w:rsidRPr="001A65A1" w:rsidRDefault="008952FC">
      <w:pPr>
        <w:rPr>
          <w:color w:val="000000" w:themeColor="text1"/>
          <w:u w:val="single"/>
        </w:rPr>
      </w:pPr>
    </w:p>
    <w:p w:rsidR="008952FC" w:rsidRPr="001A65A1" w:rsidRDefault="008952FC">
      <w:pPr>
        <w:rPr>
          <w:color w:val="000000" w:themeColor="text1"/>
          <w:u w:val="single"/>
        </w:rPr>
      </w:pPr>
    </w:p>
    <w:p w:rsidR="008952FC" w:rsidRPr="001A65A1" w:rsidRDefault="008952FC">
      <w:pPr>
        <w:rPr>
          <w:color w:val="000000" w:themeColor="text1"/>
          <w:u w:val="single"/>
        </w:rPr>
      </w:pPr>
    </w:p>
    <w:p w:rsidR="008F5B29" w:rsidRPr="001A65A1" w:rsidRDefault="008F5B29">
      <w:pPr>
        <w:rPr>
          <w:color w:val="000000" w:themeColor="text1"/>
        </w:rPr>
      </w:pPr>
    </w:p>
    <w:p w:rsidR="00610CE5" w:rsidRPr="001A65A1" w:rsidRDefault="008F5B29">
      <w:pPr>
        <w:rPr>
          <w:color w:val="000000" w:themeColor="text1"/>
        </w:rPr>
      </w:pPr>
      <w:r w:rsidRPr="001A65A1">
        <w:rPr>
          <w:rFonts w:hint="eastAsia"/>
          <w:noProof/>
          <w:color w:val="000000" w:themeColor="text1"/>
        </w:rPr>
        <mc:AlternateContent>
          <mc:Choice Requires="wps">
            <w:drawing>
              <wp:anchor distT="0" distB="0" distL="114300" distR="114300" simplePos="0" relativeHeight="251701759" behindDoc="1" locked="0" layoutInCell="1" allowOverlap="1" wp14:anchorId="5B78BB6C" wp14:editId="41BB03C3">
                <wp:simplePos x="0" y="0"/>
                <wp:positionH relativeFrom="column">
                  <wp:posOffset>-483073</wp:posOffset>
                </wp:positionH>
                <wp:positionV relativeFrom="paragraph">
                  <wp:posOffset>248285</wp:posOffset>
                </wp:positionV>
                <wp:extent cx="3274828" cy="1444787"/>
                <wp:effectExtent l="0" t="0" r="20955" b="22225"/>
                <wp:wrapNone/>
                <wp:docPr id="20" name="角丸四角形 20"/>
                <wp:cNvGraphicFramePr/>
                <a:graphic xmlns:a="http://schemas.openxmlformats.org/drawingml/2006/main">
                  <a:graphicData uri="http://schemas.microsoft.com/office/word/2010/wordprocessingShape">
                    <wps:wsp>
                      <wps:cNvSpPr/>
                      <wps:spPr>
                        <a:xfrm>
                          <a:off x="0" y="0"/>
                          <a:ext cx="3274828" cy="1444787"/>
                        </a:xfrm>
                        <a:prstGeom prst="round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152EA" w:rsidRPr="001152EA" w:rsidRDefault="001152EA" w:rsidP="001152EA">
                            <w:pPr>
                              <w:rPr>
                                <w:b/>
                                <w:color w:val="000000" w:themeColor="text1"/>
                                <w:u w:val="double"/>
                              </w:rPr>
                            </w:pPr>
                            <w:r w:rsidRPr="001152EA">
                              <w:rPr>
                                <w:rFonts w:hint="eastAsia"/>
                                <w:color w:val="000000" w:themeColor="text1"/>
                              </w:rPr>
                              <w:t xml:space="preserve">評価指標　</w:t>
                            </w:r>
                            <w:r w:rsidRPr="001152EA">
                              <w:rPr>
                                <w:rFonts w:hint="eastAsia"/>
                                <w:b/>
                                <w:color w:val="000000" w:themeColor="text1"/>
                                <w:u w:val="double"/>
                              </w:rPr>
                              <w:t>１．組織・運営体制等</w:t>
                            </w:r>
                          </w:p>
                          <w:p w:rsidR="001152EA" w:rsidRPr="00E33E0F" w:rsidRDefault="001152EA" w:rsidP="00E33E0F">
                            <w:pPr>
                              <w:pStyle w:val="a3"/>
                              <w:numPr>
                                <w:ilvl w:val="0"/>
                                <w:numId w:val="6"/>
                              </w:numPr>
                              <w:spacing w:line="280" w:lineRule="exact"/>
                              <w:ind w:leftChars="0"/>
                              <w:rPr>
                                <w:color w:val="000000" w:themeColor="text1"/>
                              </w:rPr>
                            </w:pPr>
                            <w:r w:rsidRPr="00E33E0F">
                              <w:rPr>
                                <w:rFonts w:hint="eastAsia"/>
                                <w:color w:val="000000" w:themeColor="text1"/>
                              </w:rPr>
                              <w:t>組織・運営体制</w:t>
                            </w:r>
                          </w:p>
                          <w:p w:rsidR="001152EA" w:rsidRPr="00E33E0F" w:rsidRDefault="00E33E0F" w:rsidP="00E33E0F">
                            <w:pPr>
                              <w:spacing w:line="280" w:lineRule="exact"/>
                              <w:rPr>
                                <w:color w:val="000000" w:themeColor="text1"/>
                              </w:rPr>
                            </w:pPr>
                            <w:r>
                              <w:rPr>
                                <w:rFonts w:hint="eastAsia"/>
                                <w:color w:val="000000" w:themeColor="text1"/>
                              </w:rPr>
                              <w:t>２）</w:t>
                            </w:r>
                            <w:r w:rsidR="001152EA" w:rsidRPr="00E33E0F">
                              <w:rPr>
                                <w:rFonts w:hint="eastAsia"/>
                                <w:color w:val="000000" w:themeColor="text1"/>
                              </w:rPr>
                              <w:t>個人情報の管理</w:t>
                            </w:r>
                          </w:p>
                          <w:p w:rsidR="000028C6" w:rsidRPr="00E33E0F" w:rsidRDefault="00E33E0F" w:rsidP="00E33E0F">
                            <w:pPr>
                              <w:spacing w:line="280" w:lineRule="exact"/>
                              <w:rPr>
                                <w:color w:val="000000" w:themeColor="text1"/>
                              </w:rPr>
                            </w:pPr>
                            <w:r>
                              <w:rPr>
                                <w:rFonts w:hint="eastAsia"/>
                                <w:color w:val="000000" w:themeColor="text1"/>
                              </w:rPr>
                              <w:t>３</w:t>
                            </w:r>
                            <w:r>
                              <w:rPr>
                                <w:color w:val="000000" w:themeColor="text1"/>
                              </w:rPr>
                              <w:t>）</w:t>
                            </w:r>
                            <w:r w:rsidR="000028C6" w:rsidRPr="00E33E0F">
                              <w:rPr>
                                <w:rFonts w:hint="eastAsia"/>
                                <w:color w:val="000000" w:themeColor="text1"/>
                              </w:rPr>
                              <w:t>利用者満足度の向上評価指標</w:t>
                            </w:r>
                          </w:p>
                          <w:p w:rsidR="000028C6" w:rsidRDefault="000028C6" w:rsidP="008F5B29">
                            <w:pPr>
                              <w:pStyle w:val="a3"/>
                              <w:spacing w:line="280" w:lineRule="exact"/>
                              <w:ind w:leftChars="0" w:left="425"/>
                              <w:rPr>
                                <w:color w:val="000000" w:themeColor="text1"/>
                              </w:rPr>
                            </w:pPr>
                          </w:p>
                          <w:p w:rsidR="001152EA" w:rsidRPr="000028C6" w:rsidRDefault="000028C6" w:rsidP="000028C6">
                            <w:pPr>
                              <w:ind w:left="-294" w:firstLineChars="200" w:firstLine="420"/>
                              <w:rPr>
                                <w:color w:val="000000" w:themeColor="text1"/>
                              </w:rPr>
                            </w:pPr>
                            <w:r w:rsidRPr="000028C6">
                              <w:rPr>
                                <w:rFonts w:hint="eastAsia"/>
                                <w:color w:val="000000" w:themeColor="text1"/>
                              </w:rPr>
                              <w:t>評価指標</w:t>
                            </w:r>
                            <w:r>
                              <w:rPr>
                                <w:rFonts w:hint="eastAsia"/>
                                <w:color w:val="000000" w:themeColor="text1"/>
                              </w:rPr>
                              <w:t xml:space="preserve">　</w:t>
                            </w:r>
                            <w:r w:rsidR="008B25F8" w:rsidRPr="008B25F8">
                              <w:rPr>
                                <w:rFonts w:hint="eastAsia"/>
                                <w:b/>
                                <w:color w:val="000000" w:themeColor="text1"/>
                                <w:u w:val="double"/>
                              </w:rPr>
                              <w:t>３．</w:t>
                            </w:r>
                            <w:r w:rsidR="001152EA" w:rsidRPr="000028C6">
                              <w:rPr>
                                <w:rFonts w:hint="eastAsia"/>
                                <w:b/>
                                <w:color w:val="000000" w:themeColor="text1"/>
                                <w:u w:val="double"/>
                              </w:rPr>
                              <w:t>事業間連携</w:t>
                            </w:r>
                          </w:p>
                          <w:p w:rsidR="001152EA" w:rsidRPr="001152EA" w:rsidRDefault="001152EA" w:rsidP="001152E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8BB6C" id="角丸四角形 20" o:spid="_x0000_s1033" style="position:absolute;left:0;text-align:left;margin-left:-38.05pt;margin-top:19.55pt;width:257.85pt;height:113.75pt;z-index:-251614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" fillcolor="white [3212]" strokecolor="black [3213]">
                <v:stroke dashstyle="dash" joinstyle="miter"/>
                <v:textbox>
                  <w:txbxContent>
                    <w:p w:rsidR="001152EA" w:rsidRPr="001152EA" w:rsidRDefault="001152EA" w:rsidP="001152EA">
                      <w:pPr>
                        <w:rPr>
                          <w:b/>
                          <w:color w:val="000000" w:themeColor="text1"/>
                          <w:u w:val="double"/>
                        </w:rPr>
                      </w:pPr>
                      <w:r w:rsidRPr="001152EA">
                        <w:rPr>
                          <w:rFonts w:hint="eastAsia"/>
                          <w:color w:val="000000" w:themeColor="text1"/>
                        </w:rPr>
                        <w:t xml:space="preserve">評価指標　</w:t>
                      </w:r>
                      <w:r w:rsidRPr="001152EA">
                        <w:rPr>
                          <w:rFonts w:hint="eastAsia"/>
                          <w:b/>
                          <w:color w:val="000000" w:themeColor="text1"/>
                          <w:u w:val="double"/>
                        </w:rPr>
                        <w:t>１．組織・運営体制等</w:t>
                      </w:r>
                    </w:p>
                    <w:p w:rsidR="001152EA" w:rsidRPr="00E33E0F" w:rsidRDefault="001152EA" w:rsidP="00E33E0F">
                      <w:pPr>
                        <w:pStyle w:val="a3"/>
                        <w:numPr>
                          <w:ilvl w:val="0"/>
                          <w:numId w:val="6"/>
                        </w:numPr>
                        <w:spacing w:line="280" w:lineRule="exact"/>
                        <w:ind w:leftChars="0"/>
                        <w:rPr>
                          <w:color w:val="000000" w:themeColor="text1"/>
                        </w:rPr>
                      </w:pPr>
                      <w:r w:rsidRPr="00E33E0F">
                        <w:rPr>
                          <w:rFonts w:hint="eastAsia"/>
                          <w:color w:val="000000" w:themeColor="text1"/>
                        </w:rPr>
                        <w:t>組織・運営体制</w:t>
                      </w:r>
                    </w:p>
                    <w:p w:rsidR="001152EA" w:rsidRPr="00E33E0F" w:rsidRDefault="00E33E0F" w:rsidP="00E33E0F">
                      <w:pPr>
                        <w:spacing w:line="280" w:lineRule="exact"/>
                        <w:rPr>
                          <w:color w:val="000000" w:themeColor="text1"/>
                        </w:rPr>
                      </w:pPr>
                      <w:r>
                        <w:rPr>
                          <w:rFonts w:hint="eastAsia"/>
                          <w:color w:val="000000" w:themeColor="text1"/>
                        </w:rPr>
                        <w:t>２）</w:t>
                      </w:r>
                      <w:r w:rsidR="001152EA" w:rsidRPr="00E33E0F">
                        <w:rPr>
                          <w:rFonts w:hint="eastAsia"/>
                          <w:color w:val="000000" w:themeColor="text1"/>
                        </w:rPr>
                        <w:t>個人情報の管理</w:t>
                      </w:r>
                    </w:p>
                    <w:p w:rsidR="000028C6" w:rsidRPr="00E33E0F" w:rsidRDefault="00E33E0F" w:rsidP="00E33E0F">
                      <w:pPr>
                        <w:spacing w:line="280" w:lineRule="exact"/>
                        <w:rPr>
                          <w:color w:val="000000" w:themeColor="text1"/>
                        </w:rPr>
                      </w:pPr>
                      <w:r>
                        <w:rPr>
                          <w:rFonts w:hint="eastAsia"/>
                          <w:color w:val="000000" w:themeColor="text1"/>
                        </w:rPr>
                        <w:t>３</w:t>
                      </w:r>
                      <w:r>
                        <w:rPr>
                          <w:color w:val="000000" w:themeColor="text1"/>
                        </w:rPr>
                        <w:t>）</w:t>
                      </w:r>
                      <w:r w:rsidR="000028C6" w:rsidRPr="00E33E0F">
                        <w:rPr>
                          <w:rFonts w:hint="eastAsia"/>
                          <w:color w:val="000000" w:themeColor="text1"/>
                        </w:rPr>
                        <w:t>利用者満足度の向上評価指標</w:t>
                      </w:r>
                    </w:p>
                    <w:p w:rsidR="000028C6" w:rsidRDefault="000028C6" w:rsidP="008F5B29">
                      <w:pPr>
                        <w:pStyle w:val="a3"/>
                        <w:spacing w:line="280" w:lineRule="exact"/>
                        <w:ind w:leftChars="0" w:left="425"/>
                        <w:rPr>
                          <w:color w:val="000000" w:themeColor="text1"/>
                        </w:rPr>
                      </w:pPr>
                    </w:p>
                    <w:p w:rsidR="001152EA" w:rsidRPr="000028C6" w:rsidRDefault="000028C6" w:rsidP="000028C6">
                      <w:pPr>
                        <w:ind w:left="-294" w:firstLineChars="200" w:firstLine="420"/>
                        <w:rPr>
                          <w:color w:val="000000" w:themeColor="text1"/>
                        </w:rPr>
                      </w:pPr>
                      <w:r w:rsidRPr="000028C6">
                        <w:rPr>
                          <w:rFonts w:hint="eastAsia"/>
                          <w:color w:val="000000" w:themeColor="text1"/>
                        </w:rPr>
                        <w:t>評価指標</w:t>
                      </w:r>
                      <w:r>
                        <w:rPr>
                          <w:rFonts w:hint="eastAsia"/>
                          <w:color w:val="000000" w:themeColor="text1"/>
                        </w:rPr>
                        <w:t xml:space="preserve">　</w:t>
                      </w:r>
                      <w:r w:rsidR="008B25F8" w:rsidRPr="008B25F8">
                        <w:rPr>
                          <w:rFonts w:hint="eastAsia"/>
                          <w:b/>
                          <w:color w:val="000000" w:themeColor="text1"/>
                          <w:u w:val="double"/>
                        </w:rPr>
                        <w:t>３．</w:t>
                      </w:r>
                      <w:r w:rsidR="001152EA" w:rsidRPr="000028C6">
                        <w:rPr>
                          <w:rFonts w:hint="eastAsia"/>
                          <w:b/>
                          <w:color w:val="000000" w:themeColor="text1"/>
                          <w:u w:val="double"/>
                        </w:rPr>
                        <w:t>事業間連携</w:t>
                      </w:r>
                    </w:p>
                    <w:p w:rsidR="001152EA" w:rsidRPr="001152EA" w:rsidRDefault="001152EA" w:rsidP="001152EA">
                      <w:pPr>
                        <w:jc w:val="center"/>
                        <w:rPr>
                          <w:color w:val="000000" w:themeColor="text1"/>
                        </w:rPr>
                      </w:pPr>
                    </w:p>
                  </w:txbxContent>
                </v:textbox>
              </v:roundrect>
            </w:pict>
          </mc:Fallback>
        </mc:AlternateContent>
      </w:r>
      <w:r w:rsidR="008952FC" w:rsidRPr="001A65A1">
        <w:rPr>
          <w:rFonts w:hint="eastAsia"/>
          <w:color w:val="000000" w:themeColor="text1"/>
        </w:rPr>
        <w:t>国の評価指標</w:t>
      </w:r>
    </w:p>
    <w:p w:rsidR="002A477D" w:rsidRPr="001A65A1" w:rsidRDefault="00E33E0F">
      <w:pPr>
        <w:rPr>
          <w:color w:val="000000" w:themeColor="text1"/>
        </w:rPr>
      </w:pPr>
      <w:r w:rsidRPr="001A65A1">
        <w:rPr>
          <w:rFonts w:hint="eastAsia"/>
          <w:noProof/>
          <w:color w:val="000000" w:themeColor="text1"/>
        </w:rPr>
        <mc:AlternateContent>
          <mc:Choice Requires="wps">
            <w:drawing>
              <wp:anchor distT="0" distB="0" distL="114300" distR="114300" simplePos="0" relativeHeight="251662336" behindDoc="0" locked="0" layoutInCell="1" allowOverlap="1" wp14:anchorId="5ECF9DC4" wp14:editId="5DE44EEE">
                <wp:simplePos x="0" y="0"/>
                <wp:positionH relativeFrom="column">
                  <wp:posOffset>1769392</wp:posOffset>
                </wp:positionH>
                <wp:positionV relativeFrom="paragraph">
                  <wp:posOffset>9422</wp:posOffset>
                </wp:positionV>
                <wp:extent cx="925032" cy="339725"/>
                <wp:effectExtent l="0" t="0" r="27940" b="22225"/>
                <wp:wrapNone/>
                <wp:docPr id="3" name="角丸四角形 3"/>
                <wp:cNvGraphicFramePr/>
                <a:graphic xmlns:a="http://schemas.openxmlformats.org/drawingml/2006/main">
                  <a:graphicData uri="http://schemas.microsoft.com/office/word/2010/wordprocessingShape">
                    <wps:wsp>
                      <wps:cNvSpPr/>
                      <wps:spPr>
                        <a:xfrm>
                          <a:off x="0" y="0"/>
                          <a:ext cx="925032" cy="3397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5763" w:rsidRPr="00E33E0F" w:rsidRDefault="00265763" w:rsidP="00265763">
                            <w:pPr>
                              <w:rPr>
                                <w:color w:val="000000" w:themeColor="text1"/>
                                <w:sz w:val="20"/>
                              </w:rPr>
                            </w:pPr>
                            <w:r w:rsidRPr="00E33E0F">
                              <w:rPr>
                                <w:rFonts w:hint="eastAsia"/>
                                <w:color w:val="000000" w:themeColor="text1"/>
                                <w:sz w:val="20"/>
                              </w:rPr>
                              <w:t>令和４</w:t>
                            </w:r>
                            <w:r w:rsidRPr="00E33E0F">
                              <w:rPr>
                                <w:color w:val="000000" w:themeColor="text1"/>
                                <w:sz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F9DC4" id="角丸四角形 3" o:spid="_x0000_s1034" style="position:absolute;left:0;text-align:left;margin-left:139.3pt;margin-top:.75pt;width:72.8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" filled="f" strokecolor="black [3213]" strokeweight="1pt">
                <v:stroke joinstyle="miter"/>
                <v:textbox>
                  <w:txbxContent>
                    <w:p w:rsidR="00265763" w:rsidRPr="00E33E0F" w:rsidRDefault="00265763" w:rsidP="00265763">
                      <w:pPr>
                        <w:rPr>
                          <w:color w:val="000000" w:themeColor="text1"/>
                          <w:sz w:val="20"/>
                        </w:rPr>
                      </w:pPr>
                      <w:r w:rsidRPr="00E33E0F">
                        <w:rPr>
                          <w:rFonts w:hint="eastAsia"/>
                          <w:color w:val="000000" w:themeColor="text1"/>
                          <w:sz w:val="20"/>
                        </w:rPr>
                        <w:t>令和４</w:t>
                      </w:r>
                      <w:r w:rsidRPr="00E33E0F">
                        <w:rPr>
                          <w:color w:val="000000" w:themeColor="text1"/>
                          <w:sz w:val="20"/>
                        </w:rPr>
                        <w:t>年度</w:t>
                      </w:r>
                    </w:p>
                  </w:txbxContent>
                </v:textbox>
              </v:roundrect>
            </w:pict>
          </mc:Fallback>
        </mc:AlternateContent>
      </w:r>
      <w:r w:rsidR="00E91BDA" w:rsidRPr="001A65A1">
        <w:rPr>
          <w:rFonts w:hint="eastAsia"/>
          <w:noProof/>
          <w:color w:val="000000" w:themeColor="text1"/>
        </w:rPr>
        <mc:AlternateContent>
          <mc:Choice Requires="wps">
            <w:drawing>
              <wp:anchor distT="0" distB="0" distL="114300" distR="114300" simplePos="0" relativeHeight="251699198" behindDoc="1" locked="0" layoutInCell="1" allowOverlap="1" wp14:anchorId="000D52EA" wp14:editId="1A3283FF">
                <wp:simplePos x="0" y="0"/>
                <wp:positionH relativeFrom="column">
                  <wp:posOffset>3435985</wp:posOffset>
                </wp:positionH>
                <wp:positionV relativeFrom="paragraph">
                  <wp:posOffset>194723</wp:posOffset>
                </wp:positionV>
                <wp:extent cx="2277373" cy="1104181"/>
                <wp:effectExtent l="0" t="0" r="27940" b="20320"/>
                <wp:wrapNone/>
                <wp:docPr id="18" name="角丸四角形 18"/>
                <wp:cNvGraphicFramePr/>
                <a:graphic xmlns:a="http://schemas.openxmlformats.org/drawingml/2006/main">
                  <a:graphicData uri="http://schemas.microsoft.com/office/word/2010/wordprocessingShape">
                    <wps:wsp>
                      <wps:cNvSpPr/>
                      <wps:spPr>
                        <a:xfrm>
                          <a:off x="0" y="0"/>
                          <a:ext cx="2277373" cy="1104181"/>
                        </a:xfrm>
                        <a:prstGeom prst="round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103D1" w:rsidRDefault="008103D1" w:rsidP="008103D1">
                            <w:pPr>
                              <w:jc w:val="center"/>
                              <w:rPr>
                                <w:color w:val="000000" w:themeColor="text1"/>
                              </w:rPr>
                            </w:pPr>
                            <w:r w:rsidRPr="008103D1">
                              <w:rPr>
                                <w:rFonts w:hint="eastAsia"/>
                                <w:color w:val="000000" w:themeColor="text1"/>
                              </w:rPr>
                              <w:t>令和</w:t>
                            </w:r>
                            <w:r w:rsidRPr="008103D1">
                              <w:rPr>
                                <w:color w:val="000000" w:themeColor="text1"/>
                              </w:rPr>
                              <w:t>４年</w:t>
                            </w:r>
                            <w:r>
                              <w:rPr>
                                <w:rFonts w:hint="eastAsia"/>
                                <w:color w:val="000000" w:themeColor="text1"/>
                              </w:rPr>
                              <w:t>度</w:t>
                            </w:r>
                            <w:r w:rsidRPr="008103D1">
                              <w:rPr>
                                <w:color w:val="000000" w:themeColor="text1"/>
                              </w:rPr>
                              <w:t>も</w:t>
                            </w:r>
                          </w:p>
                          <w:p w:rsidR="008103D1" w:rsidRPr="008103D1" w:rsidRDefault="008103D1" w:rsidP="008103D1">
                            <w:pPr>
                              <w:jc w:val="center"/>
                              <w:rPr>
                                <w:color w:val="000000" w:themeColor="text1"/>
                              </w:rPr>
                            </w:pPr>
                            <w:r>
                              <w:rPr>
                                <w:rFonts w:hint="eastAsia"/>
                                <w:color w:val="000000" w:themeColor="text1"/>
                              </w:rPr>
                              <w:t>区独自の</w:t>
                            </w:r>
                            <w:r>
                              <w:rPr>
                                <w:color w:val="000000" w:themeColor="text1"/>
                              </w:rPr>
                              <w:t>評価指標を</w:t>
                            </w:r>
                            <w:r w:rsidRPr="008103D1">
                              <w:rPr>
                                <w:color w:val="000000" w:themeColor="text1"/>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D52EA" id="角丸四角形 18" o:spid="_x0000_s1034" style="position:absolute;left:0;text-align:left;margin-left:270.55pt;margin-top:15.35pt;width:179.3pt;height:86.95pt;z-index:-251617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" fillcolor="white [3212]" strokecolor="black [3213]">
                <v:stroke dashstyle="dash" joinstyle="miter"/>
                <v:textbox>
                  <w:txbxContent>
                    <w:p w:rsidR="008103D1" w:rsidRDefault="008103D1" w:rsidP="008103D1">
                      <w:pPr>
                        <w:jc w:val="center"/>
                        <w:rPr>
                          <w:color w:val="000000" w:themeColor="text1"/>
                        </w:rPr>
                      </w:pPr>
                      <w:r w:rsidRPr="008103D1">
                        <w:rPr>
                          <w:rFonts w:hint="eastAsia"/>
                          <w:color w:val="000000" w:themeColor="text1"/>
                        </w:rPr>
                        <w:t>令和</w:t>
                      </w:r>
                      <w:r w:rsidRPr="008103D1">
                        <w:rPr>
                          <w:color w:val="000000" w:themeColor="text1"/>
                        </w:rPr>
                        <w:t>４年</w:t>
                      </w:r>
                      <w:r>
                        <w:rPr>
                          <w:rFonts w:hint="eastAsia"/>
                          <w:color w:val="000000" w:themeColor="text1"/>
                        </w:rPr>
                        <w:t>度</w:t>
                      </w:r>
                      <w:r w:rsidRPr="008103D1">
                        <w:rPr>
                          <w:color w:val="000000" w:themeColor="text1"/>
                        </w:rPr>
                        <w:t>も</w:t>
                      </w:r>
                    </w:p>
                    <w:p w:rsidR="008103D1" w:rsidRPr="008103D1" w:rsidRDefault="008103D1" w:rsidP="008103D1">
                      <w:pPr>
                        <w:jc w:val="center"/>
                        <w:rPr>
                          <w:color w:val="000000" w:themeColor="text1"/>
                        </w:rPr>
                      </w:pPr>
                      <w:r>
                        <w:rPr>
                          <w:rFonts w:hint="eastAsia"/>
                          <w:color w:val="000000" w:themeColor="text1"/>
                        </w:rPr>
                        <w:t>区独自の</w:t>
                      </w:r>
                      <w:r>
                        <w:rPr>
                          <w:color w:val="000000" w:themeColor="text1"/>
                        </w:rPr>
                        <w:t>評価指標を</w:t>
                      </w:r>
                      <w:r w:rsidRPr="008103D1">
                        <w:rPr>
                          <w:color w:val="000000" w:themeColor="text1"/>
                        </w:rPr>
                        <w:t>実施</w:t>
                      </w:r>
                    </w:p>
                  </w:txbxContent>
                </v:textbox>
              </v:roundrect>
            </w:pict>
          </mc:Fallback>
        </mc:AlternateContent>
      </w:r>
      <w:r w:rsidR="00E91BDA" w:rsidRPr="001A65A1">
        <w:rPr>
          <w:rFonts w:hint="eastAsia"/>
          <w:noProof/>
          <w:color w:val="000000" w:themeColor="text1"/>
        </w:rPr>
        <mc:AlternateContent>
          <mc:Choice Requires="wps">
            <w:drawing>
              <wp:anchor distT="0" distB="0" distL="114300" distR="114300" simplePos="0" relativeHeight="251709951" behindDoc="0" locked="0" layoutInCell="1" allowOverlap="1" wp14:anchorId="60DF82D3" wp14:editId="79AAD21C">
                <wp:simplePos x="0" y="0"/>
                <wp:positionH relativeFrom="column">
                  <wp:posOffset>2784800</wp:posOffset>
                </wp:positionH>
                <wp:positionV relativeFrom="paragraph">
                  <wp:posOffset>436880</wp:posOffset>
                </wp:positionV>
                <wp:extent cx="534670" cy="482600"/>
                <wp:effectExtent l="0" t="0" r="0" b="0"/>
                <wp:wrapNone/>
                <wp:docPr id="5" name="加算記号 5"/>
                <wp:cNvGraphicFramePr/>
                <a:graphic xmlns:a="http://schemas.openxmlformats.org/drawingml/2006/main">
                  <a:graphicData uri="http://schemas.microsoft.com/office/word/2010/wordprocessingShape">
                    <wps:wsp>
                      <wps:cNvSpPr/>
                      <wps:spPr>
                        <a:xfrm>
                          <a:off x="0" y="0"/>
                          <a:ext cx="534670" cy="482600"/>
                        </a:xfrm>
                        <a:prstGeom prst="mathPlus">
                          <a:avLst>
                            <a:gd name="adj1" fmla="val 298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9F926" id="加算記号 5" o:spid="_x0000_s1026" style="position:absolute;left:0;text-align:left;margin-left:219.3pt;margin-top:34.4pt;width:42.1pt;height:38pt;z-index:251709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467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" path="m70871,234088r189252,l260123,63969r14424,l274547,234088r189252,l463799,248512r-189252,l274547,418631r-14424,l260123,248512r-189252,l70871,234088xe" fillcolor="black [3213]" strokecolor="black [3213]" strokeweight="1pt">
                <v:stroke joinstyle="miter"/>
                <v:path arrowok="t" o:connecttype="custom" o:connectlocs="70871,234088;260123,234088;260123,63969;274547,63969;274547,234088;463799,234088;463799,248512;274547,248512;274547,418631;260123,418631;260123,248512;70871,248512;70871,234088" o:connectangles="0,0,0,0,0,0,0,0,0,0,0,0,0"/>
              </v:shape>
            </w:pict>
          </mc:Fallback>
        </mc:AlternateContent>
      </w:r>
    </w:p>
    <w:p w:rsidR="0091491E" w:rsidRPr="001A65A1" w:rsidRDefault="0091491E">
      <w:pPr>
        <w:rPr>
          <w:color w:val="000000" w:themeColor="text1"/>
        </w:rPr>
      </w:pPr>
    </w:p>
    <w:sectPr w:rsidR="0091491E" w:rsidRPr="001A65A1" w:rsidSect="00E91BDA">
      <w:pgSz w:w="11906" w:h="16838"/>
      <w:pgMar w:top="1134" w:right="1559"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A1" w:rsidRDefault="000A3BA1" w:rsidP="000A3BA1">
      <w:r>
        <w:separator/>
      </w:r>
    </w:p>
  </w:endnote>
  <w:endnote w:type="continuationSeparator" w:id="0">
    <w:p w:rsidR="000A3BA1" w:rsidRDefault="000A3BA1" w:rsidP="000A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A1" w:rsidRDefault="000A3BA1" w:rsidP="000A3BA1">
      <w:r>
        <w:separator/>
      </w:r>
    </w:p>
  </w:footnote>
  <w:footnote w:type="continuationSeparator" w:id="0">
    <w:p w:rsidR="000A3BA1" w:rsidRDefault="000A3BA1" w:rsidP="000A3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3F4"/>
    <w:multiLevelType w:val="hybridMultilevel"/>
    <w:tmpl w:val="6AACCA72"/>
    <w:lvl w:ilvl="0" w:tplc="8654CD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0976D9"/>
    <w:multiLevelType w:val="hybridMultilevel"/>
    <w:tmpl w:val="7BC26746"/>
    <w:lvl w:ilvl="0" w:tplc="F62EF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04A4A"/>
    <w:multiLevelType w:val="hybridMultilevel"/>
    <w:tmpl w:val="D6E49EB4"/>
    <w:lvl w:ilvl="0" w:tplc="17FA4E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A2C19"/>
    <w:multiLevelType w:val="hybridMultilevel"/>
    <w:tmpl w:val="03F8B5DC"/>
    <w:lvl w:ilvl="0" w:tplc="0C4AC9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739B1"/>
    <w:multiLevelType w:val="hybridMultilevel"/>
    <w:tmpl w:val="FA4CC1EE"/>
    <w:lvl w:ilvl="0" w:tplc="6FD01F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BB16D4"/>
    <w:multiLevelType w:val="hybridMultilevel"/>
    <w:tmpl w:val="0C32277E"/>
    <w:lvl w:ilvl="0" w:tplc="13AE63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E5"/>
    <w:rsid w:val="000028C6"/>
    <w:rsid w:val="000A3BA1"/>
    <w:rsid w:val="000A7F98"/>
    <w:rsid w:val="001136B0"/>
    <w:rsid w:val="001152EA"/>
    <w:rsid w:val="001A65A1"/>
    <w:rsid w:val="00207BD3"/>
    <w:rsid w:val="00265763"/>
    <w:rsid w:val="002A477D"/>
    <w:rsid w:val="00345535"/>
    <w:rsid w:val="004736B7"/>
    <w:rsid w:val="004A6296"/>
    <w:rsid w:val="004D3B7E"/>
    <w:rsid w:val="005100B1"/>
    <w:rsid w:val="00610CE5"/>
    <w:rsid w:val="0063148B"/>
    <w:rsid w:val="006F369D"/>
    <w:rsid w:val="00706CC9"/>
    <w:rsid w:val="008103D1"/>
    <w:rsid w:val="008162AE"/>
    <w:rsid w:val="00823366"/>
    <w:rsid w:val="008952FC"/>
    <w:rsid w:val="008B25F8"/>
    <w:rsid w:val="008B59C5"/>
    <w:rsid w:val="008F5B29"/>
    <w:rsid w:val="0091491E"/>
    <w:rsid w:val="00A069F9"/>
    <w:rsid w:val="00A91CE9"/>
    <w:rsid w:val="00B42F77"/>
    <w:rsid w:val="00BF4654"/>
    <w:rsid w:val="00C2026E"/>
    <w:rsid w:val="00CE791E"/>
    <w:rsid w:val="00CF093F"/>
    <w:rsid w:val="00E33E0F"/>
    <w:rsid w:val="00E91BDA"/>
    <w:rsid w:val="00EE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493DE45-A959-4145-BEBF-BFD4F13C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CE5"/>
    <w:pPr>
      <w:ind w:leftChars="400" w:left="840"/>
    </w:pPr>
  </w:style>
  <w:style w:type="paragraph" w:styleId="a4">
    <w:name w:val="Balloon Text"/>
    <w:basedOn w:val="a"/>
    <w:link w:val="a5"/>
    <w:uiPriority w:val="99"/>
    <w:semiHidden/>
    <w:unhideWhenUsed/>
    <w:rsid w:val="00610C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0CE5"/>
    <w:rPr>
      <w:rFonts w:asciiTheme="majorHAnsi" w:eastAsiaTheme="majorEastAsia" w:hAnsiTheme="majorHAnsi" w:cstheme="majorBidi"/>
      <w:sz w:val="18"/>
      <w:szCs w:val="18"/>
    </w:rPr>
  </w:style>
  <w:style w:type="paragraph" w:styleId="a6">
    <w:name w:val="header"/>
    <w:basedOn w:val="a"/>
    <w:link w:val="a7"/>
    <w:uiPriority w:val="99"/>
    <w:unhideWhenUsed/>
    <w:rsid w:val="000A3BA1"/>
    <w:pPr>
      <w:tabs>
        <w:tab w:val="center" w:pos="4252"/>
        <w:tab w:val="right" w:pos="8504"/>
      </w:tabs>
      <w:snapToGrid w:val="0"/>
    </w:pPr>
  </w:style>
  <w:style w:type="character" w:customStyle="1" w:styleId="a7">
    <w:name w:val="ヘッダー (文字)"/>
    <w:basedOn w:val="a0"/>
    <w:link w:val="a6"/>
    <w:uiPriority w:val="99"/>
    <w:rsid w:val="000A3BA1"/>
  </w:style>
  <w:style w:type="paragraph" w:styleId="a8">
    <w:name w:val="footer"/>
    <w:basedOn w:val="a"/>
    <w:link w:val="a9"/>
    <w:uiPriority w:val="99"/>
    <w:unhideWhenUsed/>
    <w:rsid w:val="000A3BA1"/>
    <w:pPr>
      <w:tabs>
        <w:tab w:val="center" w:pos="4252"/>
        <w:tab w:val="right" w:pos="8504"/>
      </w:tabs>
      <w:snapToGrid w:val="0"/>
    </w:pPr>
  </w:style>
  <w:style w:type="character" w:customStyle="1" w:styleId="a9">
    <w:name w:val="フッター (文字)"/>
    <w:basedOn w:val="a0"/>
    <w:link w:val="a8"/>
    <w:uiPriority w:val="99"/>
    <w:rsid w:val="000A3BA1"/>
  </w:style>
  <w:style w:type="table" w:styleId="aa">
    <w:name w:val="Table Grid"/>
    <w:basedOn w:val="a1"/>
    <w:uiPriority w:val="39"/>
    <w:rsid w:val="002A477D"/>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2A47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2857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6301-FFAC-40FC-BC50-22E93323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2021-06-23T04:46:00Z</cp:lastPrinted>
  <dcterms:created xsi:type="dcterms:W3CDTF">2021-06-09T06:34:00Z</dcterms:created>
  <dcterms:modified xsi:type="dcterms:W3CDTF">2021-06-23T05:33:00Z</dcterms:modified>
</cp:coreProperties>
</file>