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78" w:rsidRPr="00B051EC" w:rsidRDefault="00EA7E2E">
      <w:pPr>
        <w:jc w:val="center"/>
        <w:rPr>
          <w:rFonts w:ascii="HG丸ｺﾞｼｯｸM-PRO" w:eastAsia="HG丸ｺﾞｼｯｸM-PRO" w:hAnsi="ＭＳ 明朝"/>
          <w:b/>
          <w:bCs/>
          <w:sz w:val="22"/>
          <w:szCs w:val="22"/>
        </w:rPr>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5175250</wp:posOffset>
                </wp:positionH>
                <wp:positionV relativeFrom="paragraph">
                  <wp:posOffset>-662305</wp:posOffset>
                </wp:positionV>
                <wp:extent cx="914400" cy="395605"/>
                <wp:effectExtent l="8255" t="9525"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rsidR="002045CE" w:rsidRPr="006A6CBE" w:rsidRDefault="002045CE" w:rsidP="002045CE">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FF586E">
                              <w:rPr>
                                <w:rFonts w:ascii="ＭＳ 明朝" w:hAnsi="ＭＳ 明朝" w:hint="eastAsia"/>
                                <w:sz w:val="28"/>
                                <w:szCs w:val="28"/>
                              </w:rPr>
                              <w:t>3-</w:t>
                            </w:r>
                            <w:r w:rsidR="00F55583">
                              <w:rPr>
                                <w:rFonts w:ascii="ＭＳ 明朝" w:hAnsi="ＭＳ 明朝"/>
                                <w:sz w:val="28"/>
                                <w:szCs w:val="28"/>
                              </w:rPr>
                              <w:t>4</w:t>
                            </w:r>
                            <w:bookmarkStart w:id="0" w:name="_GoBack"/>
                            <w:bookmarkEnd w:id="0"/>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5pt;margin-top:-52.15pt;width:1in;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DjJwIAAE8EAAAOAAAAZHJzL2Uyb0RvYy54bWysVNuO0zAQfUfiHyy/06SlXXajpqulSxHS&#10;cpF2+QDHcRIL22Nst0n5esZOtkTAEyIPlu0ZnzlzZibb20ErchLOSzAlXS5ySoThUEvTlvTr0+HV&#10;NSU+MFMzBUaU9Cw8vd29fLHtbSFW0IGqhSMIYnzR25J2IdgiyzzvhGZ+AVYYNDbgNAt4dG1WO9Yj&#10;ulbZKs+vsh5cbR1w4T3e3o9Gukv4TSN4+Nw0XgSiSorcQlpdWqu4ZrstK1rHbCf5RIP9AwvNpMGg&#10;F6h7Fhg5OvkHlJbcgYcmLDjoDJpGcpFywGyW+W/ZPHbMipQLiuPtRSb//2D5p9MXR2SNtaPEMI0l&#10;ehJDIG9hIKuoTm99gU6PFt3CgNfRM2bq7QPwb54Y2HfMtOLOOeg7wWpkt4wvs9nTEcdHkKr/CDWG&#10;YccACWhonI6AKAZBdKzS+VKZSIXj5c1yvc7RwtH0+mZzlW9SBFY8P7bOh/cCNImbkjosfAJnpwcf&#10;IhlWPLsk8qBkfZBKpYNrq71y5MSwSQ7pm9D93E0Z0iOTzWoz5j+3+TlEnr6/QWgZsNuV1CW9vjix&#10;Iqr2ztSpFwOTatwjZWUmGaNyo4ZhqIapLBXUZxTUwdjVOIW46cD9oKTHji6p/35kTlCiPhgsStIQ&#10;RyAd1ps3K9TTzS3V3MIMR6iSBkrG7T6MY3O0TrYdRhrbwMAdFrKRSeRY8ZHVxBu7Nmk/TVgci/k5&#10;ef36D+x+AgAA//8DAFBLAwQUAAYACAAAACEAr4wrJ+EAAAAMAQAADwAAAGRycy9kb3ducmV2Lnht&#10;bEyPwU7DMBBE70j8g7VIXFBrp01LE+JUCAkENygIrm7sJhH2OthuGv6e5QTHnR3NvKm2k7NsNCH2&#10;HiVkcwHMYON1j62Et9f72QZYTAq1sh6NhG8TYVufn1Wq1P6EL2bcpZZRCMZSSehSGkrOY9MZp+Lc&#10;Dwbpd/DBqURnaLkO6kThzvKFEGvuVI/U0KnB3HWm+dwdnYRN/jh+xKfl83uzPtgiXV2PD19BysuL&#10;6fYGWDJT+jPDLz6hQ01Me39EHZmljGxFW5KEWSbyJTCyFKuCpD1J+UIAryv+f0T9AwAA//8DAFBL&#10;AQItABQABgAIAAAAIQC2gziS/gAAAOEBAAATAAAAAAAAAAAAAAAAAAAAAABbQ29udGVudF9UeXBl&#10;c10ueG1sUEsBAi0AFAAGAAgAAAAhADj9If/WAAAAlAEAAAsAAAAAAAAAAAAAAAAALwEAAF9yZWxz&#10;Ly5yZWxzUEsBAi0AFAAGAAgAAAAhAHJywOMnAgAATwQAAA4AAAAAAAAAAAAAAAAALgIAAGRycy9l&#10;Mm9Eb2MueG1sUEsBAi0AFAAGAAgAAAAhAK+MKyfhAAAADAEAAA8AAAAAAAAAAAAAAAAAgQQAAGRy&#10;cy9kb3ducmV2LnhtbFBLBQYAAAAABAAEAPMAAACPBQAAAAA=&#10;">
                <v:textbox>
                  <w:txbxContent>
                    <w:p w:rsidR="002045CE" w:rsidRPr="006A6CBE" w:rsidRDefault="002045CE" w:rsidP="002045CE">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FF586E">
                        <w:rPr>
                          <w:rFonts w:ascii="ＭＳ 明朝" w:hAnsi="ＭＳ 明朝" w:hint="eastAsia"/>
                          <w:sz w:val="28"/>
                          <w:szCs w:val="28"/>
                        </w:rPr>
                        <w:t>3-</w:t>
                      </w:r>
                      <w:r w:rsidR="00F55583">
                        <w:rPr>
                          <w:rFonts w:ascii="ＭＳ 明朝" w:hAnsi="ＭＳ 明朝"/>
                          <w:sz w:val="28"/>
                          <w:szCs w:val="28"/>
                        </w:rPr>
                        <w:t>4</w:t>
                      </w:r>
                      <w:bookmarkStart w:id="1" w:name="_GoBack"/>
                      <w:bookmarkEnd w:id="1"/>
                      <w:r>
                        <w:rPr>
                          <w:rFonts w:ascii="ＭＳ 明朝" w:hAnsi="ＭＳ 明朝" w:hint="eastAsia"/>
                          <w:sz w:val="28"/>
                          <w:szCs w:val="28"/>
                        </w:rPr>
                        <w:t xml:space="preserve">　</w:t>
                      </w:r>
                    </w:p>
                  </w:txbxContent>
                </v:textbox>
              </v:shape>
            </w:pict>
          </mc:Fallback>
        </mc:AlternateContent>
      </w:r>
      <w:r w:rsidR="007E6F78" w:rsidRPr="00B051EC">
        <w:rPr>
          <w:rFonts w:ascii="HG丸ｺﾞｼｯｸM-PRO" w:eastAsia="HG丸ｺﾞｼｯｸM-PRO" w:hAnsi="ＭＳ 明朝" w:hint="eastAsia"/>
          <w:b/>
          <w:bCs/>
          <w:sz w:val="22"/>
          <w:szCs w:val="22"/>
        </w:rPr>
        <w:t>大田区地域包括支援センター運営協議会設置要綱</w:t>
      </w:r>
    </w:p>
    <w:p w:rsidR="007E6F78" w:rsidRPr="00B051EC" w:rsidRDefault="007E6F78">
      <w:pPr>
        <w:rPr>
          <w:rFonts w:ascii="HG丸ｺﾞｼｯｸM-PRO" w:eastAsia="HG丸ｺﾞｼｯｸM-PRO" w:hAnsi="ＭＳ 明朝"/>
          <w:sz w:val="22"/>
          <w:szCs w:val="22"/>
        </w:rPr>
      </w:pPr>
    </w:p>
    <w:p w:rsidR="007E6F78" w:rsidRPr="00B051EC" w:rsidRDefault="007E6F78">
      <w:pPr>
        <w:jc w:val="right"/>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lang w:eastAsia="zh-TW"/>
        </w:rPr>
        <w:t>平成</w:t>
      </w:r>
      <w:r w:rsidRPr="00B051EC">
        <w:rPr>
          <w:rFonts w:ascii="HG丸ｺﾞｼｯｸM-PRO" w:eastAsia="HG丸ｺﾞｼｯｸM-PRO" w:hAnsi="ＭＳ 明朝" w:hint="eastAsia"/>
          <w:sz w:val="22"/>
          <w:szCs w:val="22"/>
        </w:rPr>
        <w:t>17</w:t>
      </w:r>
      <w:r w:rsidRPr="00B051EC">
        <w:rPr>
          <w:rFonts w:ascii="HG丸ｺﾞｼｯｸM-PRO" w:eastAsia="HG丸ｺﾞｼｯｸM-PRO" w:hAnsi="ＭＳ 明朝" w:hint="eastAsia"/>
          <w:sz w:val="22"/>
          <w:szCs w:val="22"/>
          <w:lang w:eastAsia="zh-TW"/>
        </w:rPr>
        <w:t>年</w:t>
      </w:r>
      <w:r w:rsidRPr="00B051EC">
        <w:rPr>
          <w:rFonts w:ascii="HG丸ｺﾞｼｯｸM-PRO" w:eastAsia="HG丸ｺﾞｼｯｸM-PRO" w:hAnsi="ＭＳ 明朝" w:hint="eastAsia"/>
          <w:sz w:val="22"/>
          <w:szCs w:val="22"/>
        </w:rPr>
        <w:t>12</w:t>
      </w:r>
      <w:r w:rsidRPr="00B051EC">
        <w:rPr>
          <w:rFonts w:ascii="HG丸ｺﾞｼｯｸM-PRO" w:eastAsia="HG丸ｺﾞｼｯｸM-PRO" w:hAnsi="ＭＳ 明朝" w:hint="eastAsia"/>
          <w:sz w:val="22"/>
          <w:szCs w:val="22"/>
          <w:lang w:eastAsia="zh-TW"/>
        </w:rPr>
        <w:t>月</w:t>
      </w:r>
      <w:r w:rsidRPr="00B051EC">
        <w:rPr>
          <w:rFonts w:ascii="HG丸ｺﾞｼｯｸM-PRO" w:eastAsia="HG丸ｺﾞｼｯｸM-PRO" w:hAnsi="ＭＳ 明朝" w:hint="eastAsia"/>
          <w:sz w:val="22"/>
          <w:szCs w:val="22"/>
        </w:rPr>
        <w:t>９</w:t>
      </w:r>
      <w:r w:rsidRPr="00B051EC">
        <w:rPr>
          <w:rFonts w:ascii="HG丸ｺﾞｼｯｸM-PRO" w:eastAsia="HG丸ｺﾞｼｯｸM-PRO" w:hAnsi="ＭＳ 明朝" w:hint="eastAsia"/>
          <w:sz w:val="22"/>
          <w:szCs w:val="22"/>
          <w:lang w:eastAsia="zh-TW"/>
        </w:rPr>
        <w:t>日保福事発第</w:t>
      </w:r>
      <w:r w:rsidRPr="00B051EC">
        <w:rPr>
          <w:rFonts w:ascii="HG丸ｺﾞｼｯｸM-PRO" w:eastAsia="HG丸ｺﾞｼｯｸM-PRO" w:hAnsi="ＭＳ 明朝" w:hint="eastAsia"/>
          <w:sz w:val="22"/>
          <w:szCs w:val="22"/>
        </w:rPr>
        <w:t>309</w:t>
      </w:r>
      <w:r w:rsidRPr="00B051EC">
        <w:rPr>
          <w:rFonts w:ascii="HG丸ｺﾞｼｯｸM-PRO" w:eastAsia="HG丸ｺﾞｼｯｸM-PRO" w:hAnsi="ＭＳ 明朝" w:hint="eastAsia"/>
          <w:sz w:val="22"/>
          <w:szCs w:val="22"/>
          <w:lang w:eastAsia="zh-TW"/>
        </w:rPr>
        <w:t>号区長決定</w:t>
      </w:r>
    </w:p>
    <w:p w:rsidR="007E6F78" w:rsidRPr="00B051EC" w:rsidRDefault="007E6F78">
      <w:pPr>
        <w:jc w:val="right"/>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lang w:eastAsia="zh-TW"/>
        </w:rPr>
        <w:t>平成</w:t>
      </w:r>
      <w:r w:rsidRPr="00B051EC">
        <w:rPr>
          <w:rFonts w:ascii="HG丸ｺﾞｼｯｸM-PRO" w:eastAsia="HG丸ｺﾞｼｯｸM-PRO" w:hAnsi="ＭＳ 明朝" w:hint="eastAsia"/>
          <w:sz w:val="22"/>
          <w:szCs w:val="22"/>
        </w:rPr>
        <w:t>18</w:t>
      </w:r>
      <w:r w:rsidRPr="00B051EC">
        <w:rPr>
          <w:rFonts w:ascii="HG丸ｺﾞｼｯｸM-PRO" w:eastAsia="HG丸ｺﾞｼｯｸM-PRO" w:hAnsi="ＭＳ 明朝" w:hint="eastAsia"/>
          <w:sz w:val="22"/>
          <w:szCs w:val="22"/>
          <w:lang w:eastAsia="zh-TW"/>
        </w:rPr>
        <w:t>年</w:t>
      </w:r>
      <w:r w:rsidRPr="00B051EC">
        <w:rPr>
          <w:rFonts w:ascii="HG丸ｺﾞｼｯｸM-PRO" w:eastAsia="HG丸ｺﾞｼｯｸM-PRO" w:hAnsi="ＭＳ 明朝" w:hint="eastAsia"/>
          <w:sz w:val="22"/>
          <w:szCs w:val="22"/>
        </w:rPr>
        <w:t>６</w:t>
      </w:r>
      <w:r w:rsidRPr="00B051EC">
        <w:rPr>
          <w:rFonts w:ascii="HG丸ｺﾞｼｯｸM-PRO" w:eastAsia="HG丸ｺﾞｼｯｸM-PRO" w:hAnsi="ＭＳ 明朝" w:hint="eastAsia"/>
          <w:sz w:val="22"/>
          <w:szCs w:val="22"/>
          <w:lang w:eastAsia="zh-TW"/>
        </w:rPr>
        <w:t>月</w:t>
      </w:r>
      <w:r w:rsidRPr="00B051EC">
        <w:rPr>
          <w:rFonts w:ascii="HG丸ｺﾞｼｯｸM-PRO" w:eastAsia="HG丸ｺﾞｼｯｸM-PRO" w:hAnsi="ＭＳ 明朝" w:hint="eastAsia"/>
          <w:sz w:val="22"/>
          <w:szCs w:val="22"/>
        </w:rPr>
        <w:t xml:space="preserve"> 22</w:t>
      </w:r>
      <w:r w:rsidRPr="00B051EC">
        <w:rPr>
          <w:rFonts w:ascii="HG丸ｺﾞｼｯｸM-PRO" w:eastAsia="HG丸ｺﾞｼｯｸM-PRO" w:hAnsi="ＭＳ 明朝" w:hint="eastAsia"/>
          <w:sz w:val="22"/>
          <w:szCs w:val="22"/>
          <w:lang w:eastAsia="zh-TW"/>
        </w:rPr>
        <w:t>日保福事発第</w:t>
      </w:r>
      <w:r w:rsidRPr="00B051EC">
        <w:rPr>
          <w:rFonts w:ascii="HG丸ｺﾞｼｯｸM-PRO" w:eastAsia="HG丸ｺﾞｼｯｸM-PRO" w:hAnsi="ＭＳ 明朝" w:hint="eastAsia"/>
          <w:sz w:val="22"/>
          <w:szCs w:val="22"/>
        </w:rPr>
        <w:t>98</w:t>
      </w:r>
      <w:r w:rsidRPr="00B051EC">
        <w:rPr>
          <w:rFonts w:ascii="HG丸ｺﾞｼｯｸM-PRO" w:eastAsia="HG丸ｺﾞｼｯｸM-PRO" w:hAnsi="ＭＳ 明朝" w:hint="eastAsia"/>
          <w:sz w:val="22"/>
          <w:szCs w:val="22"/>
          <w:lang w:eastAsia="zh-TW"/>
        </w:rPr>
        <w:t>号区長決定</w:t>
      </w:r>
    </w:p>
    <w:p w:rsidR="00D24881" w:rsidRDefault="00CF7F35" w:rsidP="00CF7F35">
      <w:pPr>
        <w:jc w:val="right"/>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lang w:eastAsia="zh-TW"/>
        </w:rPr>
        <w:t>平成</w:t>
      </w:r>
      <w:r>
        <w:rPr>
          <w:rFonts w:ascii="HG丸ｺﾞｼｯｸM-PRO" w:eastAsia="HG丸ｺﾞｼｯｸM-PRO" w:hAnsi="ＭＳ 明朝" w:hint="eastAsia"/>
          <w:sz w:val="22"/>
          <w:szCs w:val="22"/>
        </w:rPr>
        <w:t>24</w:t>
      </w:r>
      <w:r w:rsidRPr="00B051EC">
        <w:rPr>
          <w:rFonts w:ascii="HG丸ｺﾞｼｯｸM-PRO" w:eastAsia="HG丸ｺﾞｼｯｸM-PRO" w:hAnsi="ＭＳ 明朝" w:hint="eastAsia"/>
          <w:sz w:val="22"/>
          <w:szCs w:val="22"/>
          <w:lang w:eastAsia="zh-TW"/>
        </w:rPr>
        <w:t>年</w:t>
      </w:r>
      <w:r>
        <w:rPr>
          <w:rFonts w:ascii="HG丸ｺﾞｼｯｸM-PRO" w:eastAsia="HG丸ｺﾞｼｯｸM-PRO" w:hAnsi="ＭＳ 明朝" w:hint="eastAsia"/>
          <w:sz w:val="22"/>
          <w:szCs w:val="22"/>
        </w:rPr>
        <w:t>3</w:t>
      </w:r>
      <w:r w:rsidRPr="00B051EC">
        <w:rPr>
          <w:rFonts w:ascii="HG丸ｺﾞｼｯｸM-PRO" w:eastAsia="HG丸ｺﾞｼｯｸM-PRO" w:hAnsi="ＭＳ 明朝" w:hint="eastAsia"/>
          <w:sz w:val="22"/>
          <w:szCs w:val="22"/>
          <w:lang w:eastAsia="zh-TW"/>
        </w:rPr>
        <w:t>月</w:t>
      </w:r>
      <w:r w:rsidR="007A16B8">
        <w:rPr>
          <w:rFonts w:ascii="HG丸ｺﾞｼｯｸM-PRO" w:eastAsia="HG丸ｺﾞｼｯｸM-PRO" w:hAnsi="ＭＳ 明朝" w:hint="eastAsia"/>
          <w:sz w:val="22"/>
          <w:szCs w:val="22"/>
        </w:rPr>
        <w:t>14</w:t>
      </w:r>
      <w:r w:rsidRPr="00B051EC">
        <w:rPr>
          <w:rFonts w:ascii="HG丸ｺﾞｼｯｸM-PRO" w:eastAsia="HG丸ｺﾞｼｯｸM-PRO" w:hAnsi="ＭＳ 明朝" w:hint="eastAsia"/>
          <w:sz w:val="22"/>
          <w:szCs w:val="22"/>
          <w:lang w:eastAsia="zh-TW"/>
        </w:rPr>
        <w:t>日</w:t>
      </w:r>
      <w:r w:rsidR="00253E6F">
        <w:rPr>
          <w:rFonts w:ascii="HG丸ｺﾞｼｯｸM-PRO" w:eastAsia="HG丸ｺﾞｼｯｸM-PRO" w:hAnsi="ＭＳ 明朝" w:hint="eastAsia"/>
          <w:sz w:val="22"/>
          <w:szCs w:val="22"/>
        </w:rPr>
        <w:t>23</w:t>
      </w:r>
      <w:r>
        <w:rPr>
          <w:rFonts w:ascii="HG丸ｺﾞｼｯｸM-PRO" w:eastAsia="HG丸ｺﾞｼｯｸM-PRO" w:hAnsi="ＭＳ 明朝" w:hint="eastAsia"/>
          <w:sz w:val="22"/>
          <w:szCs w:val="22"/>
        </w:rPr>
        <w:t>福高事発第</w:t>
      </w:r>
      <w:r w:rsidR="007A16B8">
        <w:rPr>
          <w:rFonts w:ascii="HG丸ｺﾞｼｯｸM-PRO" w:eastAsia="HG丸ｺﾞｼｯｸM-PRO" w:hAnsi="ＭＳ 明朝" w:hint="eastAsia"/>
          <w:sz w:val="22"/>
          <w:szCs w:val="22"/>
        </w:rPr>
        <w:t>10874</w:t>
      </w:r>
      <w:r w:rsidRPr="00B051EC">
        <w:rPr>
          <w:rFonts w:ascii="HG丸ｺﾞｼｯｸM-PRO" w:eastAsia="HG丸ｺﾞｼｯｸM-PRO" w:hAnsi="ＭＳ 明朝" w:hint="eastAsia"/>
          <w:sz w:val="22"/>
          <w:szCs w:val="22"/>
          <w:lang w:eastAsia="zh-TW"/>
        </w:rPr>
        <w:t>号</w:t>
      </w:r>
      <w:r w:rsidR="00AE4855">
        <w:rPr>
          <w:rFonts w:ascii="HG丸ｺﾞｼｯｸM-PRO" w:eastAsia="HG丸ｺﾞｼｯｸM-PRO" w:hAnsi="ＭＳ 明朝" w:hint="eastAsia"/>
          <w:sz w:val="22"/>
          <w:szCs w:val="22"/>
        </w:rPr>
        <w:t>高齢福祉担当部長</w:t>
      </w:r>
      <w:r w:rsidRPr="00B051EC">
        <w:rPr>
          <w:rFonts w:ascii="HG丸ｺﾞｼｯｸM-PRO" w:eastAsia="HG丸ｺﾞｼｯｸM-PRO" w:hAnsi="ＭＳ 明朝" w:hint="eastAsia"/>
          <w:sz w:val="22"/>
          <w:szCs w:val="22"/>
          <w:lang w:eastAsia="zh-TW"/>
        </w:rPr>
        <w:t>決定</w:t>
      </w:r>
    </w:p>
    <w:p w:rsidR="00BA7B38" w:rsidRDefault="00BA7B38" w:rsidP="00BA7B38">
      <w:pPr>
        <w:wordWrap w:val="0"/>
        <w:jc w:val="righ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平成29年</w:t>
      </w:r>
      <w:r w:rsidR="003032DC">
        <w:rPr>
          <w:rFonts w:ascii="HG丸ｺﾞｼｯｸM-PRO" w:eastAsia="HG丸ｺﾞｼｯｸM-PRO" w:hAnsi="ＭＳ 明朝" w:hint="eastAsia"/>
          <w:sz w:val="22"/>
          <w:szCs w:val="22"/>
        </w:rPr>
        <w:t>10</w:t>
      </w:r>
      <w:r>
        <w:rPr>
          <w:rFonts w:ascii="HG丸ｺﾞｼｯｸM-PRO" w:eastAsia="HG丸ｺﾞｼｯｸM-PRO" w:hAnsi="ＭＳ 明朝" w:hint="eastAsia"/>
          <w:sz w:val="22"/>
          <w:szCs w:val="22"/>
        </w:rPr>
        <w:t>月</w:t>
      </w:r>
      <w:r w:rsidR="00F65842">
        <w:rPr>
          <w:rFonts w:ascii="HG丸ｺﾞｼｯｸM-PRO" w:eastAsia="HG丸ｺﾞｼｯｸM-PRO" w:hAnsi="ＭＳ 明朝" w:hint="eastAsia"/>
          <w:sz w:val="22"/>
          <w:szCs w:val="22"/>
        </w:rPr>
        <w:t>24</w:t>
      </w:r>
      <w:r>
        <w:rPr>
          <w:rFonts w:ascii="HG丸ｺﾞｼｯｸM-PRO" w:eastAsia="HG丸ｺﾞｼｯｸM-PRO" w:hAnsi="ＭＳ 明朝" w:hint="eastAsia"/>
          <w:sz w:val="22"/>
          <w:szCs w:val="22"/>
        </w:rPr>
        <w:t>日</w:t>
      </w:r>
      <w:r w:rsidR="00253E6F">
        <w:rPr>
          <w:rFonts w:ascii="HG丸ｺﾞｼｯｸM-PRO" w:eastAsia="HG丸ｺﾞｼｯｸM-PRO" w:hAnsi="ＭＳ 明朝" w:hint="eastAsia"/>
          <w:sz w:val="22"/>
          <w:szCs w:val="22"/>
        </w:rPr>
        <w:t>29</w:t>
      </w:r>
      <w:r>
        <w:rPr>
          <w:rFonts w:ascii="HG丸ｺﾞｼｯｸM-PRO" w:eastAsia="HG丸ｺﾞｼｯｸM-PRO" w:hAnsi="ＭＳ 明朝" w:hint="eastAsia"/>
          <w:sz w:val="22"/>
          <w:szCs w:val="22"/>
        </w:rPr>
        <w:t>福高発第</w:t>
      </w:r>
      <w:r w:rsidR="00F65842">
        <w:rPr>
          <w:rFonts w:ascii="HG丸ｺﾞｼｯｸM-PRO" w:eastAsia="HG丸ｺﾞｼｯｸM-PRO" w:hAnsi="ＭＳ 明朝" w:hint="eastAsia"/>
          <w:sz w:val="22"/>
          <w:szCs w:val="22"/>
        </w:rPr>
        <w:t>11427</w:t>
      </w:r>
      <w:r>
        <w:rPr>
          <w:rFonts w:ascii="HG丸ｺﾞｼｯｸM-PRO" w:eastAsia="HG丸ｺﾞｼｯｸM-PRO" w:hAnsi="ＭＳ 明朝" w:hint="eastAsia"/>
          <w:sz w:val="22"/>
          <w:szCs w:val="22"/>
        </w:rPr>
        <w:t>号福祉部長決定</w:t>
      </w:r>
    </w:p>
    <w:p w:rsidR="00D24881" w:rsidRPr="00CF7F35" w:rsidRDefault="00D24881">
      <w:pPr>
        <w:rPr>
          <w:rFonts w:ascii="HG丸ｺﾞｼｯｸM-PRO" w:eastAsia="HG丸ｺﾞｼｯｸM-PRO" w:hAnsi="ＭＳ 明朝"/>
          <w:sz w:val="22"/>
          <w:szCs w:val="22"/>
        </w:rPr>
      </w:pPr>
    </w:p>
    <w:p w:rsidR="007E6F78" w:rsidRPr="00B051EC" w:rsidRDefault="007E6F78">
      <w:pPr>
        <w:rPr>
          <w:rFonts w:ascii="HG丸ｺﾞｼｯｸM-PRO" w:eastAsia="HG丸ｺﾞｼｯｸM-PRO" w:hAnsi="ＭＳ 明朝"/>
          <w:sz w:val="22"/>
          <w:szCs w:val="22"/>
          <w:lang w:eastAsia="zh-TW"/>
        </w:rPr>
      </w:pPr>
      <w:r w:rsidRPr="00B051EC">
        <w:rPr>
          <w:rFonts w:ascii="HG丸ｺﾞｼｯｸM-PRO" w:eastAsia="HG丸ｺﾞｼｯｸM-PRO" w:hAnsi="ＭＳ 明朝" w:hint="eastAsia"/>
          <w:sz w:val="22"/>
          <w:szCs w:val="22"/>
          <w:lang w:eastAsia="zh-TW"/>
        </w:rPr>
        <w:t>（設置）</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第１条　介護保険法</w:t>
      </w:r>
      <w:r w:rsidRPr="007C54FB">
        <w:rPr>
          <w:rFonts w:ascii="HG丸ｺﾞｼｯｸM-PRO" w:eastAsia="HG丸ｺﾞｼｯｸM-PRO" w:hAnsi="ＭＳ 明朝" w:hint="eastAsia"/>
          <w:sz w:val="22"/>
          <w:szCs w:val="22"/>
        </w:rPr>
        <w:t>(平成９年法律第123号)第115条の</w:t>
      </w:r>
      <w:r w:rsidR="007C54FB" w:rsidRPr="007C54FB">
        <w:rPr>
          <w:rFonts w:ascii="HG丸ｺﾞｼｯｸM-PRO" w:eastAsia="HG丸ｺﾞｼｯｸM-PRO" w:hAnsi="ＭＳ 明朝" w:hint="eastAsia"/>
          <w:sz w:val="22"/>
          <w:szCs w:val="22"/>
        </w:rPr>
        <w:t>46</w:t>
      </w:r>
      <w:r w:rsidRPr="007C54FB">
        <w:rPr>
          <w:rFonts w:ascii="HG丸ｺﾞｼｯｸM-PRO" w:eastAsia="HG丸ｺﾞｼｯｸM-PRO" w:hAnsi="ＭＳ 明朝" w:hint="eastAsia"/>
          <w:sz w:val="22"/>
          <w:szCs w:val="22"/>
        </w:rPr>
        <w:t>に規</w:t>
      </w:r>
      <w:r w:rsidRPr="00B051EC">
        <w:rPr>
          <w:rFonts w:ascii="HG丸ｺﾞｼｯｸM-PRO" w:eastAsia="HG丸ｺﾞｼｯｸM-PRO" w:hAnsi="ＭＳ 明朝" w:hint="eastAsia"/>
          <w:sz w:val="22"/>
          <w:szCs w:val="22"/>
        </w:rPr>
        <w:t>定する地域包括支援センターの公正かつ中立な運営を図り、もって大田区における地域包括支援事業の適正かつ円滑な実施に資するため、大田区地域包括支援センター運営協議会（以下「運営協議会」という。）を設置する。</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（所掌事項）</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第２条　運営協議会は、次に掲げる事項を審議する。</w:t>
      </w:r>
    </w:p>
    <w:p w:rsidR="007E6F78" w:rsidRPr="00B051EC" w:rsidRDefault="007E6F78">
      <w:pPr>
        <w:numPr>
          <w:ilvl w:val="0"/>
          <w:numId w:val="1"/>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地域包括支援センターの設置(選定・変更)に関する事項</w:t>
      </w:r>
    </w:p>
    <w:p w:rsidR="007E6F78" w:rsidRPr="00B051EC" w:rsidRDefault="007E6F78">
      <w:pPr>
        <w:numPr>
          <w:ilvl w:val="0"/>
          <w:numId w:val="1"/>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地域包括支援センターの運営及び評価に関する事項</w:t>
      </w:r>
    </w:p>
    <w:p w:rsidR="007E6F78" w:rsidRPr="00B051EC" w:rsidRDefault="007E6F78">
      <w:pPr>
        <w:numPr>
          <w:ilvl w:val="0"/>
          <w:numId w:val="1"/>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地域における介護保険以外のサービス等との連携体制の構築に関する事項</w:t>
      </w:r>
    </w:p>
    <w:p w:rsidR="007E6F78" w:rsidRPr="00B051EC" w:rsidRDefault="007E6F78">
      <w:pPr>
        <w:jc w:val="left"/>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（委員の構成及び委嘱）</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第３条　運営協議会は、次に掲げる区分のうちから区長が委嘱する委員10人をもって構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 xml:space="preserve">　成する。</w:t>
      </w:r>
    </w:p>
    <w:p w:rsidR="007E6F78" w:rsidRPr="00B051EC" w:rsidRDefault="007E6F78">
      <w:pPr>
        <w:numPr>
          <w:ilvl w:val="0"/>
          <w:numId w:val="3"/>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介護保険サービス事業者　２人</w:t>
      </w:r>
    </w:p>
    <w:p w:rsidR="007E6F78" w:rsidRPr="00B051EC" w:rsidRDefault="007E6F78">
      <w:pPr>
        <w:numPr>
          <w:ilvl w:val="0"/>
          <w:numId w:val="3"/>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保健医療関係者　２人</w:t>
      </w:r>
    </w:p>
    <w:p w:rsidR="007E6F78" w:rsidRPr="00B051EC" w:rsidRDefault="007E6F78">
      <w:pPr>
        <w:numPr>
          <w:ilvl w:val="0"/>
          <w:numId w:val="3"/>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福祉関係者　２人</w:t>
      </w:r>
    </w:p>
    <w:p w:rsidR="007E6F78" w:rsidRPr="00B051EC" w:rsidRDefault="007E6F78">
      <w:pPr>
        <w:numPr>
          <w:ilvl w:val="0"/>
          <w:numId w:val="3"/>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地域代表者　２人</w:t>
      </w:r>
    </w:p>
    <w:p w:rsidR="007E6F78" w:rsidRPr="00B051EC" w:rsidRDefault="007E6F78">
      <w:pPr>
        <w:numPr>
          <w:ilvl w:val="0"/>
          <w:numId w:val="3"/>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学識経験者　１人</w:t>
      </w:r>
    </w:p>
    <w:p w:rsidR="007E6F78" w:rsidRPr="00B051EC" w:rsidRDefault="007E6F78">
      <w:pPr>
        <w:numPr>
          <w:ilvl w:val="0"/>
          <w:numId w:val="3"/>
        </w:num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弁護士　１人</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2　委員を辞職するときは、理由を添えて区長に申し出なければならない。</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（委員の任期）</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第４条　委員の任期は、委嘱の日から</w:t>
      </w:r>
      <w:r w:rsidR="0092588B" w:rsidRPr="00F65842">
        <w:rPr>
          <w:rFonts w:ascii="HG丸ｺﾞｼｯｸM-PRO" w:eastAsia="HG丸ｺﾞｼｯｸM-PRO" w:hAnsi="ＭＳ 明朝" w:hint="eastAsia"/>
          <w:sz w:val="22"/>
          <w:szCs w:val="22"/>
        </w:rPr>
        <w:t>３</w:t>
      </w:r>
      <w:r w:rsidRPr="00F65842">
        <w:rPr>
          <w:rFonts w:ascii="HG丸ｺﾞｼｯｸM-PRO" w:eastAsia="HG丸ｺﾞｼｯｸM-PRO" w:hAnsi="ＭＳ 明朝" w:hint="eastAsia"/>
          <w:sz w:val="22"/>
          <w:szCs w:val="22"/>
        </w:rPr>
        <w:t>年</w:t>
      </w:r>
      <w:r w:rsidRPr="00B051EC">
        <w:rPr>
          <w:rFonts w:ascii="HG丸ｺﾞｼｯｸM-PRO" w:eastAsia="HG丸ｺﾞｼｯｸM-PRO" w:hAnsi="ＭＳ 明朝" w:hint="eastAsia"/>
          <w:sz w:val="22"/>
          <w:szCs w:val="22"/>
        </w:rPr>
        <w:t>とする。ただし、辞職した委員の後任者は、前任者の残任期間までとする。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（会長及び副会長）</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第５条　運営協議会に会長及び副会長を置く。</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2　会長及び副会長は、委員の互選とする。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3　会長は、運営協議会を代表し、会務を総理する。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4　副会長は、会長を補佐し、会長に事故あるときは、その職務を代理する。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（会議）</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第６条　運営協議会は、会長が招集する。</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2　運営協議会は、必要と認める場合は、地域包括支援センターの運営に関し、区長に提言</w:t>
      </w:r>
      <w:r w:rsidRPr="00B051EC">
        <w:rPr>
          <w:rFonts w:ascii="HG丸ｺﾞｼｯｸM-PRO" w:eastAsia="HG丸ｺﾞｼｯｸM-PRO" w:hAnsi="ＭＳ 明朝" w:hint="eastAsia"/>
          <w:sz w:val="22"/>
          <w:szCs w:val="22"/>
        </w:rPr>
        <w:lastRenderedPageBreak/>
        <w:t>することができる。</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3　運営協議会は、必要と認める場合は、委員以外の者に会議への出席を求めることができる。</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（会議の公開）</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第７条　運営協議会の会議は、原則として公開とする。ただし、次の各号のいずれかに該当する場合には、会長は、会議の全部又は一部を非公開とすることができる。</w:t>
      </w:r>
    </w:p>
    <w:p w:rsidR="007E6F78" w:rsidRPr="00B051EC" w:rsidRDefault="007E6F78" w:rsidP="00D0426F">
      <w:pPr>
        <w:ind w:left="660" w:hangingChars="300" w:hanging="66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（１）公開することにより、公正かつ中立な審議に著しい支障を及ぼすおそれがあると認められる場合</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（２）特定の者に不当な利益又は不利益をもたらすおそれがあると認められる場合</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（守秘義務）</w:t>
      </w:r>
    </w:p>
    <w:p w:rsidR="007E6F78" w:rsidRPr="00B051EC" w:rsidRDefault="007E6F78" w:rsidP="00B051EC">
      <w:pPr>
        <w:ind w:left="220" w:hangingChars="100" w:hanging="2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第８条　委員は、職務上知り得た秘密を漏らしてはならない。その職を退いた後も、同様とする。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（事務局）</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第９条　運営協議会の事務局は、高齢</w:t>
      </w:r>
      <w:r w:rsidR="00CF7F35">
        <w:rPr>
          <w:rFonts w:ascii="HG丸ｺﾞｼｯｸM-PRO" w:eastAsia="HG丸ｺﾞｼｯｸM-PRO" w:hAnsi="ＭＳ 明朝" w:hint="eastAsia"/>
          <w:sz w:val="22"/>
          <w:szCs w:val="22"/>
        </w:rPr>
        <w:t>福祉</w:t>
      </w:r>
      <w:r w:rsidRPr="00B051EC">
        <w:rPr>
          <w:rFonts w:ascii="HG丸ｺﾞｼｯｸM-PRO" w:eastAsia="HG丸ｺﾞｼｯｸM-PRO" w:hAnsi="ＭＳ 明朝" w:hint="eastAsia"/>
          <w:sz w:val="22"/>
          <w:szCs w:val="22"/>
        </w:rPr>
        <w:t>課において行う。</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（委任）</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第10条　この要綱に定めるもののほか、運営協議会に関し必要な事項は、別に定める。</w:t>
      </w:r>
    </w:p>
    <w:p w:rsidR="007E6F78" w:rsidRPr="00B051EC" w:rsidRDefault="007E6F78">
      <w:pPr>
        <w:rPr>
          <w:rFonts w:ascii="HG丸ｺﾞｼｯｸM-PRO" w:eastAsia="HG丸ｺﾞｼｯｸM-PRO" w:hAnsi="ＭＳ 明朝"/>
          <w:sz w:val="22"/>
          <w:szCs w:val="22"/>
        </w:rPr>
      </w:pP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 xml:space="preserve">　　　付則</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 xml:space="preserve">　１　この要綱は、平成18年４月１日から施行する。</w:t>
      </w:r>
    </w:p>
    <w:p w:rsidR="007E6F78" w:rsidRPr="00B051EC" w:rsidRDefault="007E6F78">
      <w:pPr>
        <w:ind w:left="420" w:hanging="4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 xml:space="preserve">　２　この要綱の施行後、初めて委嘱する委員の任期については、第４条の規定にかかわらず、平成20年３月31日までとする。</w:t>
      </w: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 xml:space="preserve">　　　付則</w:t>
      </w:r>
    </w:p>
    <w:p w:rsidR="007E6F78" w:rsidRDefault="007E6F78">
      <w:pPr>
        <w:ind w:left="420"/>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この要綱は、決定の日から施行する。</w:t>
      </w:r>
    </w:p>
    <w:p w:rsidR="00AE4855" w:rsidRDefault="00AE4855" w:rsidP="00AE4855">
      <w:pPr>
        <w:ind w:firstLineChars="300" w:firstLine="6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付則</w:t>
      </w:r>
    </w:p>
    <w:p w:rsidR="00AE4855" w:rsidRDefault="00AE4855" w:rsidP="00AE4855">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F64DDC">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この要綱は、平成24年4月1日から施行する。</w:t>
      </w:r>
    </w:p>
    <w:p w:rsidR="003032DC" w:rsidRPr="00F65842" w:rsidRDefault="0092588B" w:rsidP="003032DC">
      <w:pPr>
        <w:autoSpaceDE w:val="0"/>
        <w:autoSpaceDN w:val="0"/>
        <w:adjustRightInd w:val="0"/>
        <w:spacing w:line="290" w:lineRule="atLeast"/>
        <w:ind w:firstLine="220"/>
        <w:jc w:val="left"/>
        <w:rPr>
          <w:rFonts w:ascii="HG丸ｺﾞｼｯｸM-PRO" w:eastAsia="HG丸ｺﾞｼｯｸM-PRO" w:hAnsi="HG丸ｺﾞｼｯｸM-PRO" w:cs="ＭＳ 明朝"/>
          <w:spacing w:val="5"/>
          <w:kern w:val="0"/>
          <w:sz w:val="22"/>
          <w:szCs w:val="21"/>
        </w:rPr>
      </w:pPr>
      <w:r w:rsidRPr="00F65842">
        <w:rPr>
          <w:rFonts w:ascii="HG丸ｺﾞｼｯｸM-PRO" w:eastAsia="HG丸ｺﾞｼｯｸM-PRO" w:hAnsi="ＭＳ 明朝" w:hint="eastAsia"/>
          <w:sz w:val="22"/>
          <w:szCs w:val="22"/>
        </w:rPr>
        <w:t xml:space="preserve">　　</w:t>
      </w:r>
      <w:r w:rsidR="003032DC" w:rsidRPr="00F65842">
        <w:rPr>
          <w:rFonts w:ascii="HG丸ｺﾞｼｯｸM-PRO" w:eastAsia="HG丸ｺﾞｼｯｸM-PRO" w:hAnsi="HG丸ｺﾞｼｯｸM-PRO" w:cs="ＭＳ 明朝" w:hint="eastAsia"/>
          <w:spacing w:val="5"/>
          <w:kern w:val="0"/>
          <w:sz w:val="22"/>
          <w:szCs w:val="21"/>
        </w:rPr>
        <w:t>付則</w:t>
      </w:r>
    </w:p>
    <w:p w:rsidR="003032DC" w:rsidRPr="00F65842" w:rsidRDefault="003032DC" w:rsidP="003032DC">
      <w:pPr>
        <w:autoSpaceDE w:val="0"/>
        <w:autoSpaceDN w:val="0"/>
        <w:adjustRightInd w:val="0"/>
        <w:spacing w:line="290" w:lineRule="atLeast"/>
        <w:ind w:leftChars="100" w:left="210" w:firstLineChars="100" w:firstLine="220"/>
        <w:jc w:val="left"/>
        <w:rPr>
          <w:rFonts w:ascii="HG丸ｺﾞｼｯｸM-PRO" w:eastAsia="HG丸ｺﾞｼｯｸM-PRO" w:hAnsi="HG丸ｺﾞｼｯｸM-PRO"/>
          <w:sz w:val="22"/>
        </w:rPr>
      </w:pPr>
      <w:r w:rsidRPr="00F65842">
        <w:rPr>
          <w:rFonts w:ascii="HG丸ｺﾞｼｯｸM-PRO" w:eastAsia="HG丸ｺﾞｼｯｸM-PRO" w:hAnsi="HG丸ｺﾞｼｯｸM-PRO" w:hint="eastAsia"/>
          <w:sz w:val="22"/>
        </w:rPr>
        <w:t>この要綱は、決定の日から施行し、改正後の第４条の規定は、現に委員である者について適用する。</w:t>
      </w:r>
    </w:p>
    <w:p w:rsidR="00AE4855" w:rsidRPr="00F65842" w:rsidRDefault="00AE4855" w:rsidP="003032DC">
      <w:pPr>
        <w:rPr>
          <w:rFonts w:ascii="HG丸ｺﾞｼｯｸM-PRO" w:eastAsia="HG丸ｺﾞｼｯｸM-PRO" w:hAnsi="ＭＳ 明朝"/>
          <w:sz w:val="22"/>
          <w:szCs w:val="22"/>
        </w:rPr>
      </w:pPr>
    </w:p>
    <w:p w:rsidR="007E6F78" w:rsidRPr="00B051EC" w:rsidRDefault="007E6F78">
      <w:pPr>
        <w:ind w:leftChars="200" w:left="420"/>
        <w:rPr>
          <w:rFonts w:ascii="HG丸ｺﾞｼｯｸM-PRO" w:eastAsia="HG丸ｺﾞｼｯｸM-PRO" w:hAnsi="ＭＳ 明朝"/>
          <w:sz w:val="22"/>
          <w:szCs w:val="22"/>
        </w:rPr>
      </w:pPr>
    </w:p>
    <w:p w:rsidR="007E6F78" w:rsidRPr="00B051EC" w:rsidRDefault="007E6F78">
      <w:pPr>
        <w:rPr>
          <w:rFonts w:ascii="HG丸ｺﾞｼｯｸM-PRO" w:eastAsia="HG丸ｺﾞｼｯｸM-PRO" w:hAnsi="ＭＳ 明朝"/>
          <w:sz w:val="22"/>
          <w:szCs w:val="22"/>
        </w:rPr>
      </w:pPr>
      <w:r w:rsidRPr="00B051EC">
        <w:rPr>
          <w:rFonts w:ascii="HG丸ｺﾞｼｯｸM-PRO" w:eastAsia="HG丸ｺﾞｼｯｸM-PRO" w:hAnsi="ＭＳ 明朝" w:hint="eastAsia"/>
          <w:sz w:val="22"/>
          <w:szCs w:val="22"/>
        </w:rPr>
        <w:t xml:space="preserve">　</w:t>
      </w:r>
    </w:p>
    <w:sectPr w:rsidR="007E6F78" w:rsidRPr="00B051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FB" w:rsidRDefault="004543FB" w:rsidP="003032DC">
      <w:r>
        <w:separator/>
      </w:r>
    </w:p>
  </w:endnote>
  <w:endnote w:type="continuationSeparator" w:id="0">
    <w:p w:rsidR="004543FB" w:rsidRDefault="004543FB" w:rsidP="0030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FB" w:rsidRDefault="004543FB" w:rsidP="003032DC">
      <w:r>
        <w:separator/>
      </w:r>
    </w:p>
  </w:footnote>
  <w:footnote w:type="continuationSeparator" w:id="0">
    <w:p w:rsidR="004543FB" w:rsidRDefault="004543FB" w:rsidP="00303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523EF"/>
    <w:multiLevelType w:val="hybridMultilevel"/>
    <w:tmpl w:val="C85CF23A"/>
    <w:lvl w:ilvl="0" w:tplc="52BC6D18">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A90D28"/>
    <w:multiLevelType w:val="hybridMultilevel"/>
    <w:tmpl w:val="22CC69DA"/>
    <w:lvl w:ilvl="0" w:tplc="25908DD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F40376"/>
    <w:multiLevelType w:val="hybridMultilevel"/>
    <w:tmpl w:val="4C442ED4"/>
    <w:lvl w:ilvl="0" w:tplc="BBD2F26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F34DE3"/>
    <w:multiLevelType w:val="hybridMultilevel"/>
    <w:tmpl w:val="565EF028"/>
    <w:lvl w:ilvl="0" w:tplc="F9168BB6">
      <w:start w:val="3"/>
      <w:numFmt w:val="decimal"/>
      <w:lvlText w:val="第%1条"/>
      <w:lvlJc w:val="left"/>
      <w:pPr>
        <w:tabs>
          <w:tab w:val="num" w:pos="870"/>
        </w:tabs>
        <w:ind w:left="870" w:hanging="87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700857"/>
    <w:multiLevelType w:val="hybridMultilevel"/>
    <w:tmpl w:val="DBAA99D2"/>
    <w:lvl w:ilvl="0" w:tplc="2F52B95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EC"/>
    <w:rsid w:val="002045CE"/>
    <w:rsid w:val="00253E6F"/>
    <w:rsid w:val="003032DC"/>
    <w:rsid w:val="003766C5"/>
    <w:rsid w:val="004543FB"/>
    <w:rsid w:val="004D3DFA"/>
    <w:rsid w:val="00637988"/>
    <w:rsid w:val="007A16B8"/>
    <w:rsid w:val="007C54FB"/>
    <w:rsid w:val="007E6F78"/>
    <w:rsid w:val="0092588B"/>
    <w:rsid w:val="00A54974"/>
    <w:rsid w:val="00AA68E5"/>
    <w:rsid w:val="00AE4855"/>
    <w:rsid w:val="00B051EC"/>
    <w:rsid w:val="00BA7B38"/>
    <w:rsid w:val="00C13EF9"/>
    <w:rsid w:val="00CF59B4"/>
    <w:rsid w:val="00CF7F35"/>
    <w:rsid w:val="00D0426F"/>
    <w:rsid w:val="00D24881"/>
    <w:rsid w:val="00EA7E2E"/>
    <w:rsid w:val="00F55583"/>
    <w:rsid w:val="00F64DDC"/>
    <w:rsid w:val="00F65842"/>
    <w:rsid w:val="00FA7E5F"/>
    <w:rsid w:val="00FF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21D3EA45-75E8-475A-ACB2-EF148925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3032DC"/>
    <w:pPr>
      <w:tabs>
        <w:tab w:val="center" w:pos="4252"/>
        <w:tab w:val="right" w:pos="8504"/>
      </w:tabs>
      <w:snapToGrid w:val="0"/>
    </w:pPr>
  </w:style>
  <w:style w:type="character" w:customStyle="1" w:styleId="a5">
    <w:name w:val="ヘッダー (文字)"/>
    <w:link w:val="a4"/>
    <w:rsid w:val="003032DC"/>
    <w:rPr>
      <w:kern w:val="2"/>
      <w:sz w:val="21"/>
      <w:szCs w:val="24"/>
    </w:rPr>
  </w:style>
  <w:style w:type="paragraph" w:styleId="a6">
    <w:name w:val="footer"/>
    <w:basedOn w:val="a"/>
    <w:link w:val="a7"/>
    <w:rsid w:val="003032DC"/>
    <w:pPr>
      <w:tabs>
        <w:tab w:val="center" w:pos="4252"/>
        <w:tab w:val="right" w:pos="8504"/>
      </w:tabs>
      <w:snapToGrid w:val="0"/>
    </w:pPr>
  </w:style>
  <w:style w:type="character" w:customStyle="1" w:styleId="a7">
    <w:name w:val="フッター (文字)"/>
    <w:link w:val="a6"/>
    <w:rsid w:val="003032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（設置）</vt:lpstr>
      <vt:lpstr>（設置）</vt:lpstr>
    </vt:vector>
  </TitlesOfParts>
  <Company>大田区役所</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dc:title>
  <dc:creator>金野　裕</dc:creator>
  <cp:lastModifiedBy>原島 健太</cp:lastModifiedBy>
  <cp:revision>5</cp:revision>
  <cp:lastPrinted>2022-05-16T04:14:00Z</cp:lastPrinted>
  <dcterms:created xsi:type="dcterms:W3CDTF">2019-05-31T06:27:00Z</dcterms:created>
  <dcterms:modified xsi:type="dcterms:W3CDTF">2022-05-16T04:14:00Z</dcterms:modified>
</cp:coreProperties>
</file>