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7E" w:rsidRPr="00405552" w:rsidRDefault="0028797E" w:rsidP="00405552">
      <w:pPr>
        <w:pStyle w:val="Default"/>
        <w:ind w:firstLineChars="2800" w:firstLine="6440"/>
        <w:jc w:val="right"/>
        <w:rPr>
          <w:rFonts w:ascii="UD デジタル 教科書体 NK-R" w:eastAsia="UD デジタル 教科書体 NK-R"/>
          <w:sz w:val="23"/>
          <w:szCs w:val="23"/>
        </w:rPr>
      </w:pPr>
      <w:r w:rsidRPr="00405552">
        <w:rPr>
          <w:rFonts w:ascii="UD デジタル 教科書体 NK-R" w:eastAsia="UD デジタル 教科書体 NK-R" w:hint="eastAsia"/>
          <w:sz w:val="23"/>
          <w:szCs w:val="23"/>
        </w:rPr>
        <w:t>大田区環境清掃部</w:t>
      </w:r>
    </w:p>
    <w:p w:rsidR="0028797E" w:rsidRPr="00405552" w:rsidRDefault="002965B4" w:rsidP="00405552">
      <w:pPr>
        <w:pStyle w:val="Default"/>
        <w:ind w:firstLineChars="2800" w:firstLine="6440"/>
        <w:jc w:val="right"/>
        <w:rPr>
          <w:rFonts w:ascii="UD デジタル 教科書体 NK-R" w:eastAsia="UD デジタル 教科書体 NK-R"/>
          <w:sz w:val="23"/>
          <w:szCs w:val="23"/>
        </w:rPr>
      </w:pPr>
      <w:r w:rsidRPr="00405552">
        <w:rPr>
          <w:rFonts w:ascii="UD デジタル 教科書体 NK-R" w:eastAsia="UD デジタル 教科書体 NK-R" w:hint="eastAsia"/>
          <w:sz w:val="23"/>
          <w:szCs w:val="23"/>
        </w:rPr>
        <w:t>令和５</w:t>
      </w:r>
      <w:r w:rsidR="0028797E" w:rsidRPr="00405552">
        <w:rPr>
          <w:rFonts w:ascii="UD デジタル 教科書体 NK-R" w:eastAsia="UD デジタル 教科書体 NK-R" w:hint="eastAsia"/>
          <w:sz w:val="23"/>
          <w:szCs w:val="23"/>
        </w:rPr>
        <w:t>年４月１日</w:t>
      </w:r>
    </w:p>
    <w:p w:rsidR="00091A48" w:rsidRDefault="00091A48" w:rsidP="0028797E">
      <w:pPr>
        <w:pStyle w:val="Default"/>
        <w:rPr>
          <w:sz w:val="23"/>
          <w:szCs w:val="23"/>
        </w:rPr>
      </w:pPr>
    </w:p>
    <w:p w:rsidR="0028797E" w:rsidRPr="00362C42" w:rsidRDefault="0028797E" w:rsidP="00091A48">
      <w:pPr>
        <w:pStyle w:val="Default"/>
        <w:jc w:val="center"/>
        <w:rPr>
          <w:rFonts w:ascii="UD デジタル 教科書体 NK-R" w:eastAsia="UD デジタル 教科書体 NK-R"/>
        </w:rPr>
      </w:pPr>
      <w:r w:rsidRPr="00362C42">
        <w:rPr>
          <w:rFonts w:ascii="UD デジタル 教科書体 NK-R" w:eastAsia="UD デジタル 教科書体 NK-R" w:hint="eastAsia"/>
        </w:rPr>
        <w:t>一般廃棄物</w:t>
      </w:r>
      <w:r w:rsidR="00091A48" w:rsidRPr="00362C42">
        <w:rPr>
          <w:rFonts w:ascii="UD デジタル 教科書体 NK-R" w:eastAsia="UD デジタル 教科書体 NK-R" w:hint="eastAsia"/>
        </w:rPr>
        <w:t>処分</w:t>
      </w:r>
      <w:r w:rsidRPr="00362C42">
        <w:rPr>
          <w:rFonts w:ascii="UD デジタル 教科書体 NK-R" w:eastAsia="UD デジタル 教科書体 NK-R" w:hint="eastAsia"/>
        </w:rPr>
        <w:t>業の許可に関する</w:t>
      </w:r>
      <w:r w:rsidR="00091A48" w:rsidRPr="00362C42">
        <w:rPr>
          <w:rFonts w:ascii="UD デジタル 教科書体 NK-R" w:eastAsia="UD デジタル 教科書体 NK-R" w:hint="eastAsia"/>
        </w:rPr>
        <w:t>大田区の</w:t>
      </w:r>
      <w:r w:rsidRPr="00362C42">
        <w:rPr>
          <w:rFonts w:ascii="UD デジタル 教科書体 NK-R" w:eastAsia="UD デジタル 教科書体 NK-R" w:hint="eastAsia"/>
        </w:rPr>
        <w:t>基本方針</w:t>
      </w:r>
    </w:p>
    <w:p w:rsidR="00091A48" w:rsidRPr="00CD39C2" w:rsidRDefault="00091A48" w:rsidP="0070633F">
      <w:pPr>
        <w:pStyle w:val="Default"/>
        <w:tabs>
          <w:tab w:val="left" w:pos="1845"/>
        </w:tabs>
        <w:rPr>
          <w:rFonts w:ascii="UD デジタル 教科書体 NK-R" w:eastAsia="UD デジタル 教科書体 NK-R"/>
          <w:sz w:val="23"/>
          <w:szCs w:val="23"/>
        </w:rPr>
      </w:pPr>
      <w:bookmarkStart w:id="0" w:name="_GoBack"/>
      <w:bookmarkEnd w:id="0"/>
    </w:p>
    <w:p w:rsidR="0028797E" w:rsidRPr="00CD39C2" w:rsidRDefault="0028797E" w:rsidP="00405552">
      <w:pPr>
        <w:pStyle w:val="Default"/>
        <w:ind w:leftChars="67" w:left="141" w:firstLineChars="62" w:firstLine="143"/>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廃棄物の処理及び清掃に関する法律（昭和45年法律第137</w:t>
      </w:r>
      <w:r w:rsidR="00C26E29" w:rsidRPr="00CD39C2">
        <w:rPr>
          <w:rFonts w:ascii="UD デジタル 教科書体 NK-R" w:eastAsia="UD デジタル 教科書体 NK-R" w:hint="eastAsia"/>
          <w:sz w:val="23"/>
          <w:szCs w:val="23"/>
        </w:rPr>
        <w:t>号。以下「法」という。）第７条第６</w:t>
      </w:r>
      <w:r w:rsidRPr="00CD39C2">
        <w:rPr>
          <w:rFonts w:ascii="UD デジタル 教科書体 NK-R" w:eastAsia="UD デジタル 教科書体 NK-R" w:hint="eastAsia"/>
          <w:sz w:val="23"/>
          <w:szCs w:val="23"/>
        </w:rPr>
        <w:t>項に基づく一般廃棄物</w:t>
      </w:r>
      <w:r w:rsidR="00C26E29" w:rsidRPr="00CD39C2">
        <w:rPr>
          <w:rFonts w:ascii="UD デジタル 教科書体 NK-R" w:eastAsia="UD デジタル 教科書体 NK-R" w:hint="eastAsia"/>
          <w:sz w:val="23"/>
          <w:szCs w:val="23"/>
        </w:rPr>
        <w:t>処分</w:t>
      </w:r>
      <w:r w:rsidRPr="00CD39C2">
        <w:rPr>
          <w:rFonts w:ascii="UD デジタル 教科書体 NK-R" w:eastAsia="UD デジタル 教科書体 NK-R" w:hint="eastAsia"/>
          <w:sz w:val="23"/>
          <w:szCs w:val="23"/>
        </w:rPr>
        <w:t>業の許可に関する</w:t>
      </w:r>
      <w:r w:rsidR="00C26E29" w:rsidRPr="00CD39C2">
        <w:rPr>
          <w:rFonts w:ascii="UD デジタル 教科書体 NK-R" w:eastAsia="UD デジタル 教科書体 NK-R" w:hint="eastAsia"/>
          <w:sz w:val="23"/>
          <w:szCs w:val="23"/>
        </w:rPr>
        <w:t>大田区の</w:t>
      </w:r>
      <w:r w:rsidRPr="00CD39C2">
        <w:rPr>
          <w:rFonts w:ascii="UD デジタル 教科書体 NK-R" w:eastAsia="UD デジタル 教科書体 NK-R" w:hint="eastAsia"/>
          <w:sz w:val="23"/>
          <w:szCs w:val="23"/>
        </w:rPr>
        <w:t>方針を次のとおり定める。</w:t>
      </w:r>
    </w:p>
    <w:p w:rsidR="00C26E29" w:rsidRPr="00CD39C2" w:rsidRDefault="00C26E29" w:rsidP="0028797E">
      <w:pPr>
        <w:pStyle w:val="Default"/>
        <w:rPr>
          <w:rFonts w:ascii="UD デジタル 教科書体 NK-R" w:eastAsia="UD デジタル 教科書体 NK-R"/>
          <w:sz w:val="23"/>
          <w:szCs w:val="23"/>
        </w:rPr>
      </w:pPr>
    </w:p>
    <w:p w:rsidR="0028797E" w:rsidRPr="00CD39C2" w:rsidRDefault="0028797E" w:rsidP="0028797E">
      <w:pPr>
        <w:pStyle w:val="Default"/>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１．基本的考え方</w:t>
      </w:r>
    </w:p>
    <w:p w:rsidR="0028797E" w:rsidRPr="00CD39C2" w:rsidRDefault="0028797E" w:rsidP="00405552">
      <w:pPr>
        <w:pStyle w:val="Default"/>
        <w:ind w:leftChars="67" w:left="141" w:firstLineChars="62" w:firstLine="143"/>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一般廃棄物</w:t>
      </w:r>
      <w:r w:rsidR="00C26E29" w:rsidRPr="00CD39C2">
        <w:rPr>
          <w:rFonts w:ascii="UD デジタル 教科書体 NK-R" w:eastAsia="UD デジタル 教科書体 NK-R" w:hint="eastAsia"/>
          <w:sz w:val="23"/>
          <w:szCs w:val="23"/>
        </w:rPr>
        <w:t>処分</w:t>
      </w:r>
      <w:r w:rsidRPr="00CD39C2">
        <w:rPr>
          <w:rFonts w:ascii="UD デジタル 教科書体 NK-R" w:eastAsia="UD デジタル 教科書体 NK-R" w:hint="eastAsia"/>
          <w:sz w:val="23"/>
          <w:szCs w:val="23"/>
        </w:rPr>
        <w:t>業の許可を行うにあたっては、継続的かつ安定的な一般廃棄物の</w:t>
      </w:r>
      <w:r w:rsidR="00C26E29" w:rsidRPr="00CD39C2">
        <w:rPr>
          <w:rFonts w:ascii="UD デジタル 教科書体 NK-R" w:eastAsia="UD デジタル 教科書体 NK-R" w:hint="eastAsia"/>
          <w:sz w:val="23"/>
          <w:szCs w:val="23"/>
        </w:rPr>
        <w:t>処理</w:t>
      </w:r>
      <w:r w:rsidRPr="00CD39C2">
        <w:rPr>
          <w:rFonts w:ascii="UD デジタル 教科書体 NK-R" w:eastAsia="UD デジタル 教科書体 NK-R" w:hint="eastAsia"/>
          <w:sz w:val="23"/>
          <w:szCs w:val="23"/>
        </w:rPr>
        <w:t>が実施されるよう、適切な運用を行うこととする。</w:t>
      </w:r>
    </w:p>
    <w:p w:rsidR="00ED4D75" w:rsidRPr="00CD39C2" w:rsidRDefault="00ED4D75" w:rsidP="00C26E29">
      <w:pPr>
        <w:pStyle w:val="Default"/>
        <w:ind w:leftChars="100" w:left="210" w:firstLineChars="50" w:firstLine="115"/>
        <w:rPr>
          <w:rFonts w:ascii="UD デジタル 教科書体 NK-R" w:eastAsia="UD デジタル 教科書体 NK-R"/>
          <w:sz w:val="23"/>
          <w:szCs w:val="23"/>
        </w:rPr>
      </w:pPr>
    </w:p>
    <w:p w:rsidR="00B81D7F" w:rsidRPr="00CD39C2" w:rsidRDefault="00B81D7F" w:rsidP="00B81D7F">
      <w:pPr>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２</w:t>
      </w:r>
      <w:r w:rsidR="00FF16A9">
        <w:rPr>
          <w:rFonts w:ascii="UD デジタル 教科書体 NK-R" w:eastAsia="UD デジタル 教科書体 NK-R" w:hint="eastAsia"/>
          <w:sz w:val="23"/>
          <w:szCs w:val="23"/>
        </w:rPr>
        <w:t>．</w:t>
      </w:r>
      <w:r w:rsidRPr="00CD39C2">
        <w:rPr>
          <w:rFonts w:ascii="UD デジタル 教科書体 NK-R" w:eastAsia="UD デジタル 教科書体 NK-R" w:hint="eastAsia"/>
          <w:sz w:val="23"/>
          <w:szCs w:val="23"/>
        </w:rPr>
        <w:t>一般廃棄物処分業の新規許可処分について</w:t>
      </w:r>
    </w:p>
    <w:p w:rsidR="00B81D7F" w:rsidRPr="00CD39C2" w:rsidRDefault="00B81D7F" w:rsidP="00405552">
      <w:pPr>
        <w:ind w:leftChars="67" w:left="141" w:firstLineChars="62" w:firstLine="143"/>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一般廃棄物処分業については、現行の処理体制で事業系一般廃棄物の適正処理が確保されていることから、一般廃棄物処分業の実施を新規に計画している者については、以下の事項を満たす場合かつ、当該業で予定している処理品目の処分にあたり、真に一般廃棄物処分業の許可を要すると区が判断した場合に限り、新規許可処分を行うものとする。</w:t>
      </w:r>
    </w:p>
    <w:p w:rsidR="00B81D7F" w:rsidRPr="00CD39C2" w:rsidRDefault="00B81D7F" w:rsidP="00B81D7F">
      <w:pPr>
        <w:pStyle w:val="a3"/>
        <w:numPr>
          <w:ilvl w:val="0"/>
          <w:numId w:val="2"/>
        </w:numPr>
        <w:ind w:leftChars="0"/>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公衆衛生の保持及び生活環境の保全に資すること。</w:t>
      </w:r>
    </w:p>
    <w:p w:rsidR="00B81D7F" w:rsidRPr="00CD39C2" w:rsidRDefault="00B81D7F" w:rsidP="00B81D7F">
      <w:pPr>
        <w:pStyle w:val="a3"/>
        <w:numPr>
          <w:ilvl w:val="0"/>
          <w:numId w:val="2"/>
        </w:numPr>
        <w:ind w:leftChars="0"/>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区による一般廃棄物の処分が困難であること。</w:t>
      </w:r>
    </w:p>
    <w:p w:rsidR="00B81D7F" w:rsidRPr="00CD39C2" w:rsidRDefault="00B81D7F" w:rsidP="00B81D7F">
      <w:pPr>
        <w:pStyle w:val="a3"/>
        <w:numPr>
          <w:ilvl w:val="0"/>
          <w:numId w:val="2"/>
        </w:numPr>
        <w:ind w:leftChars="0"/>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区の一般廃棄物処理計画に適合していること。</w:t>
      </w:r>
    </w:p>
    <w:p w:rsidR="00B81D7F" w:rsidRPr="00CD39C2" w:rsidRDefault="00405552" w:rsidP="00405552">
      <w:pPr>
        <w:ind w:leftChars="67" w:left="141" w:firstLineChars="62" w:firstLine="143"/>
        <w:rPr>
          <w:rFonts w:ascii="UD デジタル 教科書体 NK-R" w:eastAsia="UD デジタル 教科書体 NK-R"/>
          <w:sz w:val="23"/>
          <w:szCs w:val="23"/>
        </w:rPr>
      </w:pPr>
      <w:r>
        <w:rPr>
          <w:rFonts w:ascii="UD デジタル 教科書体 NK-R" w:eastAsia="UD デジタル 教科書体 NK-R" w:hint="eastAsia"/>
          <w:sz w:val="23"/>
          <w:szCs w:val="23"/>
        </w:rPr>
        <w:t>なお、</w:t>
      </w:r>
      <w:r w:rsidR="00B81D7F" w:rsidRPr="00CD39C2">
        <w:rPr>
          <w:rFonts w:ascii="UD デジタル 教科書体 NK-R" w:eastAsia="UD デジタル 教科書体 NK-R" w:hint="eastAsia"/>
          <w:sz w:val="23"/>
          <w:szCs w:val="23"/>
        </w:rPr>
        <w:t>法第7条第6項及び法施行規則第2条の３の規定により、一般廃棄物処分業の許可を要しない者に対しては、</w:t>
      </w:r>
      <w:r w:rsidR="00FF16A9">
        <w:rPr>
          <w:rFonts w:ascii="UD デジタル 教科書体 NK-R" w:eastAsia="UD デジタル 教科書体 NK-R" w:hint="eastAsia"/>
          <w:sz w:val="23"/>
          <w:szCs w:val="23"/>
        </w:rPr>
        <w:t>新規</w:t>
      </w:r>
      <w:r w:rsidR="00B81D7F" w:rsidRPr="00CD39C2">
        <w:rPr>
          <w:rFonts w:ascii="UD デジタル 教科書体 NK-R" w:eastAsia="UD デジタル 教科書体 NK-R" w:hint="eastAsia"/>
          <w:sz w:val="23"/>
          <w:szCs w:val="23"/>
        </w:rPr>
        <w:t>許可処分は行わない。</w:t>
      </w:r>
    </w:p>
    <w:p w:rsidR="0028797E" w:rsidRPr="00CD39C2" w:rsidRDefault="0028797E" w:rsidP="009343FB">
      <w:pPr>
        <w:pStyle w:val="Default"/>
        <w:spacing w:after="90"/>
        <w:rPr>
          <w:rFonts w:ascii="UD デジタル 教科書体 NK-R" w:eastAsia="UD デジタル 教科書体 NK-R"/>
          <w:sz w:val="23"/>
          <w:szCs w:val="23"/>
        </w:rPr>
      </w:pPr>
    </w:p>
    <w:p w:rsidR="0028797E" w:rsidRPr="00CD39C2" w:rsidRDefault="0028797E" w:rsidP="0028797E">
      <w:pPr>
        <w:pStyle w:val="Default"/>
        <w:rPr>
          <w:rFonts w:ascii="UD デジタル 教科書体 NK-R" w:eastAsia="UD デジタル 教科書体 NK-R"/>
          <w:sz w:val="23"/>
          <w:szCs w:val="23"/>
        </w:rPr>
      </w:pPr>
      <w:r w:rsidRPr="00CD39C2">
        <w:rPr>
          <w:rFonts w:ascii="UD デジタル 教科書体 NK-R" w:eastAsia="UD デジタル 教科書体 NK-R" w:hint="eastAsia"/>
          <w:sz w:val="23"/>
          <w:szCs w:val="23"/>
        </w:rPr>
        <w:t>【その他】</w:t>
      </w:r>
    </w:p>
    <w:p w:rsidR="004713CB" w:rsidRDefault="0028797E" w:rsidP="00405552">
      <w:pPr>
        <w:ind w:leftChars="67" w:left="141" w:firstLineChars="62" w:firstLine="143"/>
        <w:rPr>
          <w:sz w:val="23"/>
          <w:szCs w:val="23"/>
        </w:rPr>
      </w:pPr>
      <w:r w:rsidRPr="00CD39C2">
        <w:rPr>
          <w:rFonts w:ascii="UD デジタル 教科書体 NK-R" w:eastAsia="UD デジタル 教科書体 NK-R" w:hint="eastAsia"/>
          <w:sz w:val="23"/>
          <w:szCs w:val="23"/>
        </w:rPr>
        <w:t>大田区廃棄物の減量及び適正処理に関する規則第</w:t>
      </w:r>
      <w:r w:rsidR="002965B4" w:rsidRPr="00CD39C2">
        <w:rPr>
          <w:rFonts w:ascii="UD デジタル 教科書体 NK-R" w:eastAsia="UD デジタル 教科書体 NK-R" w:hint="eastAsia"/>
          <w:sz w:val="23"/>
          <w:szCs w:val="23"/>
        </w:rPr>
        <w:t>49</w:t>
      </w:r>
      <w:r w:rsidR="0028637B" w:rsidRPr="00CD39C2">
        <w:rPr>
          <w:rFonts w:ascii="UD デジタル 教科書体 NK-R" w:eastAsia="UD デジタル 教科書体 NK-R" w:hint="eastAsia"/>
          <w:sz w:val="23"/>
          <w:szCs w:val="23"/>
        </w:rPr>
        <w:t>条第</w:t>
      </w:r>
      <w:r w:rsidR="002965B4" w:rsidRPr="00CD39C2">
        <w:rPr>
          <w:rFonts w:ascii="UD デジタル 教科書体 NK-R" w:eastAsia="UD デジタル 教科書体 NK-R" w:hint="eastAsia"/>
          <w:sz w:val="23"/>
          <w:szCs w:val="23"/>
        </w:rPr>
        <w:t>２号</w:t>
      </w:r>
      <w:r w:rsidRPr="00CD39C2">
        <w:rPr>
          <w:rFonts w:ascii="UD デジタル 教科書体 NK-R" w:eastAsia="UD デジタル 教科書体 NK-R" w:hint="eastAsia"/>
          <w:sz w:val="23"/>
          <w:szCs w:val="23"/>
        </w:rPr>
        <w:t>、一般廃棄物処理業許可取扱要綱第11条の規定による試験は</w:t>
      </w:r>
      <w:r w:rsidR="00B81D7F" w:rsidRPr="00CD39C2">
        <w:rPr>
          <w:rFonts w:ascii="UD デジタル 教科書体 NK-R" w:eastAsia="UD デジタル 教科書体 NK-R" w:hint="eastAsia"/>
          <w:sz w:val="23"/>
          <w:szCs w:val="23"/>
        </w:rPr>
        <w:t>、</w:t>
      </w:r>
      <w:r w:rsidRPr="00CD39C2">
        <w:rPr>
          <w:rFonts w:ascii="UD デジタル 教科書体 NK-R" w:eastAsia="UD デジタル 教科書体 NK-R" w:hint="eastAsia"/>
          <w:sz w:val="23"/>
          <w:szCs w:val="23"/>
        </w:rPr>
        <w:t>上記２</w:t>
      </w:r>
      <w:r w:rsidR="00B81D7F" w:rsidRPr="00CD39C2">
        <w:rPr>
          <w:rFonts w:ascii="UD デジタル 教科書体 NK-R" w:eastAsia="UD デジタル 教科書体 NK-R" w:hint="eastAsia"/>
          <w:sz w:val="23"/>
          <w:szCs w:val="23"/>
        </w:rPr>
        <w:t>前段</w:t>
      </w:r>
      <w:r w:rsidRPr="00CD39C2">
        <w:rPr>
          <w:rFonts w:ascii="UD デジタル 教科書体 NK-R" w:eastAsia="UD デジタル 教科書体 NK-R" w:hint="eastAsia"/>
          <w:sz w:val="23"/>
          <w:szCs w:val="23"/>
        </w:rPr>
        <w:t>の該当者がいる場合に該当者のみを対象として実施する。</w:t>
      </w:r>
    </w:p>
    <w:p w:rsidR="00FB73E7" w:rsidRDefault="00FB73E7" w:rsidP="0028797E">
      <w:pPr>
        <w:rPr>
          <w:sz w:val="23"/>
          <w:szCs w:val="23"/>
        </w:rPr>
      </w:pPr>
    </w:p>
    <w:sectPr w:rsidR="00FB7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7A1"/>
    <w:multiLevelType w:val="hybridMultilevel"/>
    <w:tmpl w:val="ADD2CEDA"/>
    <w:lvl w:ilvl="0" w:tplc="62724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E23DF"/>
    <w:multiLevelType w:val="hybridMultilevel"/>
    <w:tmpl w:val="011A79C8"/>
    <w:lvl w:ilvl="0" w:tplc="84ECB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7E"/>
    <w:rsid w:val="0001324C"/>
    <w:rsid w:val="00041C11"/>
    <w:rsid w:val="00091A48"/>
    <w:rsid w:val="0028637B"/>
    <w:rsid w:val="0028797E"/>
    <w:rsid w:val="002965B4"/>
    <w:rsid w:val="00362C42"/>
    <w:rsid w:val="0038129D"/>
    <w:rsid w:val="0039319B"/>
    <w:rsid w:val="00405552"/>
    <w:rsid w:val="004713CB"/>
    <w:rsid w:val="00676A66"/>
    <w:rsid w:val="0070633F"/>
    <w:rsid w:val="009343FB"/>
    <w:rsid w:val="00B81D7F"/>
    <w:rsid w:val="00C26E29"/>
    <w:rsid w:val="00CC2DAE"/>
    <w:rsid w:val="00CD39C2"/>
    <w:rsid w:val="00D27E78"/>
    <w:rsid w:val="00D74C7F"/>
    <w:rsid w:val="00DA3702"/>
    <w:rsid w:val="00ED4D75"/>
    <w:rsid w:val="00FB73E7"/>
    <w:rsid w:val="00FF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D5CD18-76EA-4D68-9C7A-DC74AF9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97E"/>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9343FB"/>
    <w:pPr>
      <w:ind w:leftChars="400" w:left="840"/>
    </w:pPr>
  </w:style>
  <w:style w:type="paragraph" w:styleId="a4">
    <w:name w:val="Balloon Text"/>
    <w:basedOn w:val="a"/>
    <w:link w:val="a5"/>
    <w:uiPriority w:val="99"/>
    <w:semiHidden/>
    <w:unhideWhenUsed/>
    <w:rsid w:val="00706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3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2023-03-02T04:27:00Z</cp:lastPrinted>
  <dcterms:created xsi:type="dcterms:W3CDTF">2023-03-01T06:09:00Z</dcterms:created>
  <dcterms:modified xsi:type="dcterms:W3CDTF">2023-03-02T04:28:00Z</dcterms:modified>
</cp:coreProperties>
</file>