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5D" w:rsidRDefault="00C91DDB" w:rsidP="00EA75AF">
      <w:pPr>
        <w:jc w:val="center"/>
        <w:rPr>
          <w:rFonts w:asciiTheme="minorEastAsia" w:hAnsiTheme="minorEastAsia"/>
          <w:b/>
          <w:snapToGrid w:val="0"/>
          <w:kern w:val="0"/>
          <w:sz w:val="24"/>
          <w:szCs w:val="24"/>
        </w:rPr>
      </w:pPr>
      <w:r w:rsidRPr="00EA75AF">
        <w:rPr>
          <w:rFonts w:asciiTheme="minorEastAsia" w:hAnsiTheme="minorEastAsia" w:hint="eastAsia"/>
          <w:b/>
          <w:snapToGrid w:val="0"/>
          <w:kern w:val="0"/>
          <w:sz w:val="24"/>
          <w:szCs w:val="24"/>
        </w:rPr>
        <w:t>施設の周辺地域の住民からの苦情及び問合せに</w:t>
      </w:r>
    </w:p>
    <w:p w:rsidR="002D7867" w:rsidRPr="00EA75AF" w:rsidRDefault="00C91DDB" w:rsidP="00BF0D5D">
      <w:pPr>
        <w:jc w:val="center"/>
        <w:rPr>
          <w:rFonts w:asciiTheme="minorEastAsia" w:hAnsiTheme="minorEastAsia"/>
          <w:b/>
          <w:snapToGrid w:val="0"/>
          <w:kern w:val="0"/>
          <w:sz w:val="24"/>
          <w:szCs w:val="24"/>
        </w:rPr>
      </w:pPr>
      <w:r w:rsidRPr="00EA75AF">
        <w:rPr>
          <w:rFonts w:asciiTheme="minorEastAsia" w:hAnsiTheme="minorEastAsia" w:hint="eastAsia"/>
          <w:b/>
          <w:snapToGrid w:val="0"/>
          <w:kern w:val="0"/>
          <w:sz w:val="24"/>
          <w:szCs w:val="24"/>
        </w:rPr>
        <w:t>適切に</w:t>
      </w:r>
      <w:bookmarkStart w:id="0" w:name="_GoBack"/>
      <w:bookmarkEnd w:id="0"/>
      <w:r w:rsidRPr="00EA75AF">
        <w:rPr>
          <w:rFonts w:asciiTheme="minorEastAsia" w:hAnsiTheme="minorEastAsia" w:hint="eastAsia"/>
          <w:b/>
          <w:snapToGrid w:val="0"/>
          <w:kern w:val="0"/>
          <w:sz w:val="24"/>
          <w:szCs w:val="24"/>
        </w:rPr>
        <w:t>対応するための体制並びにその周知方法</w:t>
      </w:r>
    </w:p>
    <w:p w:rsidR="00C91DDB" w:rsidRDefault="00C91DDB">
      <w:pPr>
        <w:rPr>
          <w:rFonts w:hAnsi="ＭＳ 明朝"/>
          <w:snapToGrid w:val="0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C91DDB" w:rsidTr="00C91DDB">
        <w:tc>
          <w:tcPr>
            <w:tcW w:w="846" w:type="dxa"/>
            <w:tcBorders>
              <w:righ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（ア）</w:t>
            </w:r>
          </w:p>
        </w:tc>
        <w:tc>
          <w:tcPr>
            <w:tcW w:w="7648" w:type="dxa"/>
            <w:tcBorders>
              <w:lef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苦情及び問合せ窓口担当者（コールセンターの場合はコールセンター担当者）</w:t>
            </w:r>
          </w:p>
        </w:tc>
      </w:tr>
      <w:tr w:rsidR="00C91DDB" w:rsidTr="00C91DDB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BF0D5D" w:rsidRPr="00BF0D5D" w:rsidRDefault="00BF0D5D">
            <w:pPr>
              <w:rPr>
                <w:rFonts w:hAnsi="ＭＳ 明朝" w:hint="eastAsia"/>
                <w:snapToGrid w:val="0"/>
                <w:kern w:val="0"/>
              </w:rPr>
            </w:pPr>
          </w:p>
          <w:p w:rsidR="00C91DDB" w:rsidRP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C91DDB" w:rsidTr="00C91DDB">
        <w:tc>
          <w:tcPr>
            <w:tcW w:w="846" w:type="dxa"/>
            <w:tcBorders>
              <w:righ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（イ）</w:t>
            </w:r>
          </w:p>
        </w:tc>
        <w:tc>
          <w:tcPr>
            <w:tcW w:w="7648" w:type="dxa"/>
            <w:tcBorders>
              <w:lef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電話番号</w:t>
            </w:r>
          </w:p>
        </w:tc>
      </w:tr>
      <w:tr w:rsidR="00C91DDB" w:rsidTr="00C91DDB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BF0D5D" w:rsidRDefault="00BF0D5D">
            <w:pPr>
              <w:rPr>
                <w:rFonts w:hAnsi="ＭＳ 明朝" w:hint="eastAsia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C91DDB" w:rsidTr="00C91DDB">
        <w:tc>
          <w:tcPr>
            <w:tcW w:w="846" w:type="dxa"/>
            <w:tcBorders>
              <w:righ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（ウ）</w:t>
            </w:r>
          </w:p>
        </w:tc>
        <w:tc>
          <w:tcPr>
            <w:tcW w:w="7648" w:type="dxa"/>
            <w:tcBorders>
              <w:lef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コールセンター等苦情及び問合せを受ける所在地</w:t>
            </w:r>
          </w:p>
        </w:tc>
      </w:tr>
      <w:tr w:rsidR="00C91DDB" w:rsidTr="00C91DDB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BF0D5D" w:rsidRDefault="00BF0D5D">
            <w:pPr>
              <w:rPr>
                <w:rFonts w:hAnsi="ＭＳ 明朝" w:hint="eastAsia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C91DDB" w:rsidTr="00C91DDB">
        <w:tc>
          <w:tcPr>
            <w:tcW w:w="846" w:type="dxa"/>
            <w:tcBorders>
              <w:righ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（エ）</w:t>
            </w:r>
          </w:p>
        </w:tc>
        <w:tc>
          <w:tcPr>
            <w:tcW w:w="7648" w:type="dxa"/>
            <w:tcBorders>
              <w:lef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苦情及び問合せの連絡を受けた際の対応を行うまでの体制</w:t>
            </w:r>
          </w:p>
        </w:tc>
      </w:tr>
      <w:tr w:rsidR="00C91DDB" w:rsidTr="00C91DDB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BF0D5D" w:rsidRDefault="00BF0D5D">
            <w:pPr>
              <w:rPr>
                <w:rFonts w:hAnsi="ＭＳ 明朝" w:hint="eastAsia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C91DDB" w:rsidTr="00C91DDB">
        <w:tc>
          <w:tcPr>
            <w:tcW w:w="846" w:type="dxa"/>
            <w:tcBorders>
              <w:right w:val="nil"/>
            </w:tcBorders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（オ）</w:t>
            </w:r>
          </w:p>
        </w:tc>
        <w:tc>
          <w:tcPr>
            <w:tcW w:w="7648" w:type="dxa"/>
            <w:tcBorders>
              <w:left w:val="nil"/>
            </w:tcBorders>
          </w:tcPr>
          <w:p w:rsidR="00C91DDB" w:rsidRDefault="00C91DDB" w:rsidP="003946BB">
            <w:pPr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施設の周辺地域の住民からの苦情及び問合せ</w:t>
            </w:r>
            <w:r w:rsidR="003946BB">
              <w:rPr>
                <w:rFonts w:hAnsi="ＭＳ 明朝" w:hint="eastAsia"/>
                <w:snapToGrid w:val="0"/>
                <w:kern w:val="0"/>
              </w:rPr>
              <w:t>を受ける</w:t>
            </w:r>
            <w:r>
              <w:rPr>
                <w:rFonts w:hAnsi="ＭＳ 明朝" w:hint="eastAsia"/>
                <w:snapToGrid w:val="0"/>
                <w:kern w:val="0"/>
              </w:rPr>
              <w:t>ための</w:t>
            </w:r>
            <w:r w:rsidR="003946BB">
              <w:rPr>
                <w:rFonts w:hAnsi="ＭＳ 明朝" w:hint="eastAsia"/>
                <w:snapToGrid w:val="0"/>
                <w:kern w:val="0"/>
              </w:rPr>
              <w:t>連絡先の</w:t>
            </w:r>
            <w:r>
              <w:rPr>
                <w:rFonts w:hAnsi="ＭＳ 明朝" w:hint="eastAsia"/>
                <w:snapToGrid w:val="0"/>
                <w:kern w:val="0"/>
              </w:rPr>
              <w:t>周知方法</w:t>
            </w:r>
          </w:p>
        </w:tc>
      </w:tr>
      <w:tr w:rsidR="00C91DDB" w:rsidTr="00742F86">
        <w:tc>
          <w:tcPr>
            <w:tcW w:w="8494" w:type="dxa"/>
            <w:gridSpan w:val="2"/>
          </w:tcPr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BF0D5D" w:rsidRDefault="00BF0D5D">
            <w:pPr>
              <w:rPr>
                <w:rFonts w:hAnsi="ＭＳ 明朝" w:hint="eastAsia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  <w:p w:rsidR="00C91DDB" w:rsidRDefault="00C91DDB">
            <w:pPr>
              <w:rPr>
                <w:rFonts w:hAnsi="ＭＳ 明朝"/>
                <w:snapToGrid w:val="0"/>
                <w:kern w:val="0"/>
              </w:rPr>
            </w:pPr>
          </w:p>
        </w:tc>
      </w:tr>
    </w:tbl>
    <w:p w:rsidR="00C91DDB" w:rsidRPr="00C91DDB" w:rsidRDefault="00C91DDB">
      <w:pPr>
        <w:rPr>
          <w:rFonts w:hAnsi="ＭＳ 明朝"/>
          <w:snapToGrid w:val="0"/>
          <w:kern w:val="0"/>
        </w:rPr>
      </w:pPr>
    </w:p>
    <w:sectPr w:rsidR="00C91DDB" w:rsidRPr="00C91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90" w:rsidRDefault="00B24C90" w:rsidP="00EA75AF">
      <w:r>
        <w:separator/>
      </w:r>
    </w:p>
  </w:endnote>
  <w:endnote w:type="continuationSeparator" w:id="0">
    <w:p w:rsidR="00B24C90" w:rsidRDefault="00B24C90" w:rsidP="00E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90" w:rsidRDefault="00B24C90" w:rsidP="00EA75AF">
      <w:r>
        <w:separator/>
      </w:r>
    </w:p>
  </w:footnote>
  <w:footnote w:type="continuationSeparator" w:id="0">
    <w:p w:rsidR="00B24C90" w:rsidRDefault="00B24C90" w:rsidP="00EA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AF" w:rsidRDefault="00EA75AF" w:rsidP="00EA75AF">
    <w:pPr>
      <w:pStyle w:val="a4"/>
      <w:wordWrap w:val="0"/>
      <w:jc w:val="right"/>
    </w:pPr>
    <w:r>
      <w:rPr>
        <w:rFonts w:hint="eastAsia"/>
      </w:rPr>
      <w:t xml:space="preserve">特定認定申請　</w:t>
    </w:r>
  </w:p>
  <w:p w:rsidR="00EA75AF" w:rsidRDefault="00EA75AF" w:rsidP="00EA75AF">
    <w:pPr>
      <w:pStyle w:val="a4"/>
      <w:jc w:val="right"/>
    </w:pPr>
    <w:r>
      <w:rPr>
        <w:rFonts w:hint="eastAsia"/>
      </w:rPr>
      <w:t>添付書類（５）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DB"/>
    <w:rsid w:val="002D7867"/>
    <w:rsid w:val="003946BB"/>
    <w:rsid w:val="00495BF9"/>
    <w:rsid w:val="00B24C90"/>
    <w:rsid w:val="00BF0D5D"/>
    <w:rsid w:val="00C91DDB"/>
    <w:rsid w:val="00E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3CD35-D3C3-4AFE-A920-7AEF460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AF"/>
  </w:style>
  <w:style w:type="paragraph" w:styleId="a6">
    <w:name w:val="footer"/>
    <w:basedOn w:val="a"/>
    <w:link w:val="a7"/>
    <w:uiPriority w:val="99"/>
    <w:unhideWhenUsed/>
    <w:rsid w:val="00EA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AF"/>
  </w:style>
  <w:style w:type="paragraph" w:styleId="a8">
    <w:name w:val="Balloon Text"/>
    <w:basedOn w:val="a"/>
    <w:link w:val="a9"/>
    <w:uiPriority w:val="99"/>
    <w:semiHidden/>
    <w:unhideWhenUsed/>
    <w:rsid w:val="0049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2020-08-13T06:39:00Z</cp:lastPrinted>
  <dcterms:created xsi:type="dcterms:W3CDTF">2020-08-13T06:24:00Z</dcterms:created>
  <dcterms:modified xsi:type="dcterms:W3CDTF">2020-08-25T04:47:00Z</dcterms:modified>
</cp:coreProperties>
</file>