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6" w:rsidRPr="00545E86" w:rsidRDefault="00545E86" w:rsidP="00545E86">
      <w:pPr>
        <w:spacing w:line="400" w:lineRule="exact"/>
        <w:jc w:val="left"/>
        <w:rPr>
          <w:rFonts w:ascii="HG創英角ﾎﾟｯﾌﾟ体" w:eastAsia="HG創英角ﾎﾟｯﾌﾟ体" w:hAnsi="HG創英角ﾎﾟｯﾌﾟ体"/>
          <w:sz w:val="24"/>
          <w:szCs w:val="24"/>
        </w:rPr>
      </w:pPr>
      <w:r w:rsidRPr="00545E86">
        <w:rPr>
          <w:rFonts w:ascii="HG創英角ﾎﾟｯﾌﾟ体" w:eastAsia="HG創英角ﾎﾟｯﾌﾟ体" w:hAnsi="HG創英角ﾎﾟｯﾌﾟ体" w:hint="eastAsia"/>
          <w:sz w:val="24"/>
          <w:szCs w:val="24"/>
        </w:rPr>
        <w:t>大田区立消費者生活センター</w:t>
      </w:r>
      <w:r>
        <w:rPr>
          <w:rFonts w:ascii="HG創英角ﾎﾟｯﾌﾟ体" w:eastAsia="HG創英角ﾎﾟｯﾌﾟ体" w:hAnsi="HG創英角ﾎﾟｯﾌﾟ体" w:hint="eastAsia"/>
          <w:sz w:val="24"/>
          <w:szCs w:val="24"/>
        </w:rPr>
        <w:t>からのお知らせ</w:t>
      </w:r>
    </w:p>
    <w:p w:rsidR="00BB045B" w:rsidRDefault="00545E86" w:rsidP="004A3630">
      <w:pPr>
        <w:spacing w:line="400" w:lineRule="exact"/>
        <w:jc w:val="center"/>
        <w:rPr>
          <w:b/>
          <w:sz w:val="36"/>
          <w:szCs w:val="32"/>
        </w:rPr>
      </w:pPr>
      <w:r>
        <w:rPr>
          <w:noProof/>
        </w:rPr>
        <mc:AlternateContent>
          <mc:Choice Requires="wps">
            <w:drawing>
              <wp:anchor distT="0" distB="0" distL="114300" distR="114300" simplePos="0" relativeHeight="251659264" behindDoc="0" locked="0" layoutInCell="1" allowOverlap="1" wp14:anchorId="2907D8AC" wp14:editId="2D100DFC">
                <wp:simplePos x="0" y="0"/>
                <wp:positionH relativeFrom="margin">
                  <wp:align>right</wp:align>
                </wp:positionH>
                <wp:positionV relativeFrom="paragraph">
                  <wp:posOffset>98474</wp:posOffset>
                </wp:positionV>
                <wp:extent cx="5391398" cy="301557"/>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5391398" cy="301557"/>
                        </a:xfrm>
                        <a:prstGeom prst="rect">
                          <a:avLst/>
                        </a:prstGeom>
                        <a:noFill/>
                        <a:ln>
                          <a:solidFill>
                            <a:srgbClr val="FF0000"/>
                          </a:solidFill>
                        </a:ln>
                        <a:effectLst/>
                      </wps:spPr>
                      <wps:txbx>
                        <w:txbxContent>
                          <w:p w:rsidR="00214381" w:rsidRPr="00214381" w:rsidRDefault="00D247C3" w:rsidP="00214381">
                            <w:pPr>
                              <w:spacing w:line="400" w:lineRule="exact"/>
                              <w:jc w:val="center"/>
                              <w:rPr>
                                <w:rFonts w:asciiTheme="majorEastAsia" w:eastAsiaTheme="majorEastAsia" w:hAnsiTheme="maj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7C3">
                              <w:rPr>
                                <w:rFonts w:asciiTheme="majorEastAsia" w:eastAsiaTheme="majorEastAsia" w:hAnsiTheme="majorEastAsia" w:hint="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電力の切り替え、本当に安くなるの？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D8AC" id="_x0000_t202" coordsize="21600,21600" o:spt="202" path="m,l,21600r21600,l21600,xe">
                <v:stroke joinstyle="miter"/>
                <v:path gradientshapeok="t" o:connecttype="rect"/>
              </v:shapetype>
              <v:shape id="テキスト ボックス 1" o:spid="_x0000_s1026" type="#_x0000_t202" style="position:absolute;left:0;text-align:left;margin-left:373.3pt;margin-top:7.75pt;width:424.5pt;height:2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" filled="f" strokecolor="red">
                <v:textbox inset="5.85pt,.7pt,5.85pt,.7pt">
                  <w:txbxContent>
                    <w:p w:rsidR="00214381" w:rsidRPr="00214381" w:rsidRDefault="00D247C3" w:rsidP="00214381">
                      <w:pPr>
                        <w:spacing w:line="400" w:lineRule="exact"/>
                        <w:jc w:val="center"/>
                        <w:rPr>
                          <w:rFonts w:asciiTheme="majorEastAsia" w:eastAsiaTheme="majorEastAsia" w:hAnsiTheme="maj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7C3">
                        <w:rPr>
                          <w:rFonts w:asciiTheme="majorEastAsia" w:eastAsiaTheme="majorEastAsia" w:hAnsiTheme="majorEastAsia" w:hint="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電力の切り替え、本当に安くなるの？</w:t>
                      </w:r>
                    </w:p>
                  </w:txbxContent>
                </v:textbox>
                <w10:wrap anchorx="margin"/>
              </v:shape>
            </w:pict>
          </mc:Fallback>
        </mc:AlternateContent>
      </w:r>
    </w:p>
    <w:p w:rsidR="00214381" w:rsidRDefault="00214381" w:rsidP="004A3630">
      <w:pPr>
        <w:spacing w:line="400" w:lineRule="exact"/>
        <w:jc w:val="center"/>
        <w:rPr>
          <w:b/>
          <w:sz w:val="36"/>
          <w:szCs w:val="32"/>
        </w:rPr>
      </w:pPr>
    </w:p>
    <w:p w:rsidR="00AE1D59" w:rsidRPr="00AE1D59" w:rsidRDefault="00D247C3" w:rsidP="006F69A1">
      <w:pPr>
        <w:autoSpaceDE w:val="0"/>
        <w:autoSpaceDN w:val="0"/>
        <w:adjustRightInd w:val="0"/>
        <w:spacing w:beforeLines="50" w:before="180" w:line="360" w:lineRule="exact"/>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電力小売自由化に関連した</w:t>
      </w:r>
      <w:r w:rsidR="00AE1D59" w:rsidRPr="00AE1D59">
        <w:rPr>
          <w:rFonts w:asciiTheme="minorEastAsia" w:hAnsiTheme="minorEastAsia" w:cs="ＭＳゴシック" w:hint="eastAsia"/>
          <w:kern w:val="0"/>
          <w:sz w:val="24"/>
          <w:szCs w:val="24"/>
        </w:rPr>
        <w:t>相談が増えています。ご注意ください。</w:t>
      </w:r>
    </w:p>
    <w:p w:rsidR="006F69A1" w:rsidRDefault="00350240" w:rsidP="006F69A1">
      <w:pPr>
        <w:autoSpaceDE w:val="0"/>
        <w:autoSpaceDN w:val="0"/>
        <w:adjustRightInd w:val="0"/>
        <w:spacing w:beforeLines="50" w:before="180" w:line="360" w:lineRule="exact"/>
        <w:jc w:val="left"/>
        <w:rPr>
          <w:rFonts w:ascii="ＭＳ 明朝" w:eastAsia="ＭＳ 明朝" w:hAnsi="ＭＳ 明朝"/>
          <w:b/>
          <w:sz w:val="24"/>
          <w:szCs w:val="24"/>
        </w:rPr>
      </w:pPr>
      <w:r>
        <w:rPr>
          <w:rFonts w:ascii="ＭＳ 明朝" w:eastAsia="ＭＳ 明朝" w:hAnsi="ＭＳ 明朝" w:hint="eastAsia"/>
          <w:b/>
          <w:sz w:val="24"/>
          <w:szCs w:val="24"/>
        </w:rPr>
        <w:t>＜相談事例＞</w:t>
      </w:r>
    </w:p>
    <w:p w:rsidR="00350240" w:rsidRPr="00D247C3" w:rsidRDefault="002E1B48" w:rsidP="002E1B48">
      <w:pPr>
        <w:autoSpaceDE w:val="0"/>
        <w:autoSpaceDN w:val="0"/>
        <w:adjustRightInd w:val="0"/>
        <w:ind w:firstLineChars="100" w:firstLine="240"/>
        <w:jc w:val="left"/>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62336" behindDoc="0" locked="0" layoutInCell="1" allowOverlap="1">
            <wp:simplePos x="0" y="0"/>
            <wp:positionH relativeFrom="margin">
              <wp:posOffset>3686175</wp:posOffset>
            </wp:positionH>
            <wp:positionV relativeFrom="paragraph">
              <wp:posOffset>497205</wp:posOffset>
            </wp:positionV>
            <wp:extent cx="1643380" cy="162369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電気契約.png"/>
                    <pic:cNvPicPr/>
                  </pic:nvPicPr>
                  <pic:blipFill rotWithShape="1">
                    <a:blip r:embed="rId8" cstate="print">
                      <a:extLst>
                        <a:ext uri="{BEBA8EAE-BF5A-486C-A8C5-ECC9F3942E4B}">
                          <a14:imgProps xmlns:a14="http://schemas.microsoft.com/office/drawing/2010/main">
                            <a14:imgLayer r:embed="rId9">
                              <a14:imgEffect>
                                <a14:sharpenSoften amount="100000"/>
                              </a14:imgEffect>
                              <a14:imgEffect>
                                <a14:brightnessContrast bright="11000" contrast="-40000"/>
                              </a14:imgEffect>
                            </a14:imgLayer>
                          </a14:imgProps>
                        </a:ext>
                        <a:ext uri="{28A0092B-C50C-407E-A947-70E740481C1C}">
                          <a14:useLocalDpi xmlns:a14="http://schemas.microsoft.com/office/drawing/2010/main" val="0"/>
                        </a:ext>
                      </a:extLst>
                    </a:blip>
                    <a:srcRect l="1142" t="1155" r="1177" b="1067"/>
                    <a:stretch/>
                  </pic:blipFill>
                  <pic:spPr bwMode="auto">
                    <a:xfrm>
                      <a:off x="0" y="0"/>
                      <a:ext cx="1643380" cy="1623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47C3" w:rsidRPr="00042182">
        <w:rPr>
          <w:rFonts w:ascii="ＭＳ 明朝" w:eastAsia="ＭＳ 明朝" w:hAnsi="ＭＳ 明朝" w:hint="eastAsia"/>
          <w:sz w:val="24"/>
          <w:szCs w:val="24"/>
        </w:rPr>
        <w:t>自宅に大手電力会社の代理店を名乗って事業者が訪問してきたので、話を聞くと、「今の電力会社より電気代が安くなる」と勧</w:t>
      </w:r>
      <w:bookmarkStart w:id="0" w:name="_GoBack"/>
      <w:bookmarkEnd w:id="0"/>
      <w:r w:rsidR="00D247C3" w:rsidRPr="00042182">
        <w:rPr>
          <w:rFonts w:ascii="ＭＳ 明朝" w:eastAsia="ＭＳ 明朝" w:hAnsi="ＭＳ 明朝" w:hint="eastAsia"/>
          <w:sz w:val="24"/>
          <w:szCs w:val="24"/>
        </w:rPr>
        <w:t>誘された。言われるがままに、電気の検針票を見せ、数枚の書面や指定されたサイト上に住所や氏名を記載した。更に、数週間後に契約書とクレジットカード払いの申込書を送付すると言われた。その後、冷静に考えたところ、勧誘されるがまま契約し、内容をよく理解していないことに気が付いた。この電力の契約を解約したい。</w:t>
      </w:r>
    </w:p>
    <w:p w:rsidR="00D247C3" w:rsidRDefault="00D247C3" w:rsidP="006F69A1">
      <w:pPr>
        <w:autoSpaceDE w:val="0"/>
        <w:autoSpaceDN w:val="0"/>
        <w:adjustRightInd w:val="0"/>
        <w:spacing w:line="360" w:lineRule="exact"/>
        <w:jc w:val="left"/>
        <w:rPr>
          <w:rFonts w:asciiTheme="minorEastAsia" w:hAnsiTheme="minorEastAsia" w:cs="ＭＳゴシック"/>
          <w:b/>
          <w:kern w:val="0"/>
          <w:sz w:val="24"/>
          <w:szCs w:val="24"/>
        </w:rPr>
      </w:pPr>
    </w:p>
    <w:p w:rsidR="006F69A1" w:rsidRDefault="00350240" w:rsidP="006F69A1">
      <w:pPr>
        <w:autoSpaceDE w:val="0"/>
        <w:autoSpaceDN w:val="0"/>
        <w:adjustRightInd w:val="0"/>
        <w:spacing w:line="360" w:lineRule="exact"/>
        <w:jc w:val="left"/>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w:t>
      </w:r>
      <w:r w:rsidR="006F69A1">
        <w:rPr>
          <w:rFonts w:asciiTheme="minorEastAsia" w:hAnsiTheme="minorEastAsia" w:cs="ＭＳゴシック" w:hint="eastAsia"/>
          <w:b/>
          <w:kern w:val="0"/>
          <w:sz w:val="24"/>
          <w:szCs w:val="24"/>
        </w:rPr>
        <w:t>相談員からのアドバイス</w:t>
      </w:r>
      <w:r>
        <w:rPr>
          <w:rFonts w:asciiTheme="minorEastAsia" w:hAnsiTheme="minorEastAsia" w:cs="ＭＳゴシック" w:hint="eastAsia"/>
          <w:b/>
          <w:kern w:val="0"/>
          <w:sz w:val="24"/>
          <w:szCs w:val="24"/>
        </w:rPr>
        <w:t>＞</w:t>
      </w:r>
    </w:p>
    <w:p w:rsidR="00D247C3" w:rsidRPr="00042182" w:rsidRDefault="00D247C3" w:rsidP="00D247C3">
      <w:pPr>
        <w:autoSpaceDE w:val="0"/>
        <w:autoSpaceDN w:val="0"/>
        <w:adjustRightInd w:val="0"/>
        <w:spacing w:line="360" w:lineRule="exact"/>
        <w:jc w:val="left"/>
        <w:rPr>
          <w:rFonts w:ascii="ＭＳ 明朝" w:eastAsia="ＭＳ 明朝" w:hAnsi="ＭＳ 明朝" w:cs="ＭＳゴシック"/>
          <w:kern w:val="0"/>
          <w:sz w:val="24"/>
          <w:szCs w:val="24"/>
        </w:rPr>
      </w:pPr>
      <w:r w:rsidRPr="00042182">
        <w:rPr>
          <w:rFonts w:ascii="ＭＳ 明朝" w:eastAsia="ＭＳ 明朝" w:hAnsi="ＭＳ 明朝" w:cs="ＭＳゴシック" w:hint="eastAsia"/>
          <w:kern w:val="0"/>
          <w:sz w:val="24"/>
          <w:szCs w:val="24"/>
        </w:rPr>
        <w:t>・大手電力会社をかたって勧誘している場合が</w:t>
      </w:r>
      <w:r>
        <w:rPr>
          <w:rFonts w:ascii="ＭＳ 明朝" w:eastAsia="ＭＳ 明朝" w:hAnsi="ＭＳ 明朝" w:cs="ＭＳゴシック" w:hint="eastAsia"/>
          <w:kern w:val="0"/>
          <w:sz w:val="24"/>
          <w:szCs w:val="24"/>
        </w:rPr>
        <w:t>あるため</w:t>
      </w:r>
      <w:r w:rsidRPr="00042182">
        <w:rPr>
          <w:rFonts w:ascii="ＭＳ 明朝" w:eastAsia="ＭＳ 明朝" w:hAnsi="ＭＳ 明朝" w:cs="ＭＳゴシック" w:hint="eastAsia"/>
          <w:kern w:val="0"/>
          <w:sz w:val="24"/>
          <w:szCs w:val="24"/>
        </w:rPr>
        <w:t>、新たに契約する会社の社名や連絡先をよく確認しましょう。</w:t>
      </w:r>
    </w:p>
    <w:p w:rsidR="00D247C3" w:rsidRPr="00042182" w:rsidRDefault="00D247C3" w:rsidP="00D247C3">
      <w:pPr>
        <w:autoSpaceDE w:val="0"/>
        <w:autoSpaceDN w:val="0"/>
        <w:adjustRightInd w:val="0"/>
        <w:spacing w:line="360" w:lineRule="exact"/>
        <w:jc w:val="left"/>
        <w:rPr>
          <w:rFonts w:ascii="ＭＳ 明朝" w:eastAsia="ＭＳ 明朝" w:hAnsi="ＭＳ 明朝" w:cs="ＭＳゴシック"/>
          <w:kern w:val="0"/>
          <w:sz w:val="24"/>
          <w:szCs w:val="24"/>
        </w:rPr>
      </w:pPr>
      <w:r w:rsidRPr="00042182">
        <w:rPr>
          <w:rFonts w:ascii="ＭＳ 明朝" w:eastAsia="ＭＳ 明朝" w:hAnsi="ＭＳ 明朝" w:cs="ＭＳゴシック" w:hint="eastAsia"/>
          <w:kern w:val="0"/>
          <w:sz w:val="24"/>
          <w:szCs w:val="24"/>
        </w:rPr>
        <w:t>・契約先の切り替えをする場合は、候補としている電力会社の料金プランだけでなく、料金の算出方法もよく説明してもらいましょう。また、契約期間や契約解除の違約金の有無などの条件も確認しましょう。数社を比較検討することも有用です。</w:t>
      </w:r>
    </w:p>
    <w:p w:rsidR="00D247C3" w:rsidRPr="00042182" w:rsidRDefault="00D247C3" w:rsidP="00D247C3">
      <w:pPr>
        <w:autoSpaceDE w:val="0"/>
        <w:autoSpaceDN w:val="0"/>
        <w:adjustRightInd w:val="0"/>
        <w:spacing w:line="360" w:lineRule="exact"/>
        <w:jc w:val="left"/>
        <w:rPr>
          <w:rFonts w:ascii="ＭＳ 明朝" w:eastAsia="ＭＳ 明朝" w:hAnsi="ＭＳ 明朝" w:cs="ＭＳゴシック"/>
          <w:kern w:val="0"/>
          <w:sz w:val="24"/>
          <w:szCs w:val="24"/>
        </w:rPr>
      </w:pPr>
      <w:r w:rsidRPr="00042182">
        <w:rPr>
          <w:rFonts w:ascii="ＭＳ 明朝" w:eastAsia="ＭＳ 明朝" w:hAnsi="ＭＳ 明朝" w:cs="ＭＳゴシック" w:hint="eastAsia"/>
          <w:kern w:val="0"/>
          <w:sz w:val="24"/>
          <w:szCs w:val="24"/>
        </w:rPr>
        <w:t>・契約する気がなければ検針票を見せたりせず、住所や氏名を伝えずに、きっぱりと断りましょう。</w:t>
      </w:r>
    </w:p>
    <w:p w:rsidR="00D247C3" w:rsidRPr="00042182" w:rsidRDefault="00D247C3" w:rsidP="00D247C3">
      <w:pPr>
        <w:autoSpaceDE w:val="0"/>
        <w:autoSpaceDN w:val="0"/>
        <w:adjustRightInd w:val="0"/>
        <w:spacing w:line="360" w:lineRule="exact"/>
        <w:jc w:val="left"/>
        <w:rPr>
          <w:rFonts w:ascii="ＭＳ 明朝" w:eastAsia="ＭＳ 明朝" w:hAnsi="ＭＳ 明朝" w:cs="ＭＳゴシック"/>
          <w:kern w:val="0"/>
          <w:sz w:val="24"/>
          <w:szCs w:val="24"/>
        </w:rPr>
      </w:pPr>
      <w:r w:rsidRPr="00042182">
        <w:rPr>
          <w:rFonts w:ascii="ＭＳ 明朝" w:eastAsia="ＭＳ 明朝" w:hAnsi="ＭＳ 明朝" w:cs="ＭＳゴシック" w:hint="eastAsia"/>
          <w:kern w:val="0"/>
          <w:sz w:val="24"/>
          <w:szCs w:val="24"/>
        </w:rPr>
        <w:t>・</w:t>
      </w:r>
      <w:r>
        <w:rPr>
          <w:rFonts w:ascii="ＭＳ 明朝" w:eastAsia="ＭＳ 明朝" w:hAnsi="ＭＳ 明朝" w:cs="ＭＳゴシック" w:hint="eastAsia"/>
          <w:kern w:val="0"/>
          <w:sz w:val="24"/>
          <w:szCs w:val="24"/>
        </w:rPr>
        <w:t>電話や訪問で勧誘を受けて、電力の切り替えをした場合は、法定</w:t>
      </w:r>
      <w:r w:rsidRPr="00042182">
        <w:rPr>
          <w:rFonts w:ascii="ＭＳ 明朝" w:eastAsia="ＭＳ 明朝" w:hAnsi="ＭＳ 明朝" w:cs="ＭＳゴシック" w:hint="eastAsia"/>
          <w:kern w:val="0"/>
          <w:sz w:val="24"/>
          <w:szCs w:val="24"/>
        </w:rPr>
        <w:t>の契約書面を受け取った日を含めて８日以内であればクーリング・オフができます。</w:t>
      </w:r>
    </w:p>
    <w:p w:rsidR="00D247C3" w:rsidRPr="0064551A" w:rsidRDefault="00D247C3" w:rsidP="00D247C3">
      <w:pPr>
        <w:autoSpaceDE w:val="0"/>
        <w:autoSpaceDN w:val="0"/>
        <w:adjustRightInd w:val="0"/>
        <w:spacing w:line="360" w:lineRule="exact"/>
        <w:jc w:val="left"/>
        <w:rPr>
          <w:rFonts w:ascii="ＭＳ 明朝" w:eastAsia="ＭＳ 明朝" w:hAnsi="ＭＳ 明朝" w:cs="ＭＳゴシック"/>
          <w:kern w:val="0"/>
          <w:sz w:val="24"/>
          <w:szCs w:val="24"/>
        </w:rPr>
      </w:pPr>
      <w:r w:rsidRPr="00042182">
        <w:rPr>
          <w:rFonts w:ascii="ＭＳ 明朝" w:eastAsia="ＭＳ 明朝" w:hAnsi="ＭＳ 明朝" w:cs="ＭＳゴシック" w:hint="eastAsia"/>
          <w:kern w:val="0"/>
          <w:sz w:val="24"/>
          <w:szCs w:val="24"/>
        </w:rPr>
        <w:t>・ガスや通信の契約切り替えでもトラブルが発生していますので気を付けましょう。</w:t>
      </w:r>
    </w:p>
    <w:p w:rsidR="00D247C3" w:rsidRDefault="00D247C3" w:rsidP="00D247C3">
      <w:pPr>
        <w:autoSpaceDE w:val="0"/>
        <w:autoSpaceDN w:val="0"/>
        <w:adjustRightInd w:val="0"/>
        <w:spacing w:line="360" w:lineRule="exact"/>
        <w:jc w:val="left"/>
        <w:rPr>
          <w:rFonts w:ascii="ＭＳ 明朝" w:eastAsia="ＭＳ 明朝" w:hAnsi="ＭＳ 明朝" w:cs="ＭＳゴシック"/>
          <w:kern w:val="0"/>
          <w:sz w:val="2"/>
          <w:szCs w:val="2"/>
        </w:rPr>
      </w:pPr>
    </w:p>
    <w:p w:rsidR="00C37634" w:rsidRDefault="005544F4" w:rsidP="00C37634">
      <w:pPr>
        <w:autoSpaceDE w:val="0"/>
        <w:autoSpaceDN w:val="0"/>
        <w:adjustRightInd w:val="0"/>
        <w:spacing w:line="360" w:lineRule="exact"/>
        <w:ind w:firstLine="100"/>
        <w:jc w:val="left"/>
        <w:rPr>
          <w:rFonts w:asciiTheme="minorEastAsia" w:hAnsiTheme="minorEastAsia" w:cs="ＭＳゴシック"/>
          <w:b/>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297180</wp:posOffset>
                </wp:positionV>
                <wp:extent cx="5782310" cy="2148840"/>
                <wp:effectExtent l="0" t="0" r="27940" b="22860"/>
                <wp:wrapNone/>
                <wp:docPr id="4" name="角丸四角形 4"/>
                <wp:cNvGraphicFramePr/>
                <a:graphic xmlns:a="http://schemas.openxmlformats.org/drawingml/2006/main">
                  <a:graphicData uri="http://schemas.microsoft.com/office/word/2010/wordprocessingShape">
                    <wps:wsp>
                      <wps:cNvSpPr/>
                      <wps:spPr>
                        <a:xfrm>
                          <a:off x="0" y="0"/>
                          <a:ext cx="5782310" cy="214884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7D57F9" w:rsidRDefault="007D57F9" w:rsidP="007D57F9">
                            <w:pPr>
                              <w:jc w:val="center"/>
                              <w:rPr>
                                <w:color w:val="002060"/>
                                <w:sz w:val="24"/>
                                <w:szCs w:val="24"/>
                              </w:rPr>
                            </w:pPr>
                            <w:r w:rsidRPr="007D57F9">
                              <w:rPr>
                                <w:rFonts w:hint="eastAsia"/>
                                <w:color w:val="002060"/>
                                <w:sz w:val="24"/>
                                <w:szCs w:val="24"/>
                              </w:rPr>
                              <w:t xml:space="preserve">相談専用電話　</w:t>
                            </w:r>
                            <w:r w:rsidRPr="007D57F9">
                              <w:rPr>
                                <w:rFonts w:hint="eastAsia"/>
                                <w:color w:val="002060"/>
                                <w:sz w:val="24"/>
                                <w:szCs w:val="24"/>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7D57F9" w:rsidRDefault="007D57F9" w:rsidP="007D57F9">
                            <w:pPr>
                              <w:jc w:val="center"/>
                              <w:rPr>
                                <w:color w:val="002060"/>
                                <w:sz w:val="24"/>
                                <w:szCs w:val="24"/>
                              </w:rPr>
                            </w:pPr>
                            <w:r w:rsidRPr="007D57F9">
                              <w:rPr>
                                <w:rFonts w:hint="eastAsia"/>
                                <w:color w:val="002060"/>
                                <w:sz w:val="24"/>
                                <w:szCs w:val="24"/>
                              </w:rPr>
                              <w:t xml:space="preserve">消費者ホットライン　</w:t>
                            </w:r>
                            <w:r w:rsidRPr="007D57F9">
                              <w:rPr>
                                <w:rFonts w:hint="eastAsia"/>
                                <w:color w:val="002060"/>
                                <w:sz w:val="24"/>
                                <w:szCs w:val="24"/>
                              </w:rPr>
                              <w:t>188</w:t>
                            </w:r>
                            <w:r w:rsidRPr="007D57F9">
                              <w:rPr>
                                <w:rFonts w:hint="eastAsia"/>
                                <w:color w:val="002060"/>
                                <w:sz w:val="24"/>
                                <w:szCs w:val="24"/>
                              </w:rPr>
                              <w:t>（いやや）</w:t>
                            </w:r>
                          </w:p>
                          <w:p w:rsidR="007D57F9" w:rsidRP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0;margin-top:23.4pt;width:455.3pt;height:169.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" fillcolor="#fbd4b4 [1305]" strokecolor="#243f60 [1604]" strokeweight="2pt">
                <v:textbo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7D57F9" w:rsidRDefault="007D57F9" w:rsidP="007D57F9">
                      <w:pPr>
                        <w:jc w:val="center"/>
                        <w:rPr>
                          <w:color w:val="002060"/>
                          <w:sz w:val="24"/>
                          <w:szCs w:val="24"/>
                        </w:rPr>
                      </w:pPr>
                      <w:r w:rsidRPr="007D57F9">
                        <w:rPr>
                          <w:rFonts w:hint="eastAsia"/>
                          <w:color w:val="002060"/>
                          <w:sz w:val="24"/>
                          <w:szCs w:val="24"/>
                        </w:rPr>
                        <w:t xml:space="preserve">相談専用電話　</w:t>
                      </w:r>
                      <w:r w:rsidRPr="007D57F9">
                        <w:rPr>
                          <w:rFonts w:hint="eastAsia"/>
                          <w:color w:val="002060"/>
                          <w:sz w:val="24"/>
                          <w:szCs w:val="24"/>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7D57F9" w:rsidRDefault="007D57F9" w:rsidP="007D57F9">
                      <w:pPr>
                        <w:jc w:val="center"/>
                        <w:rPr>
                          <w:color w:val="002060"/>
                          <w:sz w:val="24"/>
                          <w:szCs w:val="24"/>
                        </w:rPr>
                      </w:pPr>
                      <w:r w:rsidRPr="007D57F9">
                        <w:rPr>
                          <w:rFonts w:hint="eastAsia"/>
                          <w:color w:val="002060"/>
                          <w:sz w:val="24"/>
                          <w:szCs w:val="24"/>
                        </w:rPr>
                        <w:t xml:space="preserve">消費者ホットライン　</w:t>
                      </w:r>
                      <w:r w:rsidRPr="007D57F9">
                        <w:rPr>
                          <w:rFonts w:hint="eastAsia"/>
                          <w:color w:val="002060"/>
                          <w:sz w:val="24"/>
                          <w:szCs w:val="24"/>
                        </w:rPr>
                        <w:t>188</w:t>
                      </w:r>
                      <w:r w:rsidRPr="007D57F9">
                        <w:rPr>
                          <w:rFonts w:hint="eastAsia"/>
                          <w:color w:val="002060"/>
                          <w:sz w:val="24"/>
                          <w:szCs w:val="24"/>
                        </w:rPr>
                        <w:t>（いやや）</w:t>
                      </w:r>
                    </w:p>
                    <w:p w:rsidR="007D57F9" w:rsidRP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txbxContent>
                </v:textbox>
                <w10:wrap anchorx="margin"/>
              </v:roundrect>
            </w:pict>
          </mc:Fallback>
        </mc:AlternateContent>
      </w:r>
    </w:p>
    <w:p w:rsidR="00555759" w:rsidRDefault="00555759" w:rsidP="004A3630">
      <w:pPr>
        <w:autoSpaceDE w:val="0"/>
        <w:autoSpaceDN w:val="0"/>
        <w:adjustRightInd w:val="0"/>
        <w:spacing w:line="360" w:lineRule="exact"/>
        <w:jc w:val="left"/>
        <w:rPr>
          <w:rFonts w:ascii="ＭＳ 明朝" w:eastAsia="ＭＳ 明朝" w:hAnsi="ＭＳ 明朝"/>
          <w:sz w:val="24"/>
          <w:szCs w:val="24"/>
        </w:rPr>
      </w:pPr>
    </w:p>
    <w:p w:rsidR="007D57F9" w:rsidRDefault="007D57F9" w:rsidP="004A3630">
      <w:pPr>
        <w:autoSpaceDE w:val="0"/>
        <w:autoSpaceDN w:val="0"/>
        <w:adjustRightInd w:val="0"/>
        <w:spacing w:line="360" w:lineRule="exact"/>
        <w:jc w:val="left"/>
        <w:rPr>
          <w:rFonts w:ascii="ＭＳ 明朝" w:eastAsia="ＭＳ 明朝" w:hAnsi="ＭＳ 明朝"/>
          <w:sz w:val="24"/>
          <w:szCs w:val="24"/>
        </w:rPr>
      </w:pPr>
    </w:p>
    <w:p w:rsidR="00BB045B" w:rsidRPr="00BA7CFD" w:rsidRDefault="00BB045B" w:rsidP="004A3630">
      <w:pPr>
        <w:autoSpaceDE w:val="0"/>
        <w:autoSpaceDN w:val="0"/>
        <w:adjustRightInd w:val="0"/>
        <w:spacing w:line="360" w:lineRule="exact"/>
        <w:jc w:val="left"/>
        <w:rPr>
          <w:rFonts w:ascii="ＭＳ 明朝" w:eastAsia="ＭＳ 明朝" w:hAnsi="ＭＳ 明朝"/>
          <w:sz w:val="24"/>
          <w:szCs w:val="24"/>
        </w:rPr>
      </w:pPr>
    </w:p>
    <w:p w:rsidR="00EF4E22" w:rsidRPr="00545E86" w:rsidRDefault="00EF4E22" w:rsidP="00545E86">
      <w:pPr>
        <w:autoSpaceDE w:val="0"/>
        <w:autoSpaceDN w:val="0"/>
        <w:adjustRightInd w:val="0"/>
        <w:spacing w:line="360" w:lineRule="exact"/>
        <w:jc w:val="left"/>
        <w:rPr>
          <w:rFonts w:asciiTheme="minorEastAsia" w:hAnsiTheme="minorEastAsia" w:cs="ＭＳゴシック"/>
          <w:b/>
          <w:kern w:val="0"/>
          <w:sz w:val="24"/>
          <w:szCs w:val="24"/>
        </w:rPr>
      </w:pPr>
    </w:p>
    <w:sectPr w:rsidR="00EF4E22" w:rsidRPr="00545E86" w:rsidSect="00C3763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BB" w:rsidRDefault="00D761BB" w:rsidP="00660539">
      <w:r>
        <w:separator/>
      </w:r>
    </w:p>
  </w:endnote>
  <w:endnote w:type="continuationSeparator" w:id="0">
    <w:p w:rsidR="00D761BB" w:rsidRDefault="00D761BB" w:rsidP="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BB" w:rsidRDefault="00D761BB" w:rsidP="00660539">
      <w:r>
        <w:separator/>
      </w:r>
    </w:p>
  </w:footnote>
  <w:footnote w:type="continuationSeparator" w:id="0">
    <w:p w:rsidR="00D761BB" w:rsidRDefault="00D761BB" w:rsidP="0066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182"/>
    <w:multiLevelType w:val="hybridMultilevel"/>
    <w:tmpl w:val="5F18775C"/>
    <w:lvl w:ilvl="0" w:tplc="C0B2DFC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01320D8"/>
    <w:multiLevelType w:val="hybridMultilevel"/>
    <w:tmpl w:val="5F18775C"/>
    <w:lvl w:ilvl="0" w:tplc="C0B2DF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50E23BD8"/>
    <w:multiLevelType w:val="hybridMultilevel"/>
    <w:tmpl w:val="8036001C"/>
    <w:lvl w:ilvl="0" w:tplc="7CD8F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0037C"/>
    <w:multiLevelType w:val="hybridMultilevel"/>
    <w:tmpl w:val="6694A7CE"/>
    <w:lvl w:ilvl="0" w:tplc="E5FED8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A63A4E"/>
    <w:multiLevelType w:val="hybridMultilevel"/>
    <w:tmpl w:val="20941EF0"/>
    <w:lvl w:ilvl="0" w:tplc="8C340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5FC9"/>
    <w:multiLevelType w:val="hybridMultilevel"/>
    <w:tmpl w:val="A5A2C074"/>
    <w:lvl w:ilvl="0" w:tplc="8DBCF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D"/>
    <w:rsid w:val="00006B9A"/>
    <w:rsid w:val="00012915"/>
    <w:rsid w:val="000238A3"/>
    <w:rsid w:val="00040C4F"/>
    <w:rsid w:val="000431E1"/>
    <w:rsid w:val="00043C9D"/>
    <w:rsid w:val="00051A2E"/>
    <w:rsid w:val="00053667"/>
    <w:rsid w:val="00054D4E"/>
    <w:rsid w:val="0005684D"/>
    <w:rsid w:val="00060F8C"/>
    <w:rsid w:val="0006523C"/>
    <w:rsid w:val="00065462"/>
    <w:rsid w:val="000744FE"/>
    <w:rsid w:val="00075AAB"/>
    <w:rsid w:val="00077840"/>
    <w:rsid w:val="00082509"/>
    <w:rsid w:val="000852A1"/>
    <w:rsid w:val="00093F23"/>
    <w:rsid w:val="000974B9"/>
    <w:rsid w:val="000A08D4"/>
    <w:rsid w:val="000A1B2C"/>
    <w:rsid w:val="000A320F"/>
    <w:rsid w:val="000A584A"/>
    <w:rsid w:val="000B3965"/>
    <w:rsid w:val="000C0943"/>
    <w:rsid w:val="000C28FF"/>
    <w:rsid w:val="000C615D"/>
    <w:rsid w:val="000D13C8"/>
    <w:rsid w:val="000D2EC5"/>
    <w:rsid w:val="000D7184"/>
    <w:rsid w:val="000E342B"/>
    <w:rsid w:val="000F1F8F"/>
    <w:rsid w:val="000F3F0F"/>
    <w:rsid w:val="000F583C"/>
    <w:rsid w:val="0010638C"/>
    <w:rsid w:val="0011030B"/>
    <w:rsid w:val="00117A06"/>
    <w:rsid w:val="00123168"/>
    <w:rsid w:val="00124871"/>
    <w:rsid w:val="00126E82"/>
    <w:rsid w:val="00131D26"/>
    <w:rsid w:val="0014459B"/>
    <w:rsid w:val="0014684F"/>
    <w:rsid w:val="00147650"/>
    <w:rsid w:val="00157546"/>
    <w:rsid w:val="00161671"/>
    <w:rsid w:val="00181FF0"/>
    <w:rsid w:val="00183D3D"/>
    <w:rsid w:val="001867BA"/>
    <w:rsid w:val="001A04A7"/>
    <w:rsid w:val="001B4FD1"/>
    <w:rsid w:val="001C22D5"/>
    <w:rsid w:val="001C5A31"/>
    <w:rsid w:val="001D26EE"/>
    <w:rsid w:val="001D30AC"/>
    <w:rsid w:val="001D3A9A"/>
    <w:rsid w:val="001D4F52"/>
    <w:rsid w:val="001D6831"/>
    <w:rsid w:val="001E0AD3"/>
    <w:rsid w:val="001E63AD"/>
    <w:rsid w:val="001F3A9F"/>
    <w:rsid w:val="002042BF"/>
    <w:rsid w:val="00204570"/>
    <w:rsid w:val="0020657B"/>
    <w:rsid w:val="00210A40"/>
    <w:rsid w:val="00211E29"/>
    <w:rsid w:val="00214381"/>
    <w:rsid w:val="00224BCA"/>
    <w:rsid w:val="00230B30"/>
    <w:rsid w:val="00241C43"/>
    <w:rsid w:val="0024309C"/>
    <w:rsid w:val="0024315D"/>
    <w:rsid w:val="002434DA"/>
    <w:rsid w:val="002436ED"/>
    <w:rsid w:val="0024372C"/>
    <w:rsid w:val="00243F64"/>
    <w:rsid w:val="00245D17"/>
    <w:rsid w:val="00251341"/>
    <w:rsid w:val="00263E72"/>
    <w:rsid w:val="002664AD"/>
    <w:rsid w:val="00270ADB"/>
    <w:rsid w:val="002713EB"/>
    <w:rsid w:val="002724C5"/>
    <w:rsid w:val="0027296D"/>
    <w:rsid w:val="00273AD4"/>
    <w:rsid w:val="00275243"/>
    <w:rsid w:val="002768C8"/>
    <w:rsid w:val="00280D0D"/>
    <w:rsid w:val="00283047"/>
    <w:rsid w:val="00284066"/>
    <w:rsid w:val="0028497E"/>
    <w:rsid w:val="00290D27"/>
    <w:rsid w:val="00291DFE"/>
    <w:rsid w:val="0029244C"/>
    <w:rsid w:val="00295AA1"/>
    <w:rsid w:val="002A1147"/>
    <w:rsid w:val="002B0C32"/>
    <w:rsid w:val="002B20CB"/>
    <w:rsid w:val="002B226A"/>
    <w:rsid w:val="002B6B22"/>
    <w:rsid w:val="002D587E"/>
    <w:rsid w:val="002D6CC5"/>
    <w:rsid w:val="002E1B48"/>
    <w:rsid w:val="002E4992"/>
    <w:rsid w:val="002E6A6E"/>
    <w:rsid w:val="002F2C98"/>
    <w:rsid w:val="002F3A9B"/>
    <w:rsid w:val="0031394D"/>
    <w:rsid w:val="0031566C"/>
    <w:rsid w:val="00317A9B"/>
    <w:rsid w:val="00321089"/>
    <w:rsid w:val="00321E86"/>
    <w:rsid w:val="003262C7"/>
    <w:rsid w:val="00331830"/>
    <w:rsid w:val="00337209"/>
    <w:rsid w:val="00350240"/>
    <w:rsid w:val="003512FB"/>
    <w:rsid w:val="00354F5F"/>
    <w:rsid w:val="0036210C"/>
    <w:rsid w:val="0036479D"/>
    <w:rsid w:val="00371189"/>
    <w:rsid w:val="00372662"/>
    <w:rsid w:val="00377A06"/>
    <w:rsid w:val="00377EA6"/>
    <w:rsid w:val="0038090B"/>
    <w:rsid w:val="00382A03"/>
    <w:rsid w:val="00383119"/>
    <w:rsid w:val="003858B8"/>
    <w:rsid w:val="00386427"/>
    <w:rsid w:val="003875D7"/>
    <w:rsid w:val="00387DAE"/>
    <w:rsid w:val="00390654"/>
    <w:rsid w:val="00393417"/>
    <w:rsid w:val="003972E4"/>
    <w:rsid w:val="00397B14"/>
    <w:rsid w:val="003B2BDC"/>
    <w:rsid w:val="003B614E"/>
    <w:rsid w:val="003B6ECB"/>
    <w:rsid w:val="003B7474"/>
    <w:rsid w:val="003C0121"/>
    <w:rsid w:val="003C41FC"/>
    <w:rsid w:val="003C7385"/>
    <w:rsid w:val="003D2416"/>
    <w:rsid w:val="003D5178"/>
    <w:rsid w:val="003E3738"/>
    <w:rsid w:val="003F05D3"/>
    <w:rsid w:val="003F1999"/>
    <w:rsid w:val="00425170"/>
    <w:rsid w:val="0043181D"/>
    <w:rsid w:val="004337E6"/>
    <w:rsid w:val="00434662"/>
    <w:rsid w:val="00442C16"/>
    <w:rsid w:val="00444658"/>
    <w:rsid w:val="0044774F"/>
    <w:rsid w:val="00451734"/>
    <w:rsid w:val="004527FA"/>
    <w:rsid w:val="0045404F"/>
    <w:rsid w:val="0045734A"/>
    <w:rsid w:val="00462AAE"/>
    <w:rsid w:val="00471E50"/>
    <w:rsid w:val="004767AE"/>
    <w:rsid w:val="004809E3"/>
    <w:rsid w:val="00484A09"/>
    <w:rsid w:val="004A01D5"/>
    <w:rsid w:val="004A284F"/>
    <w:rsid w:val="004A3630"/>
    <w:rsid w:val="004A3816"/>
    <w:rsid w:val="004B10EF"/>
    <w:rsid w:val="004B2366"/>
    <w:rsid w:val="004D27F9"/>
    <w:rsid w:val="004D3CD4"/>
    <w:rsid w:val="004D5606"/>
    <w:rsid w:val="004D759B"/>
    <w:rsid w:val="004D79F6"/>
    <w:rsid w:val="004E0DAE"/>
    <w:rsid w:val="004E6F16"/>
    <w:rsid w:val="004F7357"/>
    <w:rsid w:val="005136F0"/>
    <w:rsid w:val="00516EFC"/>
    <w:rsid w:val="0052445B"/>
    <w:rsid w:val="00530F1A"/>
    <w:rsid w:val="00543F44"/>
    <w:rsid w:val="005450B1"/>
    <w:rsid w:val="00545E86"/>
    <w:rsid w:val="005544F4"/>
    <w:rsid w:val="00555759"/>
    <w:rsid w:val="00561314"/>
    <w:rsid w:val="00564237"/>
    <w:rsid w:val="005734EA"/>
    <w:rsid w:val="00574911"/>
    <w:rsid w:val="005824D2"/>
    <w:rsid w:val="005833BE"/>
    <w:rsid w:val="0059213D"/>
    <w:rsid w:val="005965BD"/>
    <w:rsid w:val="00597C29"/>
    <w:rsid w:val="005A42C2"/>
    <w:rsid w:val="005B086D"/>
    <w:rsid w:val="005B2C88"/>
    <w:rsid w:val="005B64D6"/>
    <w:rsid w:val="005D36D4"/>
    <w:rsid w:val="005D3A16"/>
    <w:rsid w:val="005E44C3"/>
    <w:rsid w:val="005E7A2B"/>
    <w:rsid w:val="005F405E"/>
    <w:rsid w:val="005F7ADF"/>
    <w:rsid w:val="00600480"/>
    <w:rsid w:val="00602551"/>
    <w:rsid w:val="00603CE5"/>
    <w:rsid w:val="0061050F"/>
    <w:rsid w:val="00612694"/>
    <w:rsid w:val="00624841"/>
    <w:rsid w:val="006302C5"/>
    <w:rsid w:val="00630E16"/>
    <w:rsid w:val="0063470F"/>
    <w:rsid w:val="00640813"/>
    <w:rsid w:val="00645464"/>
    <w:rsid w:val="00646AEF"/>
    <w:rsid w:val="006526E8"/>
    <w:rsid w:val="00660539"/>
    <w:rsid w:val="006607BA"/>
    <w:rsid w:val="00660E3D"/>
    <w:rsid w:val="00661C29"/>
    <w:rsid w:val="006642D9"/>
    <w:rsid w:val="006736F6"/>
    <w:rsid w:val="00675DBB"/>
    <w:rsid w:val="006853D6"/>
    <w:rsid w:val="00692BCC"/>
    <w:rsid w:val="006952DB"/>
    <w:rsid w:val="006A11B3"/>
    <w:rsid w:val="006A3AF7"/>
    <w:rsid w:val="006C004A"/>
    <w:rsid w:val="006C205A"/>
    <w:rsid w:val="006D1154"/>
    <w:rsid w:val="006D2FD2"/>
    <w:rsid w:val="006D34CD"/>
    <w:rsid w:val="006D3581"/>
    <w:rsid w:val="006D474B"/>
    <w:rsid w:val="006D56FA"/>
    <w:rsid w:val="006D6895"/>
    <w:rsid w:val="006E068E"/>
    <w:rsid w:val="006E0D61"/>
    <w:rsid w:val="006E3257"/>
    <w:rsid w:val="006E4B15"/>
    <w:rsid w:val="006E67AD"/>
    <w:rsid w:val="006F2820"/>
    <w:rsid w:val="006F5424"/>
    <w:rsid w:val="006F69A1"/>
    <w:rsid w:val="006F7675"/>
    <w:rsid w:val="007028E4"/>
    <w:rsid w:val="007053B0"/>
    <w:rsid w:val="007066F4"/>
    <w:rsid w:val="0071741A"/>
    <w:rsid w:val="007338E3"/>
    <w:rsid w:val="0074376D"/>
    <w:rsid w:val="007445B5"/>
    <w:rsid w:val="007512F2"/>
    <w:rsid w:val="00763B64"/>
    <w:rsid w:val="007661B7"/>
    <w:rsid w:val="00766790"/>
    <w:rsid w:val="00767C9C"/>
    <w:rsid w:val="007708AE"/>
    <w:rsid w:val="00772E36"/>
    <w:rsid w:val="00773C35"/>
    <w:rsid w:val="0077624A"/>
    <w:rsid w:val="00777035"/>
    <w:rsid w:val="007844D5"/>
    <w:rsid w:val="00791A15"/>
    <w:rsid w:val="00792EDE"/>
    <w:rsid w:val="007935F1"/>
    <w:rsid w:val="00796629"/>
    <w:rsid w:val="00796E52"/>
    <w:rsid w:val="007A15E4"/>
    <w:rsid w:val="007A5293"/>
    <w:rsid w:val="007A6328"/>
    <w:rsid w:val="007B32E0"/>
    <w:rsid w:val="007B6C2B"/>
    <w:rsid w:val="007C1E63"/>
    <w:rsid w:val="007C3D8A"/>
    <w:rsid w:val="007C5D85"/>
    <w:rsid w:val="007D57F9"/>
    <w:rsid w:val="007D6884"/>
    <w:rsid w:val="007E1B97"/>
    <w:rsid w:val="007E2EDB"/>
    <w:rsid w:val="007E60AD"/>
    <w:rsid w:val="007F0496"/>
    <w:rsid w:val="007F2C44"/>
    <w:rsid w:val="007F4D1E"/>
    <w:rsid w:val="007F5E7B"/>
    <w:rsid w:val="008002D8"/>
    <w:rsid w:val="00803FE5"/>
    <w:rsid w:val="00804A8F"/>
    <w:rsid w:val="00804E6B"/>
    <w:rsid w:val="00805E2B"/>
    <w:rsid w:val="00815778"/>
    <w:rsid w:val="00817DA3"/>
    <w:rsid w:val="00822E1F"/>
    <w:rsid w:val="0082330B"/>
    <w:rsid w:val="00842661"/>
    <w:rsid w:val="00846076"/>
    <w:rsid w:val="008514B9"/>
    <w:rsid w:val="0086384A"/>
    <w:rsid w:val="00865A72"/>
    <w:rsid w:val="00866727"/>
    <w:rsid w:val="008724FA"/>
    <w:rsid w:val="00874F51"/>
    <w:rsid w:val="00875BF6"/>
    <w:rsid w:val="008875C6"/>
    <w:rsid w:val="008940E3"/>
    <w:rsid w:val="00894A06"/>
    <w:rsid w:val="00896946"/>
    <w:rsid w:val="00897674"/>
    <w:rsid w:val="008A0A73"/>
    <w:rsid w:val="008A5747"/>
    <w:rsid w:val="008A5E58"/>
    <w:rsid w:val="008A701D"/>
    <w:rsid w:val="008B01FF"/>
    <w:rsid w:val="008B061D"/>
    <w:rsid w:val="008B29EB"/>
    <w:rsid w:val="008B70EE"/>
    <w:rsid w:val="008C3342"/>
    <w:rsid w:val="008C791A"/>
    <w:rsid w:val="008D7EE2"/>
    <w:rsid w:val="008F0F35"/>
    <w:rsid w:val="008F185A"/>
    <w:rsid w:val="008F2403"/>
    <w:rsid w:val="008F2AEE"/>
    <w:rsid w:val="008F33F5"/>
    <w:rsid w:val="009037B4"/>
    <w:rsid w:val="00912361"/>
    <w:rsid w:val="00913FA6"/>
    <w:rsid w:val="00914C7A"/>
    <w:rsid w:val="0091712F"/>
    <w:rsid w:val="009204EC"/>
    <w:rsid w:val="00930139"/>
    <w:rsid w:val="00932D26"/>
    <w:rsid w:val="00933C38"/>
    <w:rsid w:val="00933FD6"/>
    <w:rsid w:val="00936D3F"/>
    <w:rsid w:val="00937977"/>
    <w:rsid w:val="009415AF"/>
    <w:rsid w:val="00941D68"/>
    <w:rsid w:val="00946246"/>
    <w:rsid w:val="00946365"/>
    <w:rsid w:val="00947423"/>
    <w:rsid w:val="00950B83"/>
    <w:rsid w:val="00951298"/>
    <w:rsid w:val="00953F08"/>
    <w:rsid w:val="00957E9B"/>
    <w:rsid w:val="00961252"/>
    <w:rsid w:val="00963A55"/>
    <w:rsid w:val="00965D04"/>
    <w:rsid w:val="00973909"/>
    <w:rsid w:val="00987E00"/>
    <w:rsid w:val="00992240"/>
    <w:rsid w:val="00993162"/>
    <w:rsid w:val="00994B69"/>
    <w:rsid w:val="009A5AB7"/>
    <w:rsid w:val="009B6C26"/>
    <w:rsid w:val="009C2744"/>
    <w:rsid w:val="009D0A68"/>
    <w:rsid w:val="009D3480"/>
    <w:rsid w:val="009D5530"/>
    <w:rsid w:val="009D61C6"/>
    <w:rsid w:val="009E1344"/>
    <w:rsid w:val="009E320C"/>
    <w:rsid w:val="009E5DE1"/>
    <w:rsid w:val="009F1A8D"/>
    <w:rsid w:val="009F2BC9"/>
    <w:rsid w:val="009F4617"/>
    <w:rsid w:val="009F47BD"/>
    <w:rsid w:val="009F4BE6"/>
    <w:rsid w:val="009F7941"/>
    <w:rsid w:val="00A005DC"/>
    <w:rsid w:val="00A00E86"/>
    <w:rsid w:val="00A04C5C"/>
    <w:rsid w:val="00A07BFA"/>
    <w:rsid w:val="00A1253F"/>
    <w:rsid w:val="00A15199"/>
    <w:rsid w:val="00A21C7C"/>
    <w:rsid w:val="00A26074"/>
    <w:rsid w:val="00A406AE"/>
    <w:rsid w:val="00A459A9"/>
    <w:rsid w:val="00A47C63"/>
    <w:rsid w:val="00A47FD0"/>
    <w:rsid w:val="00A667D5"/>
    <w:rsid w:val="00A76B9B"/>
    <w:rsid w:val="00A76D8F"/>
    <w:rsid w:val="00A82515"/>
    <w:rsid w:val="00A83031"/>
    <w:rsid w:val="00A85288"/>
    <w:rsid w:val="00A959F3"/>
    <w:rsid w:val="00AA4B78"/>
    <w:rsid w:val="00AA5832"/>
    <w:rsid w:val="00AA5B5C"/>
    <w:rsid w:val="00AB4014"/>
    <w:rsid w:val="00AB6385"/>
    <w:rsid w:val="00AD2501"/>
    <w:rsid w:val="00AD5777"/>
    <w:rsid w:val="00AE1CB2"/>
    <w:rsid w:val="00AE1D59"/>
    <w:rsid w:val="00AE390C"/>
    <w:rsid w:val="00AE7BED"/>
    <w:rsid w:val="00AF3DCE"/>
    <w:rsid w:val="00AF44B2"/>
    <w:rsid w:val="00AF455E"/>
    <w:rsid w:val="00AF777E"/>
    <w:rsid w:val="00B02DE4"/>
    <w:rsid w:val="00B0567B"/>
    <w:rsid w:val="00B21282"/>
    <w:rsid w:val="00B23AE5"/>
    <w:rsid w:val="00B23EA4"/>
    <w:rsid w:val="00B2479B"/>
    <w:rsid w:val="00B27DA6"/>
    <w:rsid w:val="00B37869"/>
    <w:rsid w:val="00B440F3"/>
    <w:rsid w:val="00B46D97"/>
    <w:rsid w:val="00B52D76"/>
    <w:rsid w:val="00B54011"/>
    <w:rsid w:val="00B5653F"/>
    <w:rsid w:val="00B606A5"/>
    <w:rsid w:val="00B61B3B"/>
    <w:rsid w:val="00B620DD"/>
    <w:rsid w:val="00B63586"/>
    <w:rsid w:val="00B67B73"/>
    <w:rsid w:val="00B73867"/>
    <w:rsid w:val="00B7518D"/>
    <w:rsid w:val="00B810C8"/>
    <w:rsid w:val="00B81E0F"/>
    <w:rsid w:val="00B82AE8"/>
    <w:rsid w:val="00B85C3B"/>
    <w:rsid w:val="00B86037"/>
    <w:rsid w:val="00B876F0"/>
    <w:rsid w:val="00B90B57"/>
    <w:rsid w:val="00B930A3"/>
    <w:rsid w:val="00B93E61"/>
    <w:rsid w:val="00B95173"/>
    <w:rsid w:val="00B95885"/>
    <w:rsid w:val="00B95E81"/>
    <w:rsid w:val="00B966C3"/>
    <w:rsid w:val="00BA2338"/>
    <w:rsid w:val="00BA3E26"/>
    <w:rsid w:val="00BA7CFD"/>
    <w:rsid w:val="00BB045B"/>
    <w:rsid w:val="00BC0CE8"/>
    <w:rsid w:val="00BC208A"/>
    <w:rsid w:val="00BC3EB3"/>
    <w:rsid w:val="00BD5D46"/>
    <w:rsid w:val="00BF29B2"/>
    <w:rsid w:val="00BF69E0"/>
    <w:rsid w:val="00BF75BD"/>
    <w:rsid w:val="00C06F75"/>
    <w:rsid w:val="00C108B7"/>
    <w:rsid w:val="00C16FAE"/>
    <w:rsid w:val="00C2505D"/>
    <w:rsid w:val="00C31B1C"/>
    <w:rsid w:val="00C31C4E"/>
    <w:rsid w:val="00C31CF4"/>
    <w:rsid w:val="00C34F62"/>
    <w:rsid w:val="00C37634"/>
    <w:rsid w:val="00C37ED0"/>
    <w:rsid w:val="00C47599"/>
    <w:rsid w:val="00C5108B"/>
    <w:rsid w:val="00C512EA"/>
    <w:rsid w:val="00C565A3"/>
    <w:rsid w:val="00C571E7"/>
    <w:rsid w:val="00C6017D"/>
    <w:rsid w:val="00C604DC"/>
    <w:rsid w:val="00C67D4D"/>
    <w:rsid w:val="00C70711"/>
    <w:rsid w:val="00C720D0"/>
    <w:rsid w:val="00C72510"/>
    <w:rsid w:val="00C80185"/>
    <w:rsid w:val="00C814DA"/>
    <w:rsid w:val="00C845D5"/>
    <w:rsid w:val="00C86482"/>
    <w:rsid w:val="00C90BFF"/>
    <w:rsid w:val="00C93404"/>
    <w:rsid w:val="00C96EDF"/>
    <w:rsid w:val="00CA1AFF"/>
    <w:rsid w:val="00CA77DF"/>
    <w:rsid w:val="00CB038E"/>
    <w:rsid w:val="00CB439E"/>
    <w:rsid w:val="00CB45E2"/>
    <w:rsid w:val="00CD2008"/>
    <w:rsid w:val="00CD616C"/>
    <w:rsid w:val="00CE2DD3"/>
    <w:rsid w:val="00CF16FE"/>
    <w:rsid w:val="00CF2B22"/>
    <w:rsid w:val="00D00BC6"/>
    <w:rsid w:val="00D028B3"/>
    <w:rsid w:val="00D02A6E"/>
    <w:rsid w:val="00D247C3"/>
    <w:rsid w:val="00D24B92"/>
    <w:rsid w:val="00D32FA5"/>
    <w:rsid w:val="00D41074"/>
    <w:rsid w:val="00D4108B"/>
    <w:rsid w:val="00D42AAC"/>
    <w:rsid w:val="00D46BB7"/>
    <w:rsid w:val="00D50CD2"/>
    <w:rsid w:val="00D52854"/>
    <w:rsid w:val="00D5673C"/>
    <w:rsid w:val="00D66C59"/>
    <w:rsid w:val="00D70ACF"/>
    <w:rsid w:val="00D72C68"/>
    <w:rsid w:val="00D73581"/>
    <w:rsid w:val="00D73E09"/>
    <w:rsid w:val="00D73FCE"/>
    <w:rsid w:val="00D74CFB"/>
    <w:rsid w:val="00D761BB"/>
    <w:rsid w:val="00D773DD"/>
    <w:rsid w:val="00D775F4"/>
    <w:rsid w:val="00D82DE7"/>
    <w:rsid w:val="00D84D91"/>
    <w:rsid w:val="00DB1395"/>
    <w:rsid w:val="00DB2455"/>
    <w:rsid w:val="00DB2B01"/>
    <w:rsid w:val="00DC0DCB"/>
    <w:rsid w:val="00DC724C"/>
    <w:rsid w:val="00DD5123"/>
    <w:rsid w:val="00DE53A4"/>
    <w:rsid w:val="00DE6E39"/>
    <w:rsid w:val="00DF0469"/>
    <w:rsid w:val="00DF321F"/>
    <w:rsid w:val="00E0225F"/>
    <w:rsid w:val="00E02452"/>
    <w:rsid w:val="00E03678"/>
    <w:rsid w:val="00E04FA6"/>
    <w:rsid w:val="00E05AAF"/>
    <w:rsid w:val="00E0788D"/>
    <w:rsid w:val="00E1036B"/>
    <w:rsid w:val="00E1084C"/>
    <w:rsid w:val="00E116D5"/>
    <w:rsid w:val="00E11C61"/>
    <w:rsid w:val="00E20946"/>
    <w:rsid w:val="00E21FCF"/>
    <w:rsid w:val="00E2395A"/>
    <w:rsid w:val="00E26B0F"/>
    <w:rsid w:val="00E4011D"/>
    <w:rsid w:val="00E41BAC"/>
    <w:rsid w:val="00E54E75"/>
    <w:rsid w:val="00E70015"/>
    <w:rsid w:val="00E704D4"/>
    <w:rsid w:val="00E71025"/>
    <w:rsid w:val="00E857C1"/>
    <w:rsid w:val="00E867CB"/>
    <w:rsid w:val="00E9489C"/>
    <w:rsid w:val="00EA194D"/>
    <w:rsid w:val="00EA24FF"/>
    <w:rsid w:val="00EA6080"/>
    <w:rsid w:val="00EA7317"/>
    <w:rsid w:val="00EA7F93"/>
    <w:rsid w:val="00EB1AC0"/>
    <w:rsid w:val="00EB3E7F"/>
    <w:rsid w:val="00EB5989"/>
    <w:rsid w:val="00EC08F4"/>
    <w:rsid w:val="00EC0B40"/>
    <w:rsid w:val="00EC1A09"/>
    <w:rsid w:val="00EC1EC2"/>
    <w:rsid w:val="00ED6204"/>
    <w:rsid w:val="00EE2377"/>
    <w:rsid w:val="00EE528B"/>
    <w:rsid w:val="00EF0E9E"/>
    <w:rsid w:val="00EF4E22"/>
    <w:rsid w:val="00F0540C"/>
    <w:rsid w:val="00F12848"/>
    <w:rsid w:val="00F15FEA"/>
    <w:rsid w:val="00F163CC"/>
    <w:rsid w:val="00F1658B"/>
    <w:rsid w:val="00F2366B"/>
    <w:rsid w:val="00F31169"/>
    <w:rsid w:val="00F402CF"/>
    <w:rsid w:val="00F478FA"/>
    <w:rsid w:val="00F50119"/>
    <w:rsid w:val="00F53A00"/>
    <w:rsid w:val="00F60709"/>
    <w:rsid w:val="00F72146"/>
    <w:rsid w:val="00F73051"/>
    <w:rsid w:val="00F835D6"/>
    <w:rsid w:val="00F94E59"/>
    <w:rsid w:val="00FB0371"/>
    <w:rsid w:val="00FB1E91"/>
    <w:rsid w:val="00FB500B"/>
    <w:rsid w:val="00FC5350"/>
    <w:rsid w:val="00FC5749"/>
    <w:rsid w:val="00FF2E38"/>
    <w:rsid w:val="00FF41CB"/>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4036C9F-1079-4FAE-A7B7-7C031D0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C7385"/>
    <w:pPr>
      <w:ind w:leftChars="400" w:left="840"/>
    </w:pPr>
  </w:style>
  <w:style w:type="paragraph" w:styleId="a5">
    <w:name w:val="header"/>
    <w:basedOn w:val="a"/>
    <w:link w:val="a6"/>
    <w:uiPriority w:val="99"/>
    <w:unhideWhenUsed/>
    <w:rsid w:val="00660539"/>
    <w:pPr>
      <w:tabs>
        <w:tab w:val="center" w:pos="4252"/>
        <w:tab w:val="right" w:pos="8504"/>
      </w:tabs>
      <w:snapToGrid w:val="0"/>
    </w:pPr>
  </w:style>
  <w:style w:type="character" w:customStyle="1" w:styleId="a6">
    <w:name w:val="ヘッダー (文字)"/>
    <w:basedOn w:val="a0"/>
    <w:link w:val="a5"/>
    <w:uiPriority w:val="99"/>
    <w:rsid w:val="00660539"/>
  </w:style>
  <w:style w:type="paragraph" w:styleId="a7">
    <w:name w:val="footer"/>
    <w:basedOn w:val="a"/>
    <w:link w:val="a8"/>
    <w:uiPriority w:val="99"/>
    <w:unhideWhenUsed/>
    <w:rsid w:val="00660539"/>
    <w:pPr>
      <w:tabs>
        <w:tab w:val="center" w:pos="4252"/>
        <w:tab w:val="right" w:pos="8504"/>
      </w:tabs>
      <w:snapToGrid w:val="0"/>
    </w:pPr>
  </w:style>
  <w:style w:type="character" w:customStyle="1" w:styleId="a8">
    <w:name w:val="フッター (文字)"/>
    <w:basedOn w:val="a0"/>
    <w:link w:val="a7"/>
    <w:uiPriority w:val="99"/>
    <w:rsid w:val="00660539"/>
  </w:style>
  <w:style w:type="paragraph" w:styleId="a9">
    <w:name w:val="Balloon Text"/>
    <w:basedOn w:val="a"/>
    <w:link w:val="aa"/>
    <w:uiPriority w:val="99"/>
    <w:semiHidden/>
    <w:unhideWhenUsed/>
    <w:rsid w:val="00A1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5042">
      <w:bodyDiv w:val="1"/>
      <w:marLeft w:val="0"/>
      <w:marRight w:val="0"/>
      <w:marTop w:val="0"/>
      <w:marBottom w:val="0"/>
      <w:divBdr>
        <w:top w:val="none" w:sz="0" w:space="0" w:color="auto"/>
        <w:left w:val="none" w:sz="0" w:space="0" w:color="auto"/>
        <w:bottom w:val="none" w:sz="0" w:space="0" w:color="auto"/>
        <w:right w:val="none" w:sz="0" w:space="0" w:color="auto"/>
      </w:divBdr>
    </w:div>
    <w:div w:id="1600259062">
      <w:bodyDiv w:val="1"/>
      <w:marLeft w:val="0"/>
      <w:marRight w:val="0"/>
      <w:marTop w:val="0"/>
      <w:marBottom w:val="0"/>
      <w:divBdr>
        <w:top w:val="none" w:sz="0" w:space="0" w:color="auto"/>
        <w:left w:val="none" w:sz="0" w:space="0" w:color="auto"/>
        <w:bottom w:val="none" w:sz="0" w:space="0" w:color="auto"/>
        <w:right w:val="none" w:sz="0" w:space="0" w:color="auto"/>
      </w:divBdr>
    </w:div>
    <w:div w:id="18321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5B08-1E98-4D91-9178-CD5F87D9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lastModifiedBy>
  <cp:revision>9</cp:revision>
  <cp:lastPrinted>2021-03-25T06:17:00Z</cp:lastPrinted>
  <dcterms:created xsi:type="dcterms:W3CDTF">2021-04-02T02:43:00Z</dcterms:created>
  <dcterms:modified xsi:type="dcterms:W3CDTF">2021-05-18T07:41:00Z</dcterms:modified>
</cp:coreProperties>
</file>